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546C8F" w14:textId="77777777" w:rsidR="00CA5B0F" w:rsidRPr="000569FB" w:rsidRDefault="00CA5B0F">
      <w:pPr>
        <w:pStyle w:val="Text"/>
        <w:rPr>
          <w:sz w:val="24"/>
          <w:szCs w:val="24"/>
          <w:lang w:val="fr-CH"/>
        </w:rPr>
      </w:pPr>
    </w:p>
    <w:p w14:paraId="30D574F4" w14:textId="77777777" w:rsidR="00CA5B0F" w:rsidRPr="000569FB" w:rsidRDefault="00CA5B0F">
      <w:pPr>
        <w:pStyle w:val="Text"/>
        <w:rPr>
          <w:b/>
          <w:sz w:val="56"/>
          <w:szCs w:val="56"/>
          <w:lang w:val="fr-CH"/>
        </w:rPr>
      </w:pPr>
      <w:r w:rsidRPr="000569FB">
        <w:rPr>
          <w:b/>
          <w:sz w:val="56"/>
          <w:szCs w:val="56"/>
          <w:lang w:val="fr-CH"/>
        </w:rPr>
        <w:t>Contrat</w:t>
      </w:r>
    </w:p>
    <w:p w14:paraId="07F487AA" w14:textId="77777777" w:rsidR="00CA5B0F" w:rsidRPr="000569FB" w:rsidRDefault="00CA5B0F">
      <w:pPr>
        <w:pStyle w:val="Text"/>
        <w:rPr>
          <w:sz w:val="24"/>
          <w:szCs w:val="24"/>
          <w:lang w:val="fr-CH"/>
        </w:rPr>
      </w:pPr>
    </w:p>
    <w:p w14:paraId="4B054220" w14:textId="77777777" w:rsidR="00CA5B0F" w:rsidRPr="000569FB" w:rsidRDefault="00CA5B0F">
      <w:pPr>
        <w:pStyle w:val="Text"/>
        <w:rPr>
          <w:sz w:val="24"/>
          <w:szCs w:val="24"/>
          <w:lang w:val="fr-CH"/>
        </w:rPr>
      </w:pPr>
    </w:p>
    <w:p w14:paraId="23C69666" w14:textId="77777777" w:rsidR="00CA5B0F" w:rsidRPr="000569FB" w:rsidRDefault="00CA5B0F">
      <w:pPr>
        <w:pStyle w:val="Text"/>
        <w:rPr>
          <w:sz w:val="24"/>
          <w:szCs w:val="24"/>
          <w:lang w:val="fr-CH"/>
        </w:rPr>
      </w:pPr>
    </w:p>
    <w:p w14:paraId="1484998E" w14:textId="77777777" w:rsidR="00CA5B0F" w:rsidRPr="000569FB" w:rsidRDefault="00CA5B0F">
      <w:pPr>
        <w:pStyle w:val="Text"/>
        <w:rPr>
          <w:sz w:val="24"/>
          <w:szCs w:val="24"/>
          <w:lang w:val="fr-CH"/>
        </w:rPr>
      </w:pPr>
      <w:proofErr w:type="gramStart"/>
      <w:r w:rsidRPr="000569FB">
        <w:rPr>
          <w:sz w:val="24"/>
          <w:szCs w:val="24"/>
          <w:lang w:val="fr-CH"/>
        </w:rPr>
        <w:t>conclu</w:t>
      </w:r>
      <w:proofErr w:type="gramEnd"/>
      <w:r w:rsidRPr="000569FB">
        <w:rPr>
          <w:sz w:val="24"/>
          <w:szCs w:val="24"/>
          <w:lang w:val="fr-CH"/>
        </w:rPr>
        <w:t xml:space="preserve"> entre</w:t>
      </w:r>
    </w:p>
    <w:p w14:paraId="3E038F8A" w14:textId="77777777" w:rsidR="00CA5B0F" w:rsidRPr="000569FB" w:rsidRDefault="00CA5B0F">
      <w:pPr>
        <w:pStyle w:val="Text"/>
        <w:rPr>
          <w:sz w:val="24"/>
          <w:szCs w:val="24"/>
          <w:lang w:val="fr-CH"/>
        </w:rPr>
      </w:pPr>
    </w:p>
    <w:p w14:paraId="29A66864" w14:textId="77777777" w:rsidR="00CA5B0F" w:rsidRPr="000569FB" w:rsidRDefault="00CA5B0F">
      <w:pPr>
        <w:pStyle w:val="Text"/>
        <w:rPr>
          <w:sz w:val="24"/>
          <w:szCs w:val="24"/>
          <w:lang w:val="fr-CH"/>
        </w:rPr>
      </w:pPr>
    </w:p>
    <w:p w14:paraId="6FFF9433" w14:textId="77777777" w:rsidR="00CA5B0F" w:rsidRPr="000569FB" w:rsidRDefault="00CA5B0F">
      <w:pPr>
        <w:pStyle w:val="Text"/>
        <w:rPr>
          <w:sz w:val="24"/>
          <w:szCs w:val="24"/>
          <w:lang w:val="fr-CH"/>
        </w:rPr>
      </w:pPr>
      <w:proofErr w:type="gramStart"/>
      <w:r w:rsidRPr="000569FB">
        <w:rPr>
          <w:sz w:val="24"/>
          <w:szCs w:val="24"/>
          <w:lang w:val="fr-CH"/>
        </w:rPr>
        <w:t>la</w:t>
      </w:r>
      <w:proofErr w:type="gramEnd"/>
      <w:r w:rsidRPr="000569FB">
        <w:rPr>
          <w:sz w:val="24"/>
          <w:szCs w:val="24"/>
          <w:lang w:val="fr-CH"/>
        </w:rPr>
        <w:t xml:space="preserve"> </w:t>
      </w:r>
      <w:r w:rsidRPr="000569FB">
        <w:rPr>
          <w:b/>
          <w:sz w:val="24"/>
          <w:szCs w:val="24"/>
          <w:lang w:val="fr-CH"/>
        </w:rPr>
        <w:t>Confédération suisse</w:t>
      </w:r>
      <w:r w:rsidRPr="000569FB">
        <w:rPr>
          <w:sz w:val="24"/>
          <w:szCs w:val="24"/>
          <w:lang w:val="fr-CH"/>
        </w:rPr>
        <w:t xml:space="preserve"> </w:t>
      </w:r>
    </w:p>
    <w:p w14:paraId="3AE55A7E" w14:textId="77777777" w:rsidR="00CA5B0F" w:rsidRPr="000569FB" w:rsidRDefault="00CA5B0F">
      <w:pPr>
        <w:pStyle w:val="Text"/>
        <w:rPr>
          <w:sz w:val="24"/>
          <w:szCs w:val="24"/>
          <w:lang w:val="fr-CH"/>
        </w:rPr>
      </w:pPr>
      <w:proofErr w:type="gramStart"/>
      <w:r w:rsidRPr="000569FB">
        <w:rPr>
          <w:sz w:val="24"/>
          <w:szCs w:val="24"/>
          <w:lang w:val="fr-CH"/>
        </w:rPr>
        <w:t>représentée</w:t>
      </w:r>
      <w:proofErr w:type="gramEnd"/>
      <w:r w:rsidRPr="000569FB">
        <w:rPr>
          <w:sz w:val="24"/>
          <w:szCs w:val="24"/>
          <w:lang w:val="fr-CH"/>
        </w:rPr>
        <w:t xml:space="preserve"> par </w:t>
      </w:r>
      <w:r w:rsidRPr="000569FB">
        <w:rPr>
          <w:b/>
          <w:sz w:val="24"/>
          <w:szCs w:val="24"/>
          <w:lang w:val="fr-CH"/>
        </w:rPr>
        <w:t>l’Office fédéral des routes OFROU</w:t>
      </w:r>
      <w:r w:rsidRPr="000569FB">
        <w:rPr>
          <w:sz w:val="24"/>
          <w:szCs w:val="24"/>
          <w:lang w:val="fr-CH"/>
        </w:rPr>
        <w:t>, 3003 Berne</w:t>
      </w:r>
    </w:p>
    <w:p w14:paraId="0BCD7841" w14:textId="77777777" w:rsidR="00CA5B0F" w:rsidRPr="000569FB" w:rsidRDefault="00CA5B0F">
      <w:pPr>
        <w:pStyle w:val="Text"/>
        <w:rPr>
          <w:sz w:val="24"/>
          <w:szCs w:val="24"/>
          <w:lang w:val="fr-CH"/>
        </w:rPr>
      </w:pPr>
      <w:r w:rsidRPr="000569FB">
        <w:rPr>
          <w:sz w:val="24"/>
          <w:szCs w:val="24"/>
          <w:lang w:val="fr-CH"/>
        </w:rPr>
        <w:t>(</w:t>
      </w:r>
      <w:proofErr w:type="gramStart"/>
      <w:r w:rsidRPr="000569FB">
        <w:rPr>
          <w:sz w:val="24"/>
          <w:szCs w:val="24"/>
          <w:lang w:val="fr-CH"/>
        </w:rPr>
        <w:t>ci</w:t>
      </w:r>
      <w:proofErr w:type="gramEnd"/>
      <w:r w:rsidRPr="000569FB">
        <w:rPr>
          <w:sz w:val="24"/>
          <w:szCs w:val="24"/>
          <w:lang w:val="fr-CH"/>
        </w:rPr>
        <w:t>-après « </w:t>
      </w:r>
      <w:r w:rsidRPr="000569FB">
        <w:rPr>
          <w:b/>
          <w:sz w:val="24"/>
          <w:szCs w:val="24"/>
          <w:lang w:val="fr-CH"/>
        </w:rPr>
        <w:t>OFROU »</w:t>
      </w:r>
      <w:r w:rsidRPr="000569FB">
        <w:rPr>
          <w:sz w:val="24"/>
          <w:szCs w:val="24"/>
          <w:lang w:val="fr-CH"/>
        </w:rPr>
        <w:t>)</w:t>
      </w:r>
    </w:p>
    <w:p w14:paraId="648B1F57" w14:textId="77777777" w:rsidR="00CA5B0F" w:rsidRPr="000569FB" w:rsidRDefault="00CA5B0F">
      <w:pPr>
        <w:pStyle w:val="Text"/>
        <w:rPr>
          <w:sz w:val="24"/>
          <w:szCs w:val="24"/>
          <w:lang w:val="fr-CH"/>
        </w:rPr>
      </w:pPr>
    </w:p>
    <w:p w14:paraId="483E429E" w14:textId="77777777" w:rsidR="00CA5B0F" w:rsidRPr="000569FB" w:rsidRDefault="00CA5B0F">
      <w:pPr>
        <w:pStyle w:val="Text"/>
        <w:rPr>
          <w:b/>
          <w:sz w:val="24"/>
          <w:szCs w:val="24"/>
          <w:lang w:val="fr-CH"/>
        </w:rPr>
      </w:pPr>
      <w:proofErr w:type="gramStart"/>
      <w:r w:rsidRPr="000569FB">
        <w:rPr>
          <w:sz w:val="24"/>
          <w:szCs w:val="24"/>
          <w:lang w:val="fr-CH"/>
        </w:rPr>
        <w:t>et</w:t>
      </w:r>
      <w:proofErr w:type="gramEnd"/>
      <w:r w:rsidRPr="000569FB">
        <w:rPr>
          <w:sz w:val="24"/>
          <w:szCs w:val="24"/>
          <w:lang w:val="fr-CH"/>
        </w:rPr>
        <w:t xml:space="preserve"> la </w:t>
      </w:r>
      <w:r w:rsidRPr="000569FB">
        <w:rPr>
          <w:b/>
          <w:sz w:val="24"/>
          <w:szCs w:val="24"/>
          <w:lang w:val="fr-CH"/>
        </w:rPr>
        <w:t>centrale électrique</w:t>
      </w:r>
      <w:proofErr w:type="gramStart"/>
      <w:r w:rsidRPr="000569FB">
        <w:rPr>
          <w:b/>
          <w:sz w:val="24"/>
          <w:szCs w:val="24"/>
          <w:lang w:val="fr-CH"/>
        </w:rPr>
        <w:t xml:space="preserve"> </w:t>
      </w:r>
      <w:r w:rsidRPr="000569FB">
        <w:rPr>
          <w:b/>
          <w:sz w:val="24"/>
          <w:szCs w:val="24"/>
          <w:highlight w:val="lightGray"/>
          <w:lang w:val="fr-CH"/>
        </w:rPr>
        <w:t>..</w:t>
      </w:r>
      <w:proofErr w:type="gramEnd"/>
      <w:r w:rsidRPr="000569FB">
        <w:rPr>
          <w:b/>
          <w:sz w:val="24"/>
          <w:szCs w:val="24"/>
          <w:highlight w:val="lightGray"/>
          <w:lang w:val="fr-CH"/>
        </w:rPr>
        <w:t>……</w:t>
      </w:r>
    </w:p>
    <w:p w14:paraId="178E8476" w14:textId="77777777" w:rsidR="00CA5B0F" w:rsidRPr="000569FB" w:rsidRDefault="00CA5B0F">
      <w:pPr>
        <w:pStyle w:val="Text"/>
        <w:rPr>
          <w:sz w:val="24"/>
          <w:szCs w:val="24"/>
          <w:lang w:val="fr-CH"/>
        </w:rPr>
      </w:pPr>
      <w:r w:rsidRPr="000569FB">
        <w:rPr>
          <w:sz w:val="24"/>
          <w:szCs w:val="24"/>
          <w:lang w:val="fr-CH"/>
        </w:rPr>
        <w:t>(</w:t>
      </w:r>
      <w:proofErr w:type="gramStart"/>
      <w:r w:rsidRPr="000569FB">
        <w:rPr>
          <w:sz w:val="24"/>
          <w:szCs w:val="24"/>
          <w:lang w:val="fr-CH"/>
        </w:rPr>
        <w:t>ci</w:t>
      </w:r>
      <w:proofErr w:type="gramEnd"/>
      <w:r w:rsidRPr="000569FB">
        <w:rPr>
          <w:sz w:val="24"/>
          <w:szCs w:val="24"/>
          <w:lang w:val="fr-CH"/>
        </w:rPr>
        <w:t xml:space="preserve">-après le </w:t>
      </w:r>
      <w:r>
        <w:rPr>
          <w:sz w:val="24"/>
          <w:szCs w:val="24"/>
          <w:lang w:val="fr-CH"/>
        </w:rPr>
        <w:t>« </w:t>
      </w:r>
      <w:r w:rsidRPr="000569FB">
        <w:rPr>
          <w:b/>
          <w:sz w:val="24"/>
          <w:szCs w:val="24"/>
          <w:lang w:val="fr-CH"/>
        </w:rPr>
        <w:t>gestionnaire du réseau</w:t>
      </w:r>
      <w:r>
        <w:rPr>
          <w:b/>
          <w:sz w:val="24"/>
          <w:szCs w:val="24"/>
          <w:lang w:val="fr-CH"/>
        </w:rPr>
        <w:t> </w:t>
      </w:r>
      <w:r w:rsidR="0069063B">
        <w:rPr>
          <w:b/>
          <w:sz w:val="24"/>
          <w:szCs w:val="24"/>
          <w:lang w:val="fr-CH"/>
        </w:rPr>
        <w:t>de distribution </w:t>
      </w:r>
      <w:r>
        <w:rPr>
          <w:b/>
          <w:sz w:val="24"/>
          <w:szCs w:val="24"/>
          <w:lang w:val="fr-CH"/>
        </w:rPr>
        <w:t>»</w:t>
      </w:r>
      <w:r w:rsidRPr="000569FB">
        <w:rPr>
          <w:sz w:val="24"/>
          <w:szCs w:val="24"/>
          <w:lang w:val="fr-CH"/>
        </w:rPr>
        <w:t>)</w:t>
      </w:r>
    </w:p>
    <w:p w14:paraId="517C6D45" w14:textId="77777777" w:rsidR="00CA5B0F" w:rsidRPr="000569FB" w:rsidRDefault="00CA5B0F">
      <w:pPr>
        <w:pStyle w:val="Text"/>
        <w:rPr>
          <w:sz w:val="24"/>
          <w:szCs w:val="24"/>
          <w:lang w:val="fr-CH"/>
        </w:rPr>
      </w:pPr>
    </w:p>
    <w:p w14:paraId="2D78D811" w14:textId="77777777" w:rsidR="00CA5B0F" w:rsidRPr="000569FB" w:rsidRDefault="00CA5B0F">
      <w:pPr>
        <w:pStyle w:val="Text"/>
        <w:rPr>
          <w:sz w:val="24"/>
          <w:szCs w:val="24"/>
          <w:lang w:val="fr-CH"/>
        </w:rPr>
      </w:pPr>
    </w:p>
    <w:p w14:paraId="1005E284" w14:textId="77777777" w:rsidR="00CA5B0F" w:rsidRPr="000569FB" w:rsidRDefault="00CA5B0F">
      <w:pPr>
        <w:pStyle w:val="Text"/>
        <w:rPr>
          <w:sz w:val="24"/>
          <w:szCs w:val="24"/>
          <w:lang w:val="fr-CH"/>
        </w:rPr>
      </w:pPr>
      <w:proofErr w:type="gramStart"/>
      <w:r w:rsidRPr="000569FB">
        <w:rPr>
          <w:sz w:val="24"/>
          <w:szCs w:val="24"/>
          <w:lang w:val="fr-CH"/>
        </w:rPr>
        <w:t>concernant</w:t>
      </w:r>
      <w:proofErr w:type="gramEnd"/>
    </w:p>
    <w:p w14:paraId="4CCF895D" w14:textId="77777777" w:rsidR="00CA5B0F" w:rsidRPr="000569FB" w:rsidRDefault="00CA5B0F">
      <w:pPr>
        <w:pStyle w:val="Text"/>
        <w:rPr>
          <w:sz w:val="24"/>
          <w:szCs w:val="24"/>
          <w:lang w:val="fr-CH"/>
        </w:rPr>
      </w:pPr>
    </w:p>
    <w:p w14:paraId="50D5A374" w14:textId="77777777" w:rsidR="00CA5B0F" w:rsidRPr="000569FB" w:rsidRDefault="00CA5B0F">
      <w:pPr>
        <w:pStyle w:val="Text"/>
        <w:rPr>
          <w:sz w:val="24"/>
          <w:szCs w:val="24"/>
          <w:lang w:val="fr-CH"/>
        </w:rPr>
      </w:pPr>
    </w:p>
    <w:p w14:paraId="2EEC7DD8" w14:textId="77777777" w:rsidR="00CA5B0F" w:rsidRPr="000569FB" w:rsidRDefault="00CA5B0F">
      <w:pPr>
        <w:pStyle w:val="Text"/>
        <w:rPr>
          <w:sz w:val="24"/>
          <w:szCs w:val="24"/>
          <w:lang w:val="fr-CH"/>
        </w:rPr>
      </w:pPr>
    </w:p>
    <w:p w14:paraId="41A4A61A" w14:textId="77777777" w:rsidR="00CA5B0F" w:rsidRPr="000569FB" w:rsidRDefault="00CA5B0F">
      <w:pPr>
        <w:pStyle w:val="Text"/>
        <w:rPr>
          <w:b/>
          <w:sz w:val="24"/>
          <w:szCs w:val="24"/>
          <w:lang w:val="fr-CH"/>
        </w:rPr>
      </w:pPr>
      <w:proofErr w:type="gramStart"/>
      <w:r w:rsidRPr="00186F97">
        <w:rPr>
          <w:b/>
          <w:sz w:val="24"/>
          <w:szCs w:val="24"/>
          <w:lang w:val="fr-CH"/>
        </w:rPr>
        <w:t>le</w:t>
      </w:r>
      <w:proofErr w:type="gramEnd"/>
      <w:r w:rsidRPr="00186F97">
        <w:rPr>
          <w:b/>
          <w:sz w:val="24"/>
          <w:szCs w:val="24"/>
          <w:lang w:val="fr-CH"/>
        </w:rPr>
        <w:t xml:space="preserve"> raccordement au réseau de distribution du gestionnaire du réseau</w:t>
      </w:r>
      <w:r w:rsidR="0069063B" w:rsidRPr="00186F97">
        <w:rPr>
          <w:b/>
          <w:sz w:val="24"/>
          <w:szCs w:val="24"/>
          <w:lang w:val="fr-CH"/>
        </w:rPr>
        <w:t>, contrat de raccordement au réseau</w:t>
      </w:r>
      <w:r w:rsidRPr="000569FB">
        <w:rPr>
          <w:b/>
          <w:sz w:val="24"/>
          <w:szCs w:val="24"/>
          <w:lang w:val="fr-CH"/>
        </w:rPr>
        <w:t xml:space="preserve"> </w:t>
      </w:r>
    </w:p>
    <w:p w14:paraId="64851D18" w14:textId="77777777" w:rsidR="00CA5B0F" w:rsidRPr="000569FB" w:rsidRDefault="00CA5B0F">
      <w:pPr>
        <w:pStyle w:val="Text"/>
        <w:rPr>
          <w:b/>
          <w:sz w:val="24"/>
          <w:szCs w:val="24"/>
          <w:lang w:val="fr-CH"/>
        </w:rPr>
      </w:pPr>
    </w:p>
    <w:tbl>
      <w:tblPr>
        <w:tblW w:w="9348" w:type="dxa"/>
        <w:tblLook w:val="01E0" w:firstRow="1" w:lastRow="1" w:firstColumn="1" w:lastColumn="1" w:noHBand="0" w:noVBand="0"/>
      </w:tblPr>
      <w:tblGrid>
        <w:gridCol w:w="1908"/>
        <w:gridCol w:w="7440"/>
      </w:tblGrid>
      <w:tr w:rsidR="00CA5B0F" w:rsidRPr="000569FB" w14:paraId="5638A0CF" w14:textId="77777777">
        <w:tc>
          <w:tcPr>
            <w:tcW w:w="1908" w:type="dxa"/>
            <w:vAlign w:val="center"/>
          </w:tcPr>
          <w:p w14:paraId="61B9FFE7" w14:textId="77777777" w:rsidR="00CA5B0F" w:rsidRPr="000569FB" w:rsidRDefault="00CA5B0F">
            <w:pPr>
              <w:pStyle w:val="Text"/>
              <w:jc w:val="left"/>
              <w:rPr>
                <w:sz w:val="24"/>
                <w:szCs w:val="24"/>
                <w:lang w:val="fr-CH"/>
              </w:rPr>
            </w:pPr>
            <w:r w:rsidRPr="000569FB">
              <w:rPr>
                <w:sz w:val="24"/>
                <w:szCs w:val="24"/>
                <w:lang w:val="fr-CH"/>
              </w:rPr>
              <w:t>BT</w:t>
            </w:r>
          </w:p>
        </w:tc>
        <w:tc>
          <w:tcPr>
            <w:tcW w:w="7440" w:type="dxa"/>
            <w:vAlign w:val="center"/>
          </w:tcPr>
          <w:p w14:paraId="379B271F" w14:textId="77777777" w:rsidR="00CA5B0F" w:rsidRPr="000569FB" w:rsidRDefault="00CA5B0F">
            <w:pPr>
              <w:pStyle w:val="Text"/>
              <w:jc w:val="left"/>
              <w:rPr>
                <w:sz w:val="16"/>
                <w:szCs w:val="16"/>
                <w:highlight w:val="lightGray"/>
                <w:lang w:val="fr-CH"/>
              </w:rPr>
            </w:pPr>
            <w:r w:rsidRPr="000569FB">
              <w:rPr>
                <w:sz w:val="16"/>
                <w:szCs w:val="16"/>
                <w:highlight w:val="lightGray"/>
                <w:lang w:val="fr-CH"/>
              </w:rPr>
              <w:t>…………………..</w:t>
            </w:r>
          </w:p>
        </w:tc>
      </w:tr>
      <w:tr w:rsidR="00CA5B0F" w:rsidRPr="000569FB" w14:paraId="1CA404F8" w14:textId="77777777">
        <w:tc>
          <w:tcPr>
            <w:tcW w:w="1908" w:type="dxa"/>
            <w:vAlign w:val="center"/>
          </w:tcPr>
          <w:p w14:paraId="557E0927" w14:textId="77777777" w:rsidR="00CA5B0F" w:rsidRPr="000569FB" w:rsidRDefault="00CA5B0F">
            <w:pPr>
              <w:pStyle w:val="Text"/>
              <w:jc w:val="left"/>
              <w:rPr>
                <w:sz w:val="24"/>
                <w:szCs w:val="24"/>
                <w:lang w:val="fr-CH"/>
              </w:rPr>
            </w:pPr>
            <w:r w:rsidRPr="000569FB">
              <w:rPr>
                <w:sz w:val="24"/>
                <w:szCs w:val="24"/>
                <w:lang w:val="fr-CH"/>
              </w:rPr>
              <w:t>UH-km</w:t>
            </w:r>
          </w:p>
        </w:tc>
        <w:tc>
          <w:tcPr>
            <w:tcW w:w="7440" w:type="dxa"/>
            <w:vAlign w:val="center"/>
          </w:tcPr>
          <w:p w14:paraId="5F3202D8" w14:textId="77777777" w:rsidR="00CA5B0F" w:rsidRPr="000569FB" w:rsidRDefault="00CA5B0F">
            <w:pPr>
              <w:pStyle w:val="Text"/>
              <w:jc w:val="left"/>
              <w:rPr>
                <w:sz w:val="16"/>
                <w:szCs w:val="16"/>
                <w:highlight w:val="lightGray"/>
                <w:lang w:val="fr-CH"/>
              </w:rPr>
            </w:pPr>
            <w:r w:rsidRPr="000569FB">
              <w:rPr>
                <w:sz w:val="16"/>
                <w:szCs w:val="16"/>
                <w:highlight w:val="lightGray"/>
                <w:lang w:val="fr-CH"/>
              </w:rPr>
              <w:t>…………………..</w:t>
            </w:r>
          </w:p>
        </w:tc>
      </w:tr>
      <w:tr w:rsidR="00CA5B0F" w:rsidRPr="000569FB" w14:paraId="1B05B1A2" w14:textId="77777777">
        <w:tc>
          <w:tcPr>
            <w:tcW w:w="1908" w:type="dxa"/>
            <w:vAlign w:val="center"/>
          </w:tcPr>
          <w:p w14:paraId="5B5F522B" w14:textId="77777777" w:rsidR="00CA5B0F" w:rsidRPr="000569FB" w:rsidRDefault="00CA5B0F">
            <w:pPr>
              <w:pStyle w:val="Text"/>
              <w:jc w:val="left"/>
              <w:rPr>
                <w:sz w:val="24"/>
                <w:szCs w:val="24"/>
                <w:lang w:val="fr-CH"/>
              </w:rPr>
            </w:pPr>
            <w:r w:rsidRPr="000569FB">
              <w:rPr>
                <w:sz w:val="24"/>
                <w:szCs w:val="24"/>
                <w:lang w:val="fr-CH"/>
              </w:rPr>
              <w:t>N° de l’objet</w:t>
            </w:r>
          </w:p>
        </w:tc>
        <w:tc>
          <w:tcPr>
            <w:tcW w:w="7440" w:type="dxa"/>
            <w:vAlign w:val="center"/>
          </w:tcPr>
          <w:p w14:paraId="72E01EAC" w14:textId="77777777" w:rsidR="00CA5B0F" w:rsidRPr="000569FB" w:rsidRDefault="00CA5B0F">
            <w:pPr>
              <w:pStyle w:val="Text"/>
              <w:jc w:val="left"/>
              <w:rPr>
                <w:sz w:val="24"/>
                <w:szCs w:val="24"/>
                <w:lang w:val="fr-CH"/>
              </w:rPr>
            </w:pPr>
            <w:r w:rsidRPr="000569FB">
              <w:rPr>
                <w:sz w:val="24"/>
                <w:szCs w:val="24"/>
                <w:highlight w:val="lightGray"/>
                <w:lang w:val="fr-CH"/>
              </w:rPr>
              <w:t>…………………..</w:t>
            </w:r>
          </w:p>
        </w:tc>
      </w:tr>
      <w:tr w:rsidR="00CA5B0F" w:rsidRPr="000569FB" w14:paraId="29363250" w14:textId="77777777">
        <w:tc>
          <w:tcPr>
            <w:tcW w:w="1908" w:type="dxa"/>
            <w:vAlign w:val="center"/>
          </w:tcPr>
          <w:p w14:paraId="447C6526" w14:textId="77777777" w:rsidR="00CA5B0F" w:rsidRPr="000569FB" w:rsidRDefault="00CA5B0F">
            <w:pPr>
              <w:pStyle w:val="Text"/>
              <w:jc w:val="left"/>
              <w:rPr>
                <w:sz w:val="24"/>
                <w:szCs w:val="24"/>
                <w:lang w:val="fr-CH"/>
              </w:rPr>
            </w:pPr>
            <w:r w:rsidRPr="000569FB">
              <w:rPr>
                <w:sz w:val="24"/>
                <w:szCs w:val="24"/>
                <w:lang w:val="fr-CH"/>
              </w:rPr>
              <w:t>Canton</w:t>
            </w:r>
          </w:p>
        </w:tc>
        <w:tc>
          <w:tcPr>
            <w:tcW w:w="7440" w:type="dxa"/>
            <w:vAlign w:val="center"/>
          </w:tcPr>
          <w:p w14:paraId="73413FB7" w14:textId="77777777" w:rsidR="00CA5B0F" w:rsidRPr="000569FB" w:rsidRDefault="00CA5B0F">
            <w:pPr>
              <w:pStyle w:val="Text"/>
              <w:jc w:val="left"/>
              <w:rPr>
                <w:sz w:val="24"/>
                <w:szCs w:val="24"/>
                <w:lang w:val="fr-CH"/>
              </w:rPr>
            </w:pPr>
            <w:r w:rsidRPr="000569FB">
              <w:rPr>
                <w:sz w:val="24"/>
                <w:szCs w:val="24"/>
                <w:highlight w:val="lightGray"/>
                <w:lang w:val="fr-CH"/>
              </w:rPr>
              <w:t>………………….</w:t>
            </w:r>
          </w:p>
        </w:tc>
      </w:tr>
      <w:tr w:rsidR="00CA5B0F" w:rsidRPr="000569FB" w14:paraId="55261C6C" w14:textId="77777777">
        <w:tc>
          <w:tcPr>
            <w:tcW w:w="1908" w:type="dxa"/>
            <w:vAlign w:val="center"/>
          </w:tcPr>
          <w:p w14:paraId="1F34F105" w14:textId="77777777" w:rsidR="00CA5B0F" w:rsidRPr="000569FB" w:rsidRDefault="00CA5B0F">
            <w:pPr>
              <w:pStyle w:val="Pieddepage"/>
              <w:rPr>
                <w:noProof w:val="0"/>
                <w:sz w:val="24"/>
                <w:szCs w:val="24"/>
                <w:lang w:val="fr-CH"/>
              </w:rPr>
            </w:pPr>
            <w:r w:rsidRPr="000569FB">
              <w:rPr>
                <w:noProof w:val="0"/>
                <w:sz w:val="24"/>
                <w:szCs w:val="24"/>
                <w:lang w:val="fr-CH"/>
              </w:rPr>
              <w:t>Commune</w:t>
            </w:r>
          </w:p>
        </w:tc>
        <w:tc>
          <w:tcPr>
            <w:tcW w:w="7440" w:type="dxa"/>
            <w:vAlign w:val="center"/>
          </w:tcPr>
          <w:p w14:paraId="4D0F0B02" w14:textId="77777777" w:rsidR="00CA5B0F" w:rsidRPr="000569FB" w:rsidRDefault="00CA5B0F">
            <w:pPr>
              <w:pStyle w:val="Text"/>
              <w:jc w:val="left"/>
              <w:rPr>
                <w:sz w:val="24"/>
                <w:szCs w:val="24"/>
                <w:highlight w:val="lightGray"/>
                <w:lang w:val="fr-CH"/>
              </w:rPr>
            </w:pPr>
            <w:r w:rsidRPr="000569FB">
              <w:rPr>
                <w:sz w:val="24"/>
                <w:szCs w:val="24"/>
                <w:highlight w:val="lightGray"/>
                <w:lang w:val="fr-CH"/>
              </w:rPr>
              <w:t>…………………..</w:t>
            </w:r>
          </w:p>
        </w:tc>
      </w:tr>
      <w:tr w:rsidR="00CA5B0F" w:rsidRPr="000569FB" w14:paraId="7D6A06B1" w14:textId="77777777">
        <w:tc>
          <w:tcPr>
            <w:tcW w:w="1908" w:type="dxa"/>
            <w:vAlign w:val="center"/>
          </w:tcPr>
          <w:p w14:paraId="321D4D20" w14:textId="77777777" w:rsidR="00CA5B0F" w:rsidRPr="000569FB" w:rsidRDefault="00CA5B0F">
            <w:pPr>
              <w:pStyle w:val="En-tte"/>
              <w:rPr>
                <w:noProof w:val="0"/>
                <w:sz w:val="24"/>
                <w:szCs w:val="24"/>
                <w:lang w:val="fr-CH"/>
              </w:rPr>
            </w:pPr>
            <w:r w:rsidRPr="000569FB">
              <w:rPr>
                <w:noProof w:val="0"/>
                <w:sz w:val="24"/>
                <w:szCs w:val="24"/>
                <w:lang w:val="fr-CH"/>
              </w:rPr>
              <w:t>N</w:t>
            </w:r>
            <w:r w:rsidRPr="000569FB">
              <w:rPr>
                <w:noProof w:val="0"/>
                <w:sz w:val="24"/>
                <w:szCs w:val="24"/>
                <w:vertAlign w:val="superscript"/>
                <w:lang w:val="fr-CH"/>
              </w:rPr>
              <w:t xml:space="preserve">os </w:t>
            </w:r>
            <w:r w:rsidRPr="000569FB">
              <w:rPr>
                <w:noProof w:val="0"/>
                <w:sz w:val="24"/>
                <w:szCs w:val="24"/>
                <w:lang w:val="fr-CH"/>
              </w:rPr>
              <w:t>des parcelles</w:t>
            </w:r>
          </w:p>
        </w:tc>
        <w:tc>
          <w:tcPr>
            <w:tcW w:w="7440" w:type="dxa"/>
            <w:vAlign w:val="center"/>
          </w:tcPr>
          <w:p w14:paraId="2924A210" w14:textId="77777777" w:rsidR="00CA5B0F" w:rsidRPr="000569FB" w:rsidRDefault="00CA5B0F">
            <w:pPr>
              <w:pStyle w:val="Text"/>
              <w:jc w:val="left"/>
              <w:rPr>
                <w:sz w:val="24"/>
                <w:szCs w:val="24"/>
                <w:highlight w:val="lightGray"/>
                <w:lang w:val="fr-CH"/>
              </w:rPr>
            </w:pPr>
            <w:r w:rsidRPr="000569FB">
              <w:rPr>
                <w:sz w:val="24"/>
                <w:szCs w:val="24"/>
                <w:highlight w:val="lightGray"/>
                <w:lang w:val="fr-CH"/>
              </w:rPr>
              <w:t>…………………..</w:t>
            </w:r>
          </w:p>
        </w:tc>
      </w:tr>
    </w:tbl>
    <w:p w14:paraId="678FAE0F" w14:textId="77777777" w:rsidR="00CA5B0F" w:rsidRPr="000569FB" w:rsidRDefault="00CA5B0F">
      <w:pPr>
        <w:pStyle w:val="Text"/>
        <w:rPr>
          <w:b/>
          <w:sz w:val="24"/>
          <w:szCs w:val="24"/>
          <w:lang w:val="fr-CH"/>
        </w:rPr>
      </w:pPr>
    </w:p>
    <w:p w14:paraId="0E1555BC"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4"/>
          <w:szCs w:val="24"/>
          <w:lang w:val="fr-CH"/>
        </w:rPr>
        <w:br w:type="page"/>
      </w:r>
      <w:r w:rsidRPr="000569FB">
        <w:rPr>
          <w:b/>
          <w:sz w:val="22"/>
          <w:szCs w:val="22"/>
          <w:lang w:val="fr-CH"/>
        </w:rPr>
        <w:lastRenderedPageBreak/>
        <w:t>Préambule</w:t>
      </w:r>
    </w:p>
    <w:p w14:paraId="6386D06E" w14:textId="77777777" w:rsidR="00CA5B0F" w:rsidRPr="000569FB" w:rsidRDefault="00CA5B0F">
      <w:pPr>
        <w:pStyle w:val="Text"/>
        <w:rPr>
          <w:lang w:val="fr-CH"/>
        </w:rPr>
      </w:pPr>
      <w:r w:rsidRPr="000569FB">
        <w:rPr>
          <w:lang w:val="fr-CH"/>
        </w:rPr>
        <w:t>La construction, l’exploitation et l’entretien des routes nationales incombent à l’OFROU en sa qualité d’autorité compétente en matière d’infrastructure et de circulation routières. Une alimentation irrépr</w:t>
      </w:r>
      <w:r w:rsidRPr="000569FB">
        <w:rPr>
          <w:lang w:val="fr-CH"/>
        </w:rPr>
        <w:t>o</w:t>
      </w:r>
      <w:r w:rsidRPr="000569FB">
        <w:rPr>
          <w:lang w:val="fr-CH"/>
        </w:rPr>
        <w:t>chable des installations (tunnels, etc.) en courant électrique est indispensable pour garantir l’exploitation sûre et sans faille des routes nationales en tant que liaisons routières e</w:t>
      </w:r>
      <w:r w:rsidRPr="000569FB">
        <w:rPr>
          <w:lang w:val="fr-CH"/>
        </w:rPr>
        <w:t>s</w:t>
      </w:r>
      <w:r w:rsidRPr="000569FB">
        <w:rPr>
          <w:lang w:val="fr-CH"/>
        </w:rPr>
        <w:t>sentielles de portée nationale.</w:t>
      </w:r>
    </w:p>
    <w:p w14:paraId="45F70293" w14:textId="77777777" w:rsidR="00CA5B0F" w:rsidRPr="000569FB" w:rsidRDefault="00CA5B0F">
      <w:pPr>
        <w:pStyle w:val="Text"/>
        <w:rPr>
          <w:lang w:val="fr-CH"/>
        </w:rPr>
      </w:pPr>
      <w:r w:rsidRPr="00186F97">
        <w:rPr>
          <w:lang w:val="fr-CH"/>
        </w:rPr>
        <w:t>L’entrée en vigueur au 1</w:t>
      </w:r>
      <w:r w:rsidRPr="00186F97">
        <w:rPr>
          <w:vertAlign w:val="superscript"/>
          <w:lang w:val="fr-CH"/>
        </w:rPr>
        <w:t>er</w:t>
      </w:r>
      <w:r w:rsidRPr="00186F97">
        <w:rPr>
          <w:lang w:val="fr-CH"/>
        </w:rPr>
        <w:t xml:space="preserve"> janvier 2008 de la loi sur l’approvisionnement en électricité et la libéralis</w:t>
      </w:r>
      <w:r w:rsidRPr="00186F97">
        <w:rPr>
          <w:lang w:val="fr-CH"/>
        </w:rPr>
        <w:t>a</w:t>
      </w:r>
      <w:r w:rsidRPr="00186F97">
        <w:rPr>
          <w:lang w:val="fr-CH"/>
        </w:rPr>
        <w:t>tion du marché de l’électricité qui s’ensuit ont aussi une incidence sur l’approvisionnement en courant des routes nationales. Sur la base du nouveau droit, l’OFROU, en tant que gros consommateur, pe</w:t>
      </w:r>
      <w:r w:rsidRPr="00186F97">
        <w:rPr>
          <w:lang w:val="fr-CH"/>
        </w:rPr>
        <w:t>u</w:t>
      </w:r>
      <w:r w:rsidRPr="00186F97">
        <w:rPr>
          <w:lang w:val="fr-CH"/>
        </w:rPr>
        <w:t xml:space="preserve">t </w:t>
      </w:r>
      <w:r w:rsidR="0069063B" w:rsidRPr="00186F97">
        <w:rPr>
          <w:lang w:val="fr-CH"/>
        </w:rPr>
        <w:t xml:space="preserve">d’ores et déjà </w:t>
      </w:r>
      <w:r w:rsidRPr="00186F97">
        <w:rPr>
          <w:lang w:val="fr-CH"/>
        </w:rPr>
        <w:t>choisir</w:t>
      </w:r>
      <w:r w:rsidR="0069063B" w:rsidRPr="00186F97">
        <w:rPr>
          <w:lang w:val="fr-CH"/>
        </w:rPr>
        <w:t xml:space="preserve"> lui-même</w:t>
      </w:r>
      <w:r w:rsidR="00BE7E2F" w:rsidRPr="00186F97">
        <w:rPr>
          <w:lang w:val="fr-CH"/>
        </w:rPr>
        <w:t xml:space="preserve"> la majeure partie de</w:t>
      </w:r>
      <w:r w:rsidRPr="00186F97">
        <w:rPr>
          <w:lang w:val="fr-CH"/>
        </w:rPr>
        <w:t xml:space="preserve"> ses fournisseurs d’énergie. La nouvelle réglementation déploie égal</w:t>
      </w:r>
      <w:r w:rsidRPr="00186F97">
        <w:rPr>
          <w:lang w:val="fr-CH"/>
        </w:rPr>
        <w:t>e</w:t>
      </w:r>
      <w:r w:rsidRPr="00186F97">
        <w:rPr>
          <w:lang w:val="fr-CH"/>
        </w:rPr>
        <w:t>ment des effets sur la structure contractuelle. Jusqu’à maintenant, la totalité des achats d’électricité destinés aux installations des routes nationales pouvait être réglée dans un seul contrat. Il est déso</w:t>
      </w:r>
      <w:r w:rsidRPr="00186F97">
        <w:rPr>
          <w:lang w:val="fr-CH"/>
        </w:rPr>
        <w:t>r</w:t>
      </w:r>
      <w:r w:rsidRPr="00186F97">
        <w:rPr>
          <w:lang w:val="fr-CH"/>
        </w:rPr>
        <w:t>mais nécessaire de scinder ces contrats. Des contrats distincts doivent désormais être conclus pour le racco</w:t>
      </w:r>
      <w:r w:rsidRPr="00186F97">
        <w:rPr>
          <w:lang w:val="fr-CH"/>
        </w:rPr>
        <w:t>r</w:t>
      </w:r>
      <w:r w:rsidRPr="00186F97">
        <w:rPr>
          <w:lang w:val="fr-CH"/>
        </w:rPr>
        <w:t xml:space="preserve">dement au réseau, l’utilisation du réseau et l’approvisionnement en énergie. Pour l’OFROU, cela implique de conclure un grand nombre de ces contrats avec les différents </w:t>
      </w:r>
      <w:r w:rsidR="00BE7E2F" w:rsidRPr="00186F97">
        <w:rPr>
          <w:lang w:val="fr-CH"/>
        </w:rPr>
        <w:t>distributeurs d’énergie concerné</w:t>
      </w:r>
      <w:r w:rsidRPr="00186F97">
        <w:rPr>
          <w:lang w:val="fr-CH"/>
        </w:rPr>
        <w:t>s. La loi sur l’approvisionnement en électricité et l’ordonnance d’exécution y relative règlent déjà de nombreux domaines de l’approvisionnement en électricité de manière détai</w:t>
      </w:r>
      <w:r w:rsidRPr="00186F97">
        <w:rPr>
          <w:lang w:val="fr-CH"/>
        </w:rPr>
        <w:t>l</w:t>
      </w:r>
      <w:r w:rsidRPr="00186F97">
        <w:rPr>
          <w:lang w:val="fr-CH"/>
        </w:rPr>
        <w:t>lée. La structure contractuelle doit dès lors s’inspirer fortement de ces références légales. En outre, l’Association des entreprises électr</w:t>
      </w:r>
      <w:r w:rsidRPr="00186F97">
        <w:rPr>
          <w:lang w:val="fr-CH"/>
        </w:rPr>
        <w:t>i</w:t>
      </w:r>
      <w:r w:rsidRPr="00186F97">
        <w:rPr>
          <w:lang w:val="fr-CH"/>
        </w:rPr>
        <w:t xml:space="preserve">ques suisses </w:t>
      </w:r>
      <w:smartTag w:uri="urn:schemas-microsoft-com:office:smarttags" w:element="stockticker">
        <w:r w:rsidRPr="00186F97">
          <w:rPr>
            <w:lang w:val="fr-CH"/>
          </w:rPr>
          <w:t>AES</w:t>
        </w:r>
      </w:smartTag>
      <w:r w:rsidRPr="00186F97">
        <w:rPr>
          <w:lang w:val="fr-CH"/>
        </w:rPr>
        <w:t xml:space="preserve"> a établi des contrats-types destinés à faciliter la rédaction des contrats entre a</w:t>
      </w:r>
      <w:r w:rsidRPr="00186F97">
        <w:rPr>
          <w:lang w:val="fr-CH"/>
        </w:rPr>
        <w:t>c</w:t>
      </w:r>
      <w:r w:rsidRPr="00186F97">
        <w:rPr>
          <w:lang w:val="fr-CH"/>
        </w:rPr>
        <w:t>teurs du marché ouvert de l’électricité. Ces recommandations ont été prises en considération lors de la réda</w:t>
      </w:r>
      <w:r w:rsidRPr="00186F97">
        <w:rPr>
          <w:lang w:val="fr-CH"/>
        </w:rPr>
        <w:t>c</w:t>
      </w:r>
      <w:r w:rsidRPr="00186F97">
        <w:rPr>
          <w:lang w:val="fr-CH"/>
        </w:rPr>
        <w:t>tion du présent contrat.</w:t>
      </w:r>
    </w:p>
    <w:p w14:paraId="302A897C" w14:textId="77777777" w:rsidR="00CA5B0F" w:rsidRPr="000569FB" w:rsidRDefault="00CA5B0F">
      <w:pPr>
        <w:pStyle w:val="Text"/>
        <w:spacing w:after="0"/>
        <w:rPr>
          <w:lang w:val="fr-CH"/>
        </w:rPr>
      </w:pPr>
    </w:p>
    <w:p w14:paraId="6AE929D8"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Objet du contrat</w:t>
      </w:r>
    </w:p>
    <w:p w14:paraId="0DF72E78" w14:textId="77777777" w:rsidR="00CA5B0F" w:rsidRPr="000569FB" w:rsidRDefault="00CA5B0F">
      <w:pPr>
        <w:pStyle w:val="Text"/>
        <w:rPr>
          <w:lang w:val="fr-CH"/>
        </w:rPr>
      </w:pPr>
      <w:r w:rsidRPr="000569FB">
        <w:rPr>
          <w:lang w:val="fr-CH"/>
        </w:rPr>
        <w:t xml:space="preserve">Le présent contrat règle le raccordement de </w:t>
      </w:r>
      <w:r w:rsidRPr="000569FB">
        <w:rPr>
          <w:highlight w:val="lightGray"/>
          <w:lang w:val="fr-CH"/>
        </w:rPr>
        <w:t>(objet, p. ex. Tunnel d</w:t>
      </w:r>
      <w:r>
        <w:rPr>
          <w:highlight w:val="lightGray"/>
          <w:lang w:val="fr-CH"/>
        </w:rPr>
        <w:t>u</w:t>
      </w:r>
      <w:r w:rsidRPr="000569FB">
        <w:rPr>
          <w:highlight w:val="lightGray"/>
          <w:lang w:val="fr-CH"/>
        </w:rPr>
        <w:t xml:space="preserve"> Seelisberg)</w:t>
      </w:r>
      <w:r w:rsidRPr="000569FB">
        <w:rPr>
          <w:lang w:val="fr-CH"/>
        </w:rPr>
        <w:t xml:space="preserve"> au réseau de distribution </w:t>
      </w:r>
      <w:r w:rsidRPr="000569FB">
        <w:rPr>
          <w:highlight w:val="lightGray"/>
          <w:lang w:val="fr-CH"/>
        </w:rPr>
        <w:t>(niveau du réseau x)</w:t>
      </w:r>
      <w:r w:rsidRPr="000569FB">
        <w:rPr>
          <w:lang w:val="fr-CH"/>
        </w:rPr>
        <w:t xml:space="preserve"> du gestionnaire du réseau, ainsi que la délimitation des droits de pr</w:t>
      </w:r>
      <w:r w:rsidRPr="000569FB">
        <w:rPr>
          <w:lang w:val="fr-CH"/>
        </w:rPr>
        <w:t>o</w:t>
      </w:r>
      <w:r w:rsidRPr="000569FB">
        <w:rPr>
          <w:lang w:val="fr-CH"/>
        </w:rPr>
        <w:t>priété sur les installations nécessaires à cette fin. Il ne porte ni sur l’utilisation du réseau, ni sur la fourn</w:t>
      </w:r>
      <w:r w:rsidRPr="000569FB">
        <w:rPr>
          <w:lang w:val="fr-CH"/>
        </w:rPr>
        <w:t>i</w:t>
      </w:r>
      <w:r w:rsidRPr="000569FB">
        <w:rPr>
          <w:lang w:val="fr-CH"/>
        </w:rPr>
        <w:t>ture d’énergie.</w:t>
      </w:r>
    </w:p>
    <w:p w14:paraId="5EBE73C1" w14:textId="77777777" w:rsidR="00CA5B0F" w:rsidRPr="000569FB" w:rsidRDefault="00CA5B0F">
      <w:pPr>
        <w:pStyle w:val="Text"/>
        <w:spacing w:after="0"/>
        <w:rPr>
          <w:lang w:val="fr-CH"/>
        </w:rPr>
      </w:pPr>
    </w:p>
    <w:p w14:paraId="4B6B9BDD"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Bases</w:t>
      </w:r>
    </w:p>
    <w:p w14:paraId="7A474493" w14:textId="77777777" w:rsidR="00CA5B0F" w:rsidRPr="000569FB" w:rsidRDefault="00CA5B0F">
      <w:pPr>
        <w:pStyle w:val="Text"/>
        <w:rPr>
          <w:lang w:val="fr-CH"/>
        </w:rPr>
      </w:pPr>
      <w:r w:rsidRPr="000569FB">
        <w:rPr>
          <w:lang w:val="fr-CH"/>
        </w:rPr>
        <w:t>Le présent contrat se fonde sur les bases suivantes :</w:t>
      </w:r>
    </w:p>
    <w:p w14:paraId="1B1EACB2" w14:textId="77777777" w:rsidR="00CA5B0F" w:rsidRPr="000569FB" w:rsidRDefault="00CA5B0F">
      <w:pPr>
        <w:pStyle w:val="Text"/>
        <w:numPr>
          <w:ilvl w:val="0"/>
          <w:numId w:val="21"/>
        </w:numPr>
        <w:tabs>
          <w:tab w:val="clear" w:pos="720"/>
        </w:tabs>
        <w:ind w:left="240" w:hanging="240"/>
        <w:rPr>
          <w:lang w:val="fr-CH"/>
        </w:rPr>
      </w:pPr>
      <w:r w:rsidRPr="000569FB">
        <w:rPr>
          <w:lang w:val="fr-CH"/>
        </w:rPr>
        <w:t>La loi du 23 mars 2007 sur l’approvisionnement en électricité (LApEI ; RS 734.7), y compris son o</w:t>
      </w:r>
      <w:r w:rsidRPr="000569FB">
        <w:rPr>
          <w:lang w:val="fr-CH"/>
        </w:rPr>
        <w:t>r</w:t>
      </w:r>
      <w:r w:rsidRPr="000569FB">
        <w:rPr>
          <w:lang w:val="fr-CH"/>
        </w:rPr>
        <w:t>donnance d’exécution</w:t>
      </w:r>
      <w:r w:rsidR="00BE7E2F">
        <w:rPr>
          <w:lang w:val="fr-CH"/>
        </w:rPr>
        <w:t> </w:t>
      </w:r>
      <w:r w:rsidRPr="000569FB">
        <w:rPr>
          <w:lang w:val="fr-CH"/>
        </w:rPr>
        <w:t>;</w:t>
      </w:r>
    </w:p>
    <w:p w14:paraId="02D3F4B8" w14:textId="77777777" w:rsidR="00CA5B0F" w:rsidRPr="000569FB" w:rsidRDefault="00CA5B0F">
      <w:pPr>
        <w:pStyle w:val="Text"/>
        <w:numPr>
          <w:ilvl w:val="0"/>
          <w:numId w:val="21"/>
        </w:numPr>
        <w:tabs>
          <w:tab w:val="clear" w:pos="720"/>
        </w:tabs>
        <w:ind w:left="240" w:hanging="240"/>
        <w:rPr>
          <w:lang w:val="fr-CH"/>
        </w:rPr>
      </w:pPr>
      <w:r w:rsidRPr="000569FB">
        <w:rPr>
          <w:lang w:val="fr-CH"/>
        </w:rPr>
        <w:t>La loi du 24 juin 1902 sur les installations électriques (RS 734.0), y compris ses ordonnances d’exécution</w:t>
      </w:r>
      <w:r w:rsidR="00BE7E2F">
        <w:rPr>
          <w:lang w:val="fr-CH"/>
        </w:rPr>
        <w:t> </w:t>
      </w:r>
      <w:r w:rsidRPr="000569FB">
        <w:rPr>
          <w:lang w:val="fr-CH"/>
        </w:rPr>
        <w:t>;</w:t>
      </w:r>
    </w:p>
    <w:p w14:paraId="185FF855" w14:textId="77777777" w:rsidR="00CA5B0F" w:rsidRPr="000569FB" w:rsidRDefault="00CA5B0F">
      <w:pPr>
        <w:pStyle w:val="Text"/>
        <w:numPr>
          <w:ilvl w:val="0"/>
          <w:numId w:val="21"/>
        </w:numPr>
        <w:tabs>
          <w:tab w:val="clear" w:pos="720"/>
        </w:tabs>
        <w:ind w:left="240" w:hanging="240"/>
        <w:rPr>
          <w:lang w:val="fr-CH"/>
        </w:rPr>
      </w:pPr>
      <w:r w:rsidRPr="000569FB">
        <w:rPr>
          <w:lang w:val="fr-CH"/>
        </w:rPr>
        <w:t>La loi fédérale du 8 mars 1960 sur les routes nationales (</w:t>
      </w:r>
      <w:proofErr w:type="gramStart"/>
      <w:r w:rsidRPr="000569FB">
        <w:rPr>
          <w:lang w:val="fr-CH"/>
        </w:rPr>
        <w:t>RS;</w:t>
      </w:r>
      <w:proofErr w:type="gramEnd"/>
      <w:r w:rsidRPr="000569FB">
        <w:rPr>
          <w:lang w:val="fr-CH"/>
        </w:rPr>
        <w:t xml:space="preserve"> 725.11), y compris son o</w:t>
      </w:r>
      <w:r w:rsidRPr="000569FB">
        <w:rPr>
          <w:lang w:val="fr-CH"/>
        </w:rPr>
        <w:t>r</w:t>
      </w:r>
      <w:r w:rsidRPr="000569FB">
        <w:rPr>
          <w:lang w:val="fr-CH"/>
        </w:rPr>
        <w:t>donnance d’exécution</w:t>
      </w:r>
      <w:r w:rsidR="00BE7E2F">
        <w:rPr>
          <w:lang w:val="fr-CH"/>
        </w:rPr>
        <w:t> </w:t>
      </w:r>
      <w:r w:rsidRPr="000569FB">
        <w:rPr>
          <w:lang w:val="fr-CH"/>
        </w:rPr>
        <w:t>;</w:t>
      </w:r>
    </w:p>
    <w:p w14:paraId="34C6A548" w14:textId="77777777" w:rsidR="00CA5B0F" w:rsidRPr="000569FB" w:rsidRDefault="00CA5B0F">
      <w:pPr>
        <w:pStyle w:val="Text"/>
        <w:numPr>
          <w:ilvl w:val="0"/>
          <w:numId w:val="21"/>
        </w:numPr>
        <w:tabs>
          <w:tab w:val="clear" w:pos="720"/>
        </w:tabs>
        <w:ind w:left="240" w:hanging="240"/>
        <w:rPr>
          <w:lang w:val="fr-CH"/>
        </w:rPr>
      </w:pPr>
      <w:r w:rsidRPr="000569FB">
        <w:rPr>
          <w:lang w:val="fr-CH"/>
        </w:rPr>
        <w:t>La loi fédérale du 14 mars 1958 sur la responsabilité (RS 170.32)</w:t>
      </w:r>
      <w:r w:rsidR="00BE7E2F">
        <w:rPr>
          <w:lang w:val="fr-CH"/>
        </w:rPr>
        <w:t> </w:t>
      </w:r>
      <w:r w:rsidRPr="000569FB">
        <w:rPr>
          <w:lang w:val="fr-CH"/>
        </w:rPr>
        <w:t>;</w:t>
      </w:r>
    </w:p>
    <w:p w14:paraId="43BF81D0" w14:textId="77777777" w:rsidR="00CA5B0F" w:rsidRPr="000569FB" w:rsidRDefault="00CA5B0F">
      <w:pPr>
        <w:pStyle w:val="Text"/>
        <w:numPr>
          <w:ilvl w:val="0"/>
          <w:numId w:val="21"/>
        </w:numPr>
        <w:tabs>
          <w:tab w:val="clear" w:pos="720"/>
        </w:tabs>
        <w:ind w:left="240" w:hanging="240"/>
        <w:rPr>
          <w:lang w:val="fr-CH"/>
        </w:rPr>
      </w:pPr>
      <w:r w:rsidRPr="000569FB">
        <w:rPr>
          <w:lang w:val="fr-CH"/>
        </w:rPr>
        <w:t>Les normes techniques et recommandations généralement reconnues des associations professio</w:t>
      </w:r>
      <w:r w:rsidRPr="000569FB">
        <w:rPr>
          <w:lang w:val="fr-CH"/>
        </w:rPr>
        <w:t>n</w:t>
      </w:r>
      <w:r w:rsidRPr="000569FB">
        <w:rPr>
          <w:lang w:val="fr-CH"/>
        </w:rPr>
        <w:t>nelles nationales et internationales, notamment le Modèle de marché pour le courant électrique – Suisse, et par conséquent :</w:t>
      </w:r>
    </w:p>
    <w:p w14:paraId="24E3ED6B" w14:textId="77777777" w:rsidR="00CA5B0F" w:rsidRPr="000569FB" w:rsidRDefault="00CA5B0F">
      <w:pPr>
        <w:pStyle w:val="Text"/>
        <w:numPr>
          <w:ilvl w:val="0"/>
          <w:numId w:val="26"/>
        </w:numPr>
        <w:rPr>
          <w:lang w:val="fr-CH"/>
        </w:rPr>
      </w:pPr>
      <w:proofErr w:type="gramStart"/>
      <w:r w:rsidRPr="000569FB">
        <w:rPr>
          <w:lang w:val="fr-CH"/>
        </w:rPr>
        <w:t>les</w:t>
      </w:r>
      <w:proofErr w:type="gramEnd"/>
      <w:r w:rsidRPr="000569FB">
        <w:rPr>
          <w:lang w:val="fr-CH"/>
        </w:rPr>
        <w:t xml:space="preserve"> Règles techniques pour le raccordement, l’exploitation et l’utilisation du réseau de distrib</w:t>
      </w:r>
      <w:r w:rsidRPr="000569FB">
        <w:rPr>
          <w:lang w:val="fr-CH"/>
        </w:rPr>
        <w:t>u</w:t>
      </w:r>
      <w:r w:rsidRPr="000569FB">
        <w:rPr>
          <w:lang w:val="fr-CH"/>
        </w:rPr>
        <w:t>tion (Distribution Code, DC, édition 2009).</w:t>
      </w:r>
    </w:p>
    <w:p w14:paraId="5717E814" w14:textId="77777777" w:rsidR="00CA5B0F" w:rsidRPr="000569FB" w:rsidRDefault="00CA5B0F">
      <w:pPr>
        <w:pStyle w:val="Text"/>
        <w:numPr>
          <w:ilvl w:val="0"/>
          <w:numId w:val="26"/>
        </w:numPr>
        <w:rPr>
          <w:lang w:val="fr-CH"/>
        </w:rPr>
      </w:pPr>
      <w:r w:rsidRPr="000569FB">
        <w:rPr>
          <w:lang w:val="fr-CH"/>
        </w:rPr>
        <w:t>Les Dispositions techniques pour la mesure et la mise à disposition des données de mesure (Metering Code, MC, édition 2009).</w:t>
      </w:r>
    </w:p>
    <w:p w14:paraId="4B2F28AC" w14:textId="77777777" w:rsidR="00CA5B0F" w:rsidRPr="000569FB" w:rsidRDefault="00CA5B0F">
      <w:pPr>
        <w:pStyle w:val="Text"/>
        <w:rPr>
          <w:i/>
          <w:lang w:val="fr-CH"/>
        </w:rPr>
      </w:pPr>
      <w:r w:rsidRPr="000569FB">
        <w:rPr>
          <w:i/>
          <w:highlight w:val="lightGray"/>
          <w:lang w:val="fr-CH"/>
        </w:rPr>
        <w:t xml:space="preserve">[Ajouter le cas échéant des bases supplémentaires, p. ex. la Recommandation Raccordement au réseau pour clients finaux jusqu’à </w:t>
      </w:r>
      <w:proofErr w:type="gramStart"/>
      <w:r w:rsidRPr="000569FB">
        <w:rPr>
          <w:i/>
          <w:highlight w:val="lightGray"/>
          <w:lang w:val="fr-CH"/>
        </w:rPr>
        <w:t>36  kV</w:t>
      </w:r>
      <w:proofErr w:type="gramEnd"/>
      <w:r w:rsidRPr="000569FB">
        <w:rPr>
          <w:i/>
          <w:highlight w:val="lightGray"/>
          <w:lang w:val="fr-CH"/>
        </w:rPr>
        <w:t xml:space="preserve">, les spécifications du gestionnaire du réseau, etc.] </w:t>
      </w:r>
    </w:p>
    <w:p w14:paraId="6B382D6B"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lang w:val="fr-CH"/>
        </w:rPr>
        <w:br w:type="page"/>
      </w:r>
      <w:r w:rsidRPr="000569FB">
        <w:rPr>
          <w:b/>
          <w:sz w:val="22"/>
          <w:szCs w:val="22"/>
          <w:lang w:val="fr-CH"/>
        </w:rPr>
        <w:lastRenderedPageBreak/>
        <w:t xml:space="preserve">Contribution de raccordement </w:t>
      </w:r>
    </w:p>
    <w:p w14:paraId="65334107" w14:textId="77777777" w:rsidR="00CA5B0F" w:rsidRPr="000569FB" w:rsidRDefault="00CA5B0F">
      <w:pPr>
        <w:pStyle w:val="Text"/>
        <w:rPr>
          <w:lang w:val="fr-CH"/>
        </w:rPr>
      </w:pPr>
      <w:r w:rsidRPr="000569FB">
        <w:rPr>
          <w:lang w:val="fr-CH"/>
        </w:rPr>
        <w:t xml:space="preserve">La contribution de raccordement se compose d’une contribution de raccordement au réseau et d’une contribution aux coûts du réseau. </w:t>
      </w:r>
    </w:p>
    <w:p w14:paraId="7A529DC1" w14:textId="77777777" w:rsidR="00CA5B0F" w:rsidRPr="000569FB" w:rsidRDefault="00CA5B0F">
      <w:pPr>
        <w:pStyle w:val="Text"/>
        <w:rPr>
          <w:lang w:val="fr-CH"/>
        </w:rPr>
      </w:pPr>
      <w:r w:rsidRPr="000569FB">
        <w:rPr>
          <w:rFonts w:ascii="Helvetica" w:hAnsi="Helvetica" w:cs="Helvetica"/>
          <w:lang w:val="fr-CH"/>
        </w:rPr>
        <w:t>La contribution de raccordement au réseau couvre les frais nécessaires à la réalisation du raccordement au r</w:t>
      </w:r>
      <w:r w:rsidRPr="000569FB">
        <w:rPr>
          <w:rFonts w:ascii="Helvetica" w:hAnsi="Helvetica" w:cs="Helvetica"/>
          <w:lang w:val="fr-CH"/>
        </w:rPr>
        <w:t>é</w:t>
      </w:r>
      <w:r w:rsidRPr="000569FB">
        <w:rPr>
          <w:rFonts w:ascii="Helvetica" w:hAnsi="Helvetica" w:cs="Helvetica"/>
          <w:lang w:val="fr-CH"/>
        </w:rPr>
        <w:t>seau.</w:t>
      </w:r>
    </w:p>
    <w:p w14:paraId="4E7AEAC0" w14:textId="77777777" w:rsidR="00CA5B0F" w:rsidRPr="000569FB" w:rsidRDefault="00CA5B0F">
      <w:pPr>
        <w:pStyle w:val="Text"/>
        <w:rPr>
          <w:lang w:val="fr-CH"/>
        </w:rPr>
      </w:pPr>
      <w:r w:rsidRPr="000569FB">
        <w:rPr>
          <w:lang w:val="fr-CH"/>
        </w:rPr>
        <w:t xml:space="preserve">La taille du raccordement ainsi que l’emplacement de la connexion au réseau sont </w:t>
      </w:r>
      <w:proofErr w:type="gramStart"/>
      <w:r w:rsidRPr="000569FB">
        <w:rPr>
          <w:lang w:val="fr-CH"/>
        </w:rPr>
        <w:t>fixés</w:t>
      </w:r>
      <w:proofErr w:type="gramEnd"/>
      <w:r w:rsidRPr="000569FB">
        <w:rPr>
          <w:lang w:val="fr-CH"/>
        </w:rPr>
        <w:t xml:space="preserve"> par le ge</w:t>
      </w:r>
      <w:r w:rsidRPr="000569FB">
        <w:rPr>
          <w:lang w:val="fr-CH"/>
        </w:rPr>
        <w:t>s</w:t>
      </w:r>
      <w:r w:rsidRPr="000569FB">
        <w:rPr>
          <w:lang w:val="fr-CH"/>
        </w:rPr>
        <w:t>tionnaire du réseau d’entente avec l’OFROU. La contribution de raccordement est réglée en détail à l’</w:t>
      </w:r>
      <w:r w:rsidRPr="000569FB">
        <w:rPr>
          <w:highlight w:val="lightGray"/>
          <w:lang w:val="fr-CH"/>
        </w:rPr>
        <w:t>Annexe 1</w:t>
      </w:r>
      <w:r w:rsidRPr="000569FB">
        <w:rPr>
          <w:lang w:val="fr-CH"/>
        </w:rPr>
        <w:t>.</w:t>
      </w:r>
    </w:p>
    <w:p w14:paraId="5C8CA87B" w14:textId="77777777" w:rsidR="00CA5B0F" w:rsidRPr="000569FB" w:rsidRDefault="00CA5B0F">
      <w:pPr>
        <w:pStyle w:val="Text"/>
        <w:rPr>
          <w:lang w:val="fr-CH"/>
        </w:rPr>
      </w:pPr>
      <w:r w:rsidRPr="000569FB">
        <w:rPr>
          <w:highlight w:val="lightGray"/>
          <w:lang w:val="fr-CH"/>
        </w:rPr>
        <w:t>[</w:t>
      </w:r>
      <w:proofErr w:type="gramStart"/>
      <w:r w:rsidRPr="000569FB">
        <w:rPr>
          <w:highlight w:val="lightGray"/>
          <w:lang w:val="fr-CH"/>
        </w:rPr>
        <w:t>Eventuellement:</w:t>
      </w:r>
      <w:proofErr w:type="gramEnd"/>
      <w:r w:rsidRPr="000569FB">
        <w:rPr>
          <w:highlight w:val="lightGray"/>
          <w:lang w:val="fr-CH"/>
        </w:rPr>
        <w:t xml:space="preserve"> les raccordements temporaires doivent être réglés séparément.] </w:t>
      </w:r>
    </w:p>
    <w:p w14:paraId="1B2863A2" w14:textId="77777777" w:rsidR="00CA5B0F" w:rsidRPr="000569FB" w:rsidRDefault="00CA5B0F">
      <w:pPr>
        <w:pStyle w:val="Text"/>
        <w:numPr>
          <w:ilvl w:val="1"/>
          <w:numId w:val="32"/>
        </w:numPr>
        <w:rPr>
          <w:b/>
          <w:lang w:val="fr-CH"/>
        </w:rPr>
      </w:pPr>
      <w:r w:rsidRPr="000569FB">
        <w:rPr>
          <w:b/>
          <w:lang w:val="fr-CH"/>
        </w:rPr>
        <w:t>Contribution de raccordement au réseau</w:t>
      </w:r>
    </w:p>
    <w:p w14:paraId="7782F55F" w14:textId="77777777" w:rsidR="00CA5B0F" w:rsidRPr="000569FB" w:rsidRDefault="00CA5B0F">
      <w:pPr>
        <w:pStyle w:val="Text"/>
        <w:spacing w:after="240"/>
        <w:ind w:left="567"/>
        <w:rPr>
          <w:lang w:val="fr-CH"/>
        </w:rPr>
      </w:pPr>
      <w:r w:rsidRPr="000569FB">
        <w:rPr>
          <w:lang w:val="fr-CH"/>
        </w:rPr>
        <w:t>La contribution de raccordement au réseau comprend tous les frais nécessaires à la réalisation du raccordement et n’est due qu’une seule fois. En cas de dépassement de la puissance sou</w:t>
      </w:r>
      <w:r w:rsidRPr="000569FB">
        <w:rPr>
          <w:lang w:val="fr-CH"/>
        </w:rPr>
        <w:t>s</w:t>
      </w:r>
      <w:r w:rsidRPr="000569FB">
        <w:rPr>
          <w:lang w:val="fr-CH"/>
        </w:rPr>
        <w:t>crite fixée, la contribution de raccordement est augmentée en conséquence.</w:t>
      </w:r>
    </w:p>
    <w:p w14:paraId="760C2E33" w14:textId="77777777" w:rsidR="00CA5B0F" w:rsidRPr="000569FB" w:rsidRDefault="00CA5B0F">
      <w:pPr>
        <w:pStyle w:val="Text"/>
        <w:numPr>
          <w:ilvl w:val="1"/>
          <w:numId w:val="32"/>
        </w:numPr>
        <w:rPr>
          <w:b/>
          <w:lang w:val="fr-CH"/>
        </w:rPr>
      </w:pPr>
      <w:r w:rsidRPr="000569FB">
        <w:rPr>
          <w:b/>
          <w:lang w:val="fr-CH"/>
        </w:rPr>
        <w:t>Contribution aux coûts du réseau</w:t>
      </w:r>
    </w:p>
    <w:p w14:paraId="4C5561EC" w14:textId="77777777" w:rsidR="00CA5B0F" w:rsidRPr="000569FB" w:rsidRDefault="00CA5B0F">
      <w:pPr>
        <w:pStyle w:val="Text"/>
        <w:tabs>
          <w:tab w:val="left" w:pos="567"/>
        </w:tabs>
        <w:ind w:left="570"/>
        <w:rPr>
          <w:lang w:val="fr-CH"/>
        </w:rPr>
      </w:pPr>
      <w:r w:rsidRPr="000569FB">
        <w:rPr>
          <w:lang w:val="fr-CH"/>
        </w:rPr>
        <w:t>La contribution aux coûts du réseau est calculée en fonction de la sollicitation de l’infrastructure du réseau utilisée. Elle est indépendante des éventuelles extensions du réseau nécessitées par le raccordement.</w:t>
      </w:r>
    </w:p>
    <w:p w14:paraId="029A7D45" w14:textId="77777777" w:rsidR="00CA5B0F" w:rsidRPr="000569FB" w:rsidRDefault="00CA5B0F">
      <w:pPr>
        <w:pStyle w:val="Text"/>
        <w:spacing w:after="0"/>
        <w:rPr>
          <w:lang w:val="fr-CH"/>
        </w:rPr>
      </w:pPr>
    </w:p>
    <w:p w14:paraId="7BC46E12"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Propriété</w:t>
      </w:r>
    </w:p>
    <w:p w14:paraId="39BF969D" w14:textId="77777777" w:rsidR="00CA5B0F" w:rsidRPr="000569FB" w:rsidRDefault="00CA5B0F">
      <w:pPr>
        <w:pStyle w:val="Text"/>
        <w:rPr>
          <w:i/>
          <w:lang w:val="fr-CH"/>
        </w:rPr>
      </w:pPr>
      <w:r w:rsidRPr="000569FB">
        <w:rPr>
          <w:lang w:val="fr-CH"/>
        </w:rPr>
        <w:t xml:space="preserve">La délimitation de propriété est en principe déterminée par les </w:t>
      </w:r>
      <w:r w:rsidRPr="000569FB">
        <w:rPr>
          <w:highlight w:val="lightGray"/>
          <w:lang w:val="fr-CH"/>
        </w:rPr>
        <w:t>Règles techniques pour le raccord</w:t>
      </w:r>
      <w:r w:rsidRPr="000569FB">
        <w:rPr>
          <w:highlight w:val="lightGray"/>
          <w:lang w:val="fr-CH"/>
        </w:rPr>
        <w:t>e</w:t>
      </w:r>
      <w:r w:rsidRPr="000569FB">
        <w:rPr>
          <w:highlight w:val="lightGray"/>
          <w:lang w:val="fr-CH"/>
        </w:rPr>
        <w:t>ment, l’exploitation et l’utilisation du réseau de distribution (Distribution Code, DC) figurant en a</w:t>
      </w:r>
      <w:r w:rsidRPr="000569FB">
        <w:rPr>
          <w:highlight w:val="lightGray"/>
          <w:lang w:val="fr-CH"/>
        </w:rPr>
        <w:t>n</w:t>
      </w:r>
      <w:r w:rsidRPr="000569FB">
        <w:rPr>
          <w:highlight w:val="lightGray"/>
          <w:lang w:val="fr-CH"/>
        </w:rPr>
        <w:t>nexe, ainsi que par</w:t>
      </w:r>
      <w:r w:rsidRPr="000569FB">
        <w:rPr>
          <w:lang w:val="fr-CH"/>
        </w:rPr>
        <w:t xml:space="preserve"> </w:t>
      </w:r>
      <w:r w:rsidRPr="000569FB">
        <w:rPr>
          <w:i/>
          <w:highlight w:val="lightGray"/>
          <w:lang w:val="fr-CH"/>
        </w:rPr>
        <w:t xml:space="preserve">[ajouter ici év. </w:t>
      </w:r>
      <w:proofErr w:type="gramStart"/>
      <w:r w:rsidRPr="000569FB">
        <w:rPr>
          <w:i/>
          <w:highlight w:val="lightGray"/>
          <w:lang w:val="fr-CH"/>
        </w:rPr>
        <w:t>d’autres</w:t>
      </w:r>
      <w:proofErr w:type="gramEnd"/>
      <w:r w:rsidRPr="000569FB">
        <w:rPr>
          <w:i/>
          <w:highlight w:val="lightGray"/>
          <w:lang w:val="fr-CH"/>
        </w:rPr>
        <w:t xml:space="preserve"> dispositions, p. ex. la Recommandation Raccordement au réseau pour clients finaux jusqu’à </w:t>
      </w:r>
      <w:proofErr w:type="gramStart"/>
      <w:r w:rsidRPr="000569FB">
        <w:rPr>
          <w:i/>
          <w:highlight w:val="lightGray"/>
          <w:lang w:val="fr-CH"/>
        </w:rPr>
        <w:t>36  kV</w:t>
      </w:r>
      <w:proofErr w:type="gramEnd"/>
      <w:r w:rsidRPr="000569FB">
        <w:rPr>
          <w:i/>
          <w:highlight w:val="lightGray"/>
          <w:lang w:val="fr-CH"/>
        </w:rPr>
        <w:t>]</w:t>
      </w:r>
      <w:r w:rsidRPr="000569FB">
        <w:rPr>
          <w:i/>
          <w:lang w:val="fr-CH"/>
        </w:rPr>
        <w:t>.</w:t>
      </w:r>
      <w:r w:rsidRPr="000569FB">
        <w:rPr>
          <w:lang w:val="fr-CH"/>
        </w:rPr>
        <w:t xml:space="preserve"> Demeurent réservés les accords contraires prévus à l’</w:t>
      </w:r>
      <w:r>
        <w:rPr>
          <w:highlight w:val="lightGray"/>
          <w:lang w:val="fr-CH"/>
        </w:rPr>
        <w:t>Annexe 1</w:t>
      </w:r>
      <w:r w:rsidRPr="000569FB">
        <w:rPr>
          <w:lang w:val="fr-CH"/>
        </w:rPr>
        <w:t>.</w:t>
      </w:r>
    </w:p>
    <w:p w14:paraId="0601C900" w14:textId="77777777" w:rsidR="00CA5B0F" w:rsidRPr="000569FB" w:rsidRDefault="00CA5B0F">
      <w:pPr>
        <w:pStyle w:val="Text"/>
        <w:spacing w:after="0"/>
        <w:rPr>
          <w:lang w:val="fr-CH"/>
        </w:rPr>
      </w:pPr>
    </w:p>
    <w:p w14:paraId="0D88AED0"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Mesure</w:t>
      </w:r>
    </w:p>
    <w:p w14:paraId="4FA722AD" w14:textId="77777777" w:rsidR="00CA5B0F" w:rsidRPr="000569FB" w:rsidRDefault="00CA5B0F">
      <w:pPr>
        <w:pStyle w:val="Text"/>
        <w:rPr>
          <w:lang w:val="fr-CH"/>
        </w:rPr>
      </w:pPr>
      <w:r w:rsidRPr="000569FB">
        <w:rPr>
          <w:lang w:val="fr-CH"/>
        </w:rPr>
        <w:t>Les appareils de mesure, de tarification, de commutation et de communication nécessaires sont fou</w:t>
      </w:r>
      <w:r w:rsidRPr="000569FB">
        <w:rPr>
          <w:lang w:val="fr-CH"/>
        </w:rPr>
        <w:t>r</w:t>
      </w:r>
      <w:r w:rsidRPr="000569FB">
        <w:rPr>
          <w:lang w:val="fr-CH"/>
        </w:rPr>
        <w:t>nis par le gestionnaire du réseau dont ils demeurent la propriété. L’OFROU met gratuitement à disp</w:t>
      </w:r>
      <w:r w:rsidRPr="000569FB">
        <w:rPr>
          <w:lang w:val="fr-CH"/>
        </w:rPr>
        <w:t>o</w:t>
      </w:r>
      <w:r w:rsidRPr="000569FB">
        <w:rPr>
          <w:lang w:val="fr-CH"/>
        </w:rPr>
        <w:t>sition du gestionnaire du réseau l’espace nécessaire à l’hébergement des dispositifs précités ainsi que les installations nécessaires au branchement des appareils.</w:t>
      </w:r>
    </w:p>
    <w:p w14:paraId="59EA1AC4" w14:textId="77777777" w:rsidR="00CA5B0F" w:rsidRPr="000569FB" w:rsidRDefault="00CA5B0F">
      <w:pPr>
        <w:pStyle w:val="Text"/>
        <w:rPr>
          <w:lang w:val="fr-CH"/>
        </w:rPr>
      </w:pPr>
      <w:r w:rsidRPr="000569FB">
        <w:rPr>
          <w:lang w:val="fr-CH"/>
        </w:rPr>
        <w:t xml:space="preserve">Les dispositifs de mesure ne peuvent être montés, démontés, déplacés, plombés ou déplombés que par le gestionnaire du réseau lui-même ou par un tiers mandaté par celui-ci. En outre, </w:t>
      </w:r>
      <w:proofErr w:type="gramStart"/>
      <w:r w:rsidRPr="000569FB">
        <w:rPr>
          <w:lang w:val="fr-CH"/>
        </w:rPr>
        <w:t>seuls le ge</w:t>
      </w:r>
      <w:r w:rsidRPr="000569FB">
        <w:rPr>
          <w:lang w:val="fr-CH"/>
        </w:rPr>
        <w:t>s</w:t>
      </w:r>
      <w:r w:rsidRPr="000569FB">
        <w:rPr>
          <w:lang w:val="fr-CH"/>
        </w:rPr>
        <w:t>tionnaire</w:t>
      </w:r>
      <w:proofErr w:type="gramEnd"/>
      <w:r w:rsidRPr="000569FB">
        <w:rPr>
          <w:lang w:val="fr-CH"/>
        </w:rPr>
        <w:t xml:space="preserve"> du réseau lui-même ou un tiers mandaté par celui-ci sont en droit d’enclencher ou d’interrompre l’alimentation en énergie d’une installation pour monter ou démonter les dispositifs de mesure.</w:t>
      </w:r>
    </w:p>
    <w:p w14:paraId="0511BBD4" w14:textId="77777777" w:rsidR="00CA5B0F" w:rsidRPr="000569FB" w:rsidRDefault="00CA5B0F">
      <w:pPr>
        <w:pStyle w:val="Text"/>
        <w:spacing w:after="0"/>
        <w:rPr>
          <w:lang w:val="fr-CH"/>
        </w:rPr>
      </w:pPr>
    </w:p>
    <w:p w14:paraId="145F79B4"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Echange de données</w:t>
      </w:r>
    </w:p>
    <w:p w14:paraId="2DCC9F05" w14:textId="77777777" w:rsidR="00CA5B0F" w:rsidRDefault="00CA5B0F">
      <w:pPr>
        <w:pStyle w:val="Text"/>
        <w:rPr>
          <w:lang w:val="fr-CH"/>
        </w:rPr>
      </w:pPr>
      <w:r w:rsidRPr="000569FB">
        <w:rPr>
          <w:lang w:val="fr-CH"/>
        </w:rPr>
        <w:t>Les parties traitent et utilisent les données rassemblées ou procurées en relation avec le présent contrat dans le respect des dispositions légales sur la protection des données et dans la mesure où l’exécution dudit contrat l’exige. Les parties sont en droit de transmettre à des tiers des données rel</w:t>
      </w:r>
      <w:r w:rsidRPr="000569FB">
        <w:rPr>
          <w:lang w:val="fr-CH"/>
        </w:rPr>
        <w:t>a</w:t>
      </w:r>
      <w:r w:rsidRPr="000569FB">
        <w:rPr>
          <w:lang w:val="fr-CH"/>
        </w:rPr>
        <w:t>tives à la consommation, aux décomptes et au contrat dans la mesure nécessaire à une utilisation du réseau conforme sur les plans technique et commercial, notamment aux fins de saisie, d’établissement du bilan ou des décomptes. En signant le présent contrat, les parties déclarent do</w:t>
      </w:r>
      <w:r w:rsidRPr="000569FB">
        <w:rPr>
          <w:lang w:val="fr-CH"/>
        </w:rPr>
        <w:t>n</w:t>
      </w:r>
      <w:r w:rsidRPr="000569FB">
        <w:rPr>
          <w:lang w:val="fr-CH"/>
        </w:rPr>
        <w:t>ner leur accord à une telle transmission des données.</w:t>
      </w:r>
    </w:p>
    <w:p w14:paraId="1DFD583D" w14:textId="77777777" w:rsidR="004E73D9" w:rsidRDefault="004E73D9">
      <w:pPr>
        <w:pStyle w:val="Text"/>
        <w:rPr>
          <w:lang w:val="fr-CH"/>
        </w:rPr>
      </w:pPr>
    </w:p>
    <w:p w14:paraId="1B2ED256" w14:textId="77777777" w:rsidR="004E73D9" w:rsidRPr="000569FB" w:rsidRDefault="004E73D9">
      <w:pPr>
        <w:pStyle w:val="Text"/>
        <w:rPr>
          <w:lang w:val="fr-CH"/>
        </w:rPr>
      </w:pPr>
    </w:p>
    <w:p w14:paraId="6E47ED3A" w14:textId="77777777" w:rsidR="00CA5B0F" w:rsidRPr="000569FB" w:rsidRDefault="00CA5B0F">
      <w:pPr>
        <w:pStyle w:val="Text"/>
        <w:spacing w:after="0"/>
        <w:rPr>
          <w:lang w:val="fr-CH"/>
        </w:rPr>
      </w:pPr>
    </w:p>
    <w:p w14:paraId="5864CEEB"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lastRenderedPageBreak/>
        <w:t>Interruptions, restrictions</w:t>
      </w:r>
    </w:p>
    <w:p w14:paraId="2E62E929" w14:textId="77777777" w:rsidR="00CA5B0F" w:rsidRPr="000569FB" w:rsidRDefault="00CA5B0F">
      <w:pPr>
        <w:pStyle w:val="Text"/>
        <w:rPr>
          <w:bCs/>
          <w:lang w:val="fr-CH"/>
        </w:rPr>
      </w:pPr>
      <w:r w:rsidRPr="000569FB">
        <w:rPr>
          <w:lang w:val="fr-CH"/>
        </w:rPr>
        <w:t>Le gestionnaire du réseau doit</w:t>
      </w:r>
      <w:r w:rsidR="00E66C6D">
        <w:rPr>
          <w:lang w:val="fr-CH"/>
        </w:rPr>
        <w:t>,</w:t>
      </w:r>
      <w:r w:rsidRPr="000569FB">
        <w:rPr>
          <w:lang w:val="fr-CH"/>
        </w:rPr>
        <w:t xml:space="preserve"> en tout temps</w:t>
      </w:r>
      <w:r w:rsidR="00E66C6D">
        <w:rPr>
          <w:lang w:val="fr-CH"/>
        </w:rPr>
        <w:t>,</w:t>
      </w:r>
      <w:r w:rsidRPr="000569FB">
        <w:rPr>
          <w:lang w:val="fr-CH"/>
        </w:rPr>
        <w:t xml:space="preserve"> </w:t>
      </w:r>
      <w:r w:rsidR="00E66C6D">
        <w:rPr>
          <w:lang w:val="fr-CH"/>
        </w:rPr>
        <w:t>mettre à disposition</w:t>
      </w:r>
      <w:r w:rsidRPr="000569FB">
        <w:rPr>
          <w:lang w:val="fr-CH"/>
        </w:rPr>
        <w:t xml:space="preserve"> le réseau nécessaire au transport de la totalité de la prestation. En cas de défaillances du réseau, </w:t>
      </w:r>
      <w:r w:rsidRPr="000569FB">
        <w:rPr>
          <w:bCs/>
          <w:highlight w:val="lightGray"/>
          <w:lang w:val="fr-CH"/>
        </w:rPr>
        <w:t>(objet)</w:t>
      </w:r>
      <w:r w:rsidRPr="000569FB">
        <w:rPr>
          <w:bCs/>
          <w:lang w:val="fr-CH"/>
        </w:rPr>
        <w:t xml:space="preserve"> est desservi en priorité. </w:t>
      </w:r>
    </w:p>
    <w:p w14:paraId="239790EE" w14:textId="77777777" w:rsidR="00CA5B0F" w:rsidRPr="000569FB" w:rsidRDefault="00CA5B0F">
      <w:pPr>
        <w:pStyle w:val="Text"/>
        <w:rPr>
          <w:bCs/>
          <w:lang w:val="fr-CH"/>
        </w:rPr>
      </w:pPr>
      <w:r w:rsidRPr="000569FB">
        <w:rPr>
          <w:lang w:val="fr-CH"/>
        </w:rPr>
        <w:t>Si les prestations liées au réseau sont suspendues ou restreintes pour des motifs importants, le ge</w:t>
      </w:r>
      <w:r w:rsidRPr="000569FB">
        <w:rPr>
          <w:lang w:val="fr-CH"/>
        </w:rPr>
        <w:t>s</w:t>
      </w:r>
      <w:r w:rsidRPr="000569FB">
        <w:rPr>
          <w:lang w:val="fr-CH"/>
        </w:rPr>
        <w:t>tionna</w:t>
      </w:r>
      <w:r w:rsidR="00E66C6D">
        <w:rPr>
          <w:lang w:val="fr-CH"/>
        </w:rPr>
        <w:t>ire du réseau doit en informer l</w:t>
      </w:r>
      <w:r w:rsidRPr="000569FB">
        <w:rPr>
          <w:lang w:val="fr-CH"/>
        </w:rPr>
        <w:t>’OFROU à temps afin que celui-ci puisse prendre les mesures nécessaires pour assurer l’exploitation de la route nati</w:t>
      </w:r>
      <w:r w:rsidRPr="000569FB">
        <w:rPr>
          <w:lang w:val="fr-CH"/>
        </w:rPr>
        <w:t>o</w:t>
      </w:r>
      <w:r w:rsidRPr="000569FB">
        <w:rPr>
          <w:lang w:val="fr-CH"/>
        </w:rPr>
        <w:t xml:space="preserve">nale. </w:t>
      </w:r>
    </w:p>
    <w:p w14:paraId="089FB56F" w14:textId="77777777" w:rsidR="00CA5B0F" w:rsidRPr="000569FB" w:rsidRDefault="00CA5B0F">
      <w:pPr>
        <w:pStyle w:val="Text"/>
        <w:rPr>
          <w:bCs/>
          <w:lang w:val="fr-CH"/>
        </w:rPr>
      </w:pPr>
    </w:p>
    <w:p w14:paraId="720014ED"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Accès aux installations</w:t>
      </w:r>
    </w:p>
    <w:p w14:paraId="082FAB62" w14:textId="77777777" w:rsidR="00CA5B0F" w:rsidRPr="000569FB" w:rsidRDefault="00CA5B0F">
      <w:pPr>
        <w:pStyle w:val="Text"/>
        <w:rPr>
          <w:lang w:val="fr-CH"/>
        </w:rPr>
      </w:pPr>
      <w:r w:rsidRPr="000569FB">
        <w:rPr>
          <w:lang w:val="fr-CH"/>
        </w:rPr>
        <w:t>Pour honorer les obligations qui lui incombent dans le cadre du présent contrat, chacune des parties ou les tiers mandatés par elles doivent en tout temps avoir accès aux installations de l’autre partie.</w:t>
      </w:r>
    </w:p>
    <w:p w14:paraId="27CE75A4" w14:textId="77777777" w:rsidR="00CA5B0F" w:rsidRPr="000569FB" w:rsidRDefault="00CA5B0F">
      <w:pPr>
        <w:pStyle w:val="Text"/>
        <w:spacing w:after="0"/>
        <w:rPr>
          <w:lang w:val="fr-CH"/>
        </w:rPr>
      </w:pPr>
    </w:p>
    <w:p w14:paraId="3683E068" w14:textId="77777777" w:rsidR="00CA5B0F" w:rsidRPr="000569FB" w:rsidRDefault="00CA5B0F">
      <w:pPr>
        <w:pStyle w:val="Text"/>
        <w:rPr>
          <w:i/>
          <w:lang w:val="fr-CH"/>
        </w:rPr>
      </w:pPr>
      <w:r w:rsidRPr="000569FB">
        <w:rPr>
          <w:i/>
          <w:highlight w:val="lightGray"/>
          <w:lang w:val="fr-CH"/>
        </w:rPr>
        <w:t xml:space="preserve">[La clause suivante (ch, 10) peut être supprimée si le gestionnaire du réseau n’envisage pas de faire du terrain de la route nationale un usage allant au-delà du présent contrat] </w:t>
      </w:r>
    </w:p>
    <w:p w14:paraId="7C44C8B9" w14:textId="77777777" w:rsidR="00CA5B0F" w:rsidRPr="000569FB" w:rsidRDefault="00CA5B0F">
      <w:pPr>
        <w:pStyle w:val="Text"/>
        <w:rPr>
          <w:i/>
          <w:lang w:val="fr-CH"/>
        </w:rPr>
      </w:pPr>
    </w:p>
    <w:p w14:paraId="75D56454" w14:textId="77777777" w:rsidR="00CA5B0F" w:rsidRPr="000569FB" w:rsidRDefault="00CA5B0F">
      <w:pPr>
        <w:pStyle w:val="Text"/>
        <w:numPr>
          <w:ilvl w:val="0"/>
          <w:numId w:val="15"/>
        </w:numPr>
        <w:tabs>
          <w:tab w:val="clear" w:pos="1065"/>
          <w:tab w:val="num" w:pos="567"/>
        </w:tabs>
        <w:ind w:left="567" w:hanging="567"/>
        <w:rPr>
          <w:b/>
          <w:sz w:val="22"/>
          <w:szCs w:val="22"/>
          <w:highlight w:val="lightGray"/>
          <w:lang w:val="fr-CH"/>
        </w:rPr>
      </w:pPr>
      <w:r w:rsidRPr="000569FB">
        <w:rPr>
          <w:b/>
          <w:sz w:val="22"/>
          <w:szCs w:val="22"/>
          <w:lang w:val="fr-CH"/>
        </w:rPr>
        <w:t xml:space="preserve"> </w:t>
      </w:r>
      <w:r w:rsidRPr="000569FB">
        <w:rPr>
          <w:b/>
          <w:sz w:val="22"/>
          <w:szCs w:val="22"/>
          <w:highlight w:val="lightGray"/>
          <w:lang w:val="fr-CH"/>
        </w:rPr>
        <w:t xml:space="preserve">Utilisation du domaine appartenant à la route nationale </w:t>
      </w:r>
    </w:p>
    <w:p w14:paraId="1676E5ED" w14:textId="77777777" w:rsidR="00CA5B0F" w:rsidRPr="000569FB" w:rsidRDefault="00CA5B0F">
      <w:pPr>
        <w:pStyle w:val="Text"/>
        <w:rPr>
          <w:lang w:val="fr-CH"/>
        </w:rPr>
      </w:pPr>
      <w:r w:rsidRPr="000569FB">
        <w:rPr>
          <w:highlight w:val="lightGray"/>
          <w:lang w:val="fr-CH"/>
        </w:rPr>
        <w:t>Le gestionnaire du réseau prend acte du fait que l’utilisation par des tiers du domaine appartenant à la route nationale (p. ex. pour y poser des câbles, etc.) est soumise à autorisation conformément à l’article 29 de l’ordonnance sur les routes nationales (RS 725.111). Les éventuelles autorisations doivent être d</w:t>
      </w:r>
      <w:r w:rsidRPr="000569FB">
        <w:rPr>
          <w:highlight w:val="lightGray"/>
          <w:lang w:val="fr-CH"/>
        </w:rPr>
        <w:t>e</w:t>
      </w:r>
      <w:r w:rsidRPr="000569FB">
        <w:rPr>
          <w:highlight w:val="lightGray"/>
          <w:lang w:val="fr-CH"/>
        </w:rPr>
        <w:t>mandées préalablement et à temps à l’OFROU.</w:t>
      </w:r>
    </w:p>
    <w:p w14:paraId="6A5F6EDD" w14:textId="77777777" w:rsidR="00CA5B0F" w:rsidRPr="000569FB" w:rsidRDefault="00CA5B0F">
      <w:pPr>
        <w:pStyle w:val="Text"/>
        <w:spacing w:after="0"/>
        <w:rPr>
          <w:lang w:val="fr-CH"/>
        </w:rPr>
      </w:pPr>
    </w:p>
    <w:p w14:paraId="6A2D1635"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Facturation</w:t>
      </w:r>
    </w:p>
    <w:p w14:paraId="5EB9EE1B" w14:textId="77777777" w:rsidR="00CA5B0F" w:rsidRPr="000569FB" w:rsidRDefault="00CA5B0F">
      <w:pPr>
        <w:pStyle w:val="Text"/>
        <w:rPr>
          <w:lang w:val="fr-CH"/>
        </w:rPr>
      </w:pPr>
      <w:r w:rsidRPr="000569FB">
        <w:rPr>
          <w:lang w:val="fr-CH"/>
        </w:rPr>
        <w:t xml:space="preserve">Le délai de paiement pour le raccordement au réseau est de </w:t>
      </w:r>
      <w:r w:rsidRPr="000569FB">
        <w:rPr>
          <w:highlight w:val="lightGray"/>
          <w:lang w:val="fr-CH"/>
        </w:rPr>
        <w:t>xx</w:t>
      </w:r>
      <w:r w:rsidRPr="000569FB">
        <w:rPr>
          <w:lang w:val="fr-CH"/>
        </w:rPr>
        <w:t xml:space="preserve"> jours à compter de la date de factur</w:t>
      </w:r>
      <w:r w:rsidRPr="000569FB">
        <w:rPr>
          <w:lang w:val="fr-CH"/>
        </w:rPr>
        <w:t>a</w:t>
      </w:r>
      <w:r w:rsidRPr="000569FB">
        <w:rPr>
          <w:lang w:val="fr-CH"/>
        </w:rPr>
        <w:t>tion. Tous les prix s’entendent hors TVA. La TVA et les autres taxes éventuelles sont facturées sép</w:t>
      </w:r>
      <w:r w:rsidRPr="000569FB">
        <w:rPr>
          <w:lang w:val="fr-CH"/>
        </w:rPr>
        <w:t>a</w:t>
      </w:r>
      <w:r w:rsidRPr="000569FB">
        <w:rPr>
          <w:lang w:val="fr-CH"/>
        </w:rPr>
        <w:t>rément</w:t>
      </w:r>
    </w:p>
    <w:p w14:paraId="1DF06F82" w14:textId="77777777" w:rsidR="00CA5B0F" w:rsidRPr="000569FB" w:rsidRDefault="00CA5B0F">
      <w:pPr>
        <w:pStyle w:val="Text"/>
        <w:spacing w:after="0"/>
        <w:rPr>
          <w:lang w:val="fr-CH"/>
        </w:rPr>
      </w:pPr>
    </w:p>
    <w:p w14:paraId="2BF27EB5"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Responsabilité</w:t>
      </w:r>
    </w:p>
    <w:p w14:paraId="10F3AD3D" w14:textId="77777777" w:rsidR="00CA5B0F" w:rsidRPr="000569FB" w:rsidRDefault="00CA5B0F">
      <w:pPr>
        <w:pStyle w:val="Text"/>
        <w:rPr>
          <w:lang w:val="fr-CH"/>
        </w:rPr>
      </w:pPr>
      <w:r w:rsidRPr="000569FB">
        <w:rPr>
          <w:lang w:val="fr-CH"/>
        </w:rPr>
        <w:t>La responsabilité est régie exclusivement par les dispositions légales en la matière. Toute responsab</w:t>
      </w:r>
      <w:r w:rsidRPr="000569FB">
        <w:rPr>
          <w:lang w:val="fr-CH"/>
        </w:rPr>
        <w:t>i</w:t>
      </w:r>
      <w:r w:rsidRPr="000569FB">
        <w:rPr>
          <w:lang w:val="fr-CH"/>
        </w:rPr>
        <w:t>lité plus étendue est exclue. Le dommage causé par l’inexécution ou la mauvaise exécution du pr</w:t>
      </w:r>
      <w:r w:rsidRPr="000569FB">
        <w:rPr>
          <w:lang w:val="fr-CH"/>
        </w:rPr>
        <w:t>é</w:t>
      </w:r>
      <w:r w:rsidRPr="000569FB">
        <w:rPr>
          <w:lang w:val="fr-CH"/>
        </w:rPr>
        <w:t xml:space="preserve">sent contrat est à la charge de la partie à laquelle incombe l’obligation concernée. </w:t>
      </w:r>
    </w:p>
    <w:p w14:paraId="6F49BB93" w14:textId="77777777" w:rsidR="00CA5B0F" w:rsidRPr="000569FB" w:rsidRDefault="00CA5B0F">
      <w:pPr>
        <w:pStyle w:val="Text"/>
        <w:spacing w:after="0"/>
        <w:rPr>
          <w:lang w:val="fr-CH"/>
        </w:rPr>
      </w:pPr>
    </w:p>
    <w:p w14:paraId="7AADDC00"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Dommages causés au raccordement au réseau</w:t>
      </w:r>
    </w:p>
    <w:p w14:paraId="7ADDF7E3" w14:textId="77777777" w:rsidR="00CA5B0F" w:rsidRPr="000569FB" w:rsidRDefault="00CA5B0F">
      <w:pPr>
        <w:autoSpaceDE w:val="0"/>
        <w:autoSpaceDN w:val="0"/>
        <w:adjustRightInd w:val="0"/>
        <w:spacing w:after="120" w:line="240" w:lineRule="auto"/>
        <w:rPr>
          <w:rFonts w:ascii="Helvetica" w:hAnsi="Helvetica" w:cs="Helvetica"/>
          <w:lang w:val="fr-CH"/>
        </w:rPr>
      </w:pPr>
      <w:r w:rsidRPr="000569FB">
        <w:rPr>
          <w:rFonts w:ascii="Helvetica" w:hAnsi="Helvetica" w:cs="Helvetica"/>
          <w:lang w:val="fr-CH"/>
        </w:rPr>
        <w:t xml:space="preserve">Les dommages causés au raccordement au réseau sont réparés par le gestionnaire du réseau aux frais de l’OFROU. </w:t>
      </w:r>
    </w:p>
    <w:p w14:paraId="307BC477" w14:textId="77777777" w:rsidR="00CA5B0F" w:rsidRPr="000569FB" w:rsidRDefault="00CA5B0F">
      <w:pPr>
        <w:pStyle w:val="Text"/>
        <w:spacing w:after="0"/>
        <w:rPr>
          <w:lang w:val="fr-CH"/>
        </w:rPr>
      </w:pPr>
    </w:p>
    <w:p w14:paraId="172CCC98"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Transfert</w:t>
      </w:r>
    </w:p>
    <w:p w14:paraId="2CB1A203" w14:textId="77777777" w:rsidR="00CA5B0F" w:rsidRPr="000569FB" w:rsidRDefault="00CA5B0F">
      <w:pPr>
        <w:pStyle w:val="Text"/>
        <w:rPr>
          <w:lang w:val="fr-CH"/>
        </w:rPr>
      </w:pPr>
      <w:r w:rsidRPr="000569FB">
        <w:rPr>
          <w:lang w:val="fr-CH"/>
        </w:rPr>
        <w:t>Le transfert du présent contrat à des tiers n’est autorisé qu’avec l’accord écrit de l’autre partie. Un tel transfert ne peut être refusé que pour des motifs importants, notamment si un successeur juridique n’est manifestement pas en mesure d’exécuter le présent contrat.</w:t>
      </w:r>
    </w:p>
    <w:p w14:paraId="35A108CF" w14:textId="77777777" w:rsidR="00CA5B0F" w:rsidRPr="000569FB" w:rsidRDefault="00CA5B0F">
      <w:pPr>
        <w:pStyle w:val="Text"/>
        <w:spacing w:after="0"/>
        <w:rPr>
          <w:lang w:val="fr-CH"/>
        </w:rPr>
      </w:pPr>
    </w:p>
    <w:p w14:paraId="7DDBBE1E"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Modifications contractuelles</w:t>
      </w:r>
    </w:p>
    <w:p w14:paraId="72198BB1" w14:textId="77777777" w:rsidR="00CA5B0F" w:rsidRDefault="00CA5B0F">
      <w:pPr>
        <w:pStyle w:val="Text"/>
        <w:rPr>
          <w:lang w:val="fr-CH"/>
        </w:rPr>
      </w:pPr>
      <w:r w:rsidRPr="000569FB">
        <w:rPr>
          <w:lang w:val="fr-CH"/>
        </w:rPr>
        <w:t>Toute modification du présent contrat, annexes comprises, doit se faire en la forme écrite, notamment l’extension de la prestation convenue, le passage à une tension d’injection plus élevée, la mise en place de nouveaux raccordements ou la modification de raccordements existants. La suppression de l’exigence de la forme écrite doit au</w:t>
      </w:r>
      <w:r w:rsidRPr="000569FB">
        <w:rPr>
          <w:lang w:val="fr-CH"/>
        </w:rPr>
        <w:t>s</w:t>
      </w:r>
      <w:r w:rsidRPr="000569FB">
        <w:rPr>
          <w:lang w:val="fr-CH"/>
        </w:rPr>
        <w:t xml:space="preserve">si se faire par écrit. </w:t>
      </w:r>
    </w:p>
    <w:p w14:paraId="5910FCCF" w14:textId="77777777" w:rsidR="003056A3" w:rsidRPr="000569FB" w:rsidRDefault="003056A3">
      <w:pPr>
        <w:pStyle w:val="Text"/>
        <w:rPr>
          <w:lang w:val="fr-CH"/>
        </w:rPr>
      </w:pPr>
    </w:p>
    <w:p w14:paraId="7BBF869C" w14:textId="77777777" w:rsidR="00CA5B0F" w:rsidRPr="000569FB" w:rsidRDefault="00CA5B0F">
      <w:pPr>
        <w:pStyle w:val="Text"/>
        <w:spacing w:after="0"/>
        <w:rPr>
          <w:lang w:val="fr-CH"/>
        </w:rPr>
      </w:pPr>
    </w:p>
    <w:p w14:paraId="7D9C00B6"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lastRenderedPageBreak/>
        <w:t>Obligation de prévenir/de réduire le dommage</w:t>
      </w:r>
    </w:p>
    <w:p w14:paraId="64D431A3" w14:textId="77777777" w:rsidR="00CA5B0F" w:rsidRPr="000569FB" w:rsidRDefault="00CA5B0F">
      <w:pPr>
        <w:pStyle w:val="Text"/>
        <w:rPr>
          <w:lang w:val="fr-CH"/>
        </w:rPr>
      </w:pPr>
      <w:r w:rsidRPr="000569FB">
        <w:rPr>
          <w:lang w:val="fr-CH"/>
        </w:rPr>
        <w:t>Les parties s’engagent à prendre toutes mesures utiles afin de prévenir ou de réduire les dommages menaçant leur partenaire contractuel ou des tiers.</w:t>
      </w:r>
    </w:p>
    <w:p w14:paraId="3B812D3B" w14:textId="77777777" w:rsidR="00CA5B0F" w:rsidRPr="000569FB" w:rsidRDefault="00CA5B0F">
      <w:pPr>
        <w:pStyle w:val="Text"/>
        <w:spacing w:after="0"/>
        <w:rPr>
          <w:lang w:val="fr-CH"/>
        </w:rPr>
      </w:pPr>
    </w:p>
    <w:p w14:paraId="65B1034D"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Publication, information et transparence de l’administration</w:t>
      </w:r>
    </w:p>
    <w:p w14:paraId="52D89D21" w14:textId="77777777" w:rsidR="00CA5B0F" w:rsidRDefault="00CA5B0F">
      <w:pPr>
        <w:pStyle w:val="Text"/>
        <w:rPr>
          <w:lang w:val="fr-CH"/>
        </w:rPr>
      </w:pPr>
      <w:r w:rsidRPr="000569FB">
        <w:rPr>
          <w:lang w:val="fr-CH"/>
        </w:rPr>
        <w:t>Conformément à la loi sur la transparence du 17 décembre 2004 (RS 152.3), l’administration fédérale est tenue d’assurer au public l’accès aux documents officiels. Le gestionnaire du réseau en prend acte et accepte le fait que le présent contrat et l’ensemble des documents officiels y relatifs puissent être communiqués sur demande au public.</w:t>
      </w:r>
    </w:p>
    <w:p w14:paraId="5B10D400" w14:textId="77777777" w:rsidR="00CA5B0F" w:rsidRPr="000569FB" w:rsidRDefault="00CA5B0F">
      <w:pPr>
        <w:pStyle w:val="Text"/>
        <w:spacing w:after="0"/>
        <w:rPr>
          <w:lang w:val="fr-CH"/>
        </w:rPr>
      </w:pPr>
    </w:p>
    <w:p w14:paraId="2FA1FC1D" w14:textId="77777777" w:rsidR="00CA5B0F" w:rsidRPr="000569FB" w:rsidRDefault="00CA5B0F">
      <w:pPr>
        <w:pStyle w:val="Text"/>
        <w:numPr>
          <w:ilvl w:val="0"/>
          <w:numId w:val="15"/>
        </w:numPr>
        <w:tabs>
          <w:tab w:val="clear" w:pos="1065"/>
          <w:tab w:val="num" w:pos="567"/>
        </w:tabs>
        <w:ind w:left="567" w:hanging="567"/>
        <w:rPr>
          <w:b/>
          <w:sz w:val="22"/>
          <w:szCs w:val="22"/>
          <w:lang w:val="fr-CH"/>
        </w:rPr>
      </w:pPr>
      <w:r w:rsidRPr="000569FB">
        <w:rPr>
          <w:b/>
          <w:sz w:val="22"/>
          <w:szCs w:val="22"/>
          <w:lang w:val="fr-CH"/>
        </w:rPr>
        <w:t>Litiges</w:t>
      </w:r>
    </w:p>
    <w:p w14:paraId="74519E87" w14:textId="77777777" w:rsidR="00BE7E2F" w:rsidRPr="00186F97" w:rsidRDefault="00CA5B0F">
      <w:pPr>
        <w:pStyle w:val="Text"/>
        <w:rPr>
          <w:lang w:val="fr-CH"/>
        </w:rPr>
      </w:pPr>
      <w:r w:rsidRPr="00186F97">
        <w:rPr>
          <w:lang w:val="fr-CH"/>
        </w:rPr>
        <w:t>En cas de désaccord relatif au présent contrat, les parties s’engagent à rechercher de bonne foi un accord à l’amiable. Si, en dépit de leurs efforts, elles ne parviennent pas à un tel accord, les litiges ne relevant pas de la compétence de l’ElCom selon la LApEI sont jugés par les tribunaux ordina</w:t>
      </w:r>
      <w:r w:rsidRPr="00186F97">
        <w:rPr>
          <w:lang w:val="fr-CH"/>
        </w:rPr>
        <w:t>i</w:t>
      </w:r>
      <w:r w:rsidRPr="00186F97">
        <w:rPr>
          <w:lang w:val="fr-CH"/>
        </w:rPr>
        <w:t xml:space="preserve">res. </w:t>
      </w:r>
      <w:r w:rsidR="00BE7E2F" w:rsidRPr="00186F97">
        <w:rPr>
          <w:lang w:val="fr-CH"/>
        </w:rPr>
        <w:t>Le contrat est régi par le droit suisse.</w:t>
      </w:r>
    </w:p>
    <w:p w14:paraId="7A3B9182" w14:textId="77777777" w:rsidR="00CA5B0F" w:rsidRPr="00186F97" w:rsidRDefault="00CA5B0F">
      <w:pPr>
        <w:pStyle w:val="Text"/>
        <w:rPr>
          <w:lang w:val="fr-CH"/>
        </w:rPr>
      </w:pPr>
      <w:r w:rsidRPr="00186F97">
        <w:rPr>
          <w:lang w:val="fr-CH"/>
        </w:rPr>
        <w:t>Le for est à Berne.</w:t>
      </w:r>
    </w:p>
    <w:p w14:paraId="5A4A1ACA" w14:textId="77777777" w:rsidR="00CA5B0F" w:rsidRPr="00186F97" w:rsidRDefault="00CA5B0F">
      <w:pPr>
        <w:pStyle w:val="Text"/>
        <w:spacing w:after="0"/>
        <w:rPr>
          <w:lang w:val="fr-CH"/>
        </w:rPr>
      </w:pPr>
    </w:p>
    <w:p w14:paraId="67F2AD3E" w14:textId="77777777" w:rsidR="00CA5B0F" w:rsidRPr="00186F97" w:rsidRDefault="00CA5B0F">
      <w:pPr>
        <w:pStyle w:val="Text"/>
        <w:numPr>
          <w:ilvl w:val="0"/>
          <w:numId w:val="15"/>
        </w:numPr>
        <w:tabs>
          <w:tab w:val="clear" w:pos="1065"/>
          <w:tab w:val="num" w:pos="567"/>
        </w:tabs>
        <w:ind w:left="567" w:hanging="567"/>
        <w:rPr>
          <w:b/>
          <w:sz w:val="22"/>
          <w:szCs w:val="22"/>
          <w:lang w:val="fr-CH"/>
        </w:rPr>
      </w:pPr>
      <w:r w:rsidRPr="00186F97">
        <w:rPr>
          <w:b/>
          <w:sz w:val="22"/>
          <w:szCs w:val="22"/>
          <w:lang w:val="fr-CH"/>
        </w:rPr>
        <w:t>Entrée en vigueur et durée</w:t>
      </w:r>
    </w:p>
    <w:p w14:paraId="63ED1902" w14:textId="77777777" w:rsidR="00CA5B0F" w:rsidRPr="00186F97" w:rsidRDefault="00CA5B0F">
      <w:pPr>
        <w:pStyle w:val="Text"/>
        <w:rPr>
          <w:lang w:val="fr-CH"/>
        </w:rPr>
      </w:pPr>
      <w:r w:rsidRPr="00186F97">
        <w:rPr>
          <w:lang w:val="fr-CH"/>
        </w:rPr>
        <w:t>Le présent contrat prend effet au moment de sa signature par les parties [</w:t>
      </w:r>
      <w:r w:rsidRPr="00186F97">
        <w:rPr>
          <w:i/>
          <w:lang w:val="fr-CH"/>
        </w:rPr>
        <w:t xml:space="preserve">év. </w:t>
      </w:r>
      <w:proofErr w:type="gramStart"/>
      <w:r w:rsidRPr="00186F97">
        <w:rPr>
          <w:i/>
          <w:lang w:val="fr-CH"/>
        </w:rPr>
        <w:t>avec</w:t>
      </w:r>
      <w:proofErr w:type="gramEnd"/>
      <w:r w:rsidRPr="00186F97">
        <w:rPr>
          <w:i/>
          <w:lang w:val="fr-CH"/>
        </w:rPr>
        <w:t xml:space="preserve"> effet rétroactif au</w:t>
      </w:r>
      <w:r w:rsidRPr="00186F97">
        <w:rPr>
          <w:lang w:val="fr-CH"/>
        </w:rPr>
        <w:t xml:space="preserve"> </w:t>
      </w:r>
      <w:r w:rsidRPr="00186F97">
        <w:rPr>
          <w:i/>
          <w:lang w:val="fr-CH"/>
        </w:rPr>
        <w:t>xx.</w:t>
      </w:r>
      <w:proofErr w:type="gramStart"/>
      <w:r w:rsidRPr="00186F97">
        <w:rPr>
          <w:i/>
          <w:lang w:val="fr-CH"/>
        </w:rPr>
        <w:t>xx.xxxx</w:t>
      </w:r>
      <w:proofErr w:type="gramEnd"/>
      <w:r w:rsidRPr="00186F97">
        <w:rPr>
          <w:i/>
          <w:lang w:val="fr-CH"/>
        </w:rPr>
        <w:t>]</w:t>
      </w:r>
      <w:r w:rsidRPr="00186F97">
        <w:rPr>
          <w:lang w:val="fr-CH"/>
        </w:rPr>
        <w:t xml:space="preserve"> et demeure valable </w:t>
      </w:r>
      <w:r w:rsidR="00986F38" w:rsidRPr="00186F97">
        <w:rPr>
          <w:lang w:val="fr-CH"/>
        </w:rPr>
        <w:t>pendant toute la durée du raccordement au réseau</w:t>
      </w:r>
      <w:r w:rsidRPr="00186F97">
        <w:rPr>
          <w:lang w:val="fr-CH"/>
        </w:rPr>
        <w:t xml:space="preserve">. </w:t>
      </w:r>
    </w:p>
    <w:p w14:paraId="19E55ABD" w14:textId="77777777" w:rsidR="00CA5B0F" w:rsidRPr="00186F97" w:rsidRDefault="00CA5B0F">
      <w:pPr>
        <w:pStyle w:val="Text"/>
        <w:spacing w:after="0"/>
        <w:rPr>
          <w:lang w:val="fr-CH"/>
        </w:rPr>
      </w:pPr>
    </w:p>
    <w:p w14:paraId="0ED6C58D" w14:textId="77777777" w:rsidR="00CA5B0F" w:rsidRPr="00186F97" w:rsidRDefault="00CA5B0F">
      <w:pPr>
        <w:pStyle w:val="Text"/>
        <w:numPr>
          <w:ilvl w:val="0"/>
          <w:numId w:val="15"/>
        </w:numPr>
        <w:tabs>
          <w:tab w:val="clear" w:pos="1065"/>
          <w:tab w:val="num" w:pos="567"/>
        </w:tabs>
        <w:ind w:left="567" w:hanging="567"/>
        <w:rPr>
          <w:b/>
          <w:sz w:val="22"/>
          <w:szCs w:val="22"/>
          <w:lang w:val="fr-CH"/>
        </w:rPr>
      </w:pPr>
      <w:r w:rsidRPr="00186F97">
        <w:rPr>
          <w:b/>
          <w:sz w:val="22"/>
          <w:szCs w:val="22"/>
          <w:lang w:val="fr-CH"/>
        </w:rPr>
        <w:t>Annexes</w:t>
      </w:r>
    </w:p>
    <w:p w14:paraId="6065713C" w14:textId="77777777" w:rsidR="00CA5B0F" w:rsidRPr="00186F97" w:rsidRDefault="00CA5B0F">
      <w:pPr>
        <w:pStyle w:val="Text"/>
        <w:rPr>
          <w:lang w:val="fr-CH"/>
        </w:rPr>
      </w:pPr>
      <w:r w:rsidRPr="00186F97">
        <w:rPr>
          <w:lang w:val="fr-CH"/>
        </w:rPr>
        <w:t>Les annexes suivantes font partie intégrante du présent contrat. Elles sont énumérées ci-dessous par ordre hiérarchique décroissant, sauf disposition contraire du présent contrat :</w:t>
      </w:r>
    </w:p>
    <w:p w14:paraId="2EB601C9" w14:textId="77777777" w:rsidR="00CA5B0F" w:rsidRPr="00186F97" w:rsidRDefault="00CA5B0F">
      <w:pPr>
        <w:pStyle w:val="Text"/>
        <w:tabs>
          <w:tab w:val="left" w:pos="240"/>
        </w:tabs>
        <w:rPr>
          <w:lang w:val="fr-CH"/>
        </w:rPr>
      </w:pPr>
      <w:r w:rsidRPr="00186F97">
        <w:rPr>
          <w:lang w:val="fr-CH"/>
        </w:rPr>
        <w:t>1</w:t>
      </w:r>
      <w:r w:rsidRPr="00186F97">
        <w:rPr>
          <w:lang w:val="fr-CH"/>
        </w:rPr>
        <w:tab/>
        <w:t>Réglementation spécifique</w:t>
      </w:r>
    </w:p>
    <w:p w14:paraId="176F4095" w14:textId="77777777" w:rsidR="00CA5B0F" w:rsidRPr="00186F97" w:rsidRDefault="001F4802">
      <w:pPr>
        <w:pStyle w:val="Text"/>
        <w:tabs>
          <w:tab w:val="left" w:pos="284"/>
        </w:tabs>
        <w:ind w:left="284" w:hanging="284"/>
        <w:rPr>
          <w:lang w:val="fr-CH"/>
        </w:rPr>
      </w:pPr>
      <w:r w:rsidRPr="00186F97">
        <w:rPr>
          <w:lang w:val="fr-CH"/>
        </w:rPr>
        <w:t>1a</w:t>
      </w:r>
      <w:r w:rsidR="00CA5B0F" w:rsidRPr="00186F97">
        <w:rPr>
          <w:lang w:val="fr-CH"/>
        </w:rPr>
        <w:tab/>
      </w:r>
      <w:r w:rsidRPr="00186F97">
        <w:rPr>
          <w:lang w:val="fr-CH"/>
        </w:rPr>
        <w:t>Schéma de principe unifilaire</w:t>
      </w:r>
    </w:p>
    <w:p w14:paraId="220D4F53" w14:textId="77777777" w:rsidR="00CA5B0F" w:rsidRPr="00186F97" w:rsidRDefault="001F4802">
      <w:pPr>
        <w:pStyle w:val="Text"/>
        <w:tabs>
          <w:tab w:val="left" w:pos="284"/>
        </w:tabs>
        <w:ind w:left="284" w:hanging="284"/>
        <w:rPr>
          <w:lang w:val="fr-CH"/>
        </w:rPr>
      </w:pPr>
      <w:r w:rsidRPr="00186F97">
        <w:rPr>
          <w:lang w:val="fr-CH"/>
        </w:rPr>
        <w:t>1b</w:t>
      </w:r>
      <w:r w:rsidR="00CA5B0F" w:rsidRPr="00186F97">
        <w:rPr>
          <w:lang w:val="fr-CH"/>
        </w:rPr>
        <w:tab/>
      </w:r>
      <w:r w:rsidRPr="00186F97">
        <w:rPr>
          <w:lang w:val="fr-CH"/>
        </w:rPr>
        <w:t>Schéma du réseau</w:t>
      </w:r>
    </w:p>
    <w:p w14:paraId="73A8E9A8" w14:textId="77777777" w:rsidR="001F4802" w:rsidRPr="000569FB" w:rsidRDefault="001F4802" w:rsidP="001F4802">
      <w:pPr>
        <w:pStyle w:val="Text"/>
        <w:tabs>
          <w:tab w:val="left" w:pos="284"/>
        </w:tabs>
        <w:ind w:left="284" w:hanging="284"/>
        <w:rPr>
          <w:lang w:val="fr-CH"/>
        </w:rPr>
      </w:pPr>
      <w:r w:rsidRPr="00186F97">
        <w:rPr>
          <w:lang w:val="fr-CH"/>
        </w:rPr>
        <w:t>1c Disposition du bâtiment / plan de construction</w:t>
      </w:r>
    </w:p>
    <w:p w14:paraId="3218CF50" w14:textId="77777777" w:rsidR="00CA5B0F" w:rsidRPr="000569FB" w:rsidRDefault="00CA5B0F">
      <w:pPr>
        <w:pStyle w:val="Text"/>
        <w:spacing w:after="0"/>
        <w:rPr>
          <w:lang w:val="fr-CH"/>
        </w:rPr>
      </w:pPr>
    </w:p>
    <w:p w14:paraId="7CD5FE82" w14:textId="77777777" w:rsidR="00CA5B0F" w:rsidRPr="000569FB" w:rsidRDefault="00CA5B0F">
      <w:pPr>
        <w:pStyle w:val="Text"/>
        <w:rPr>
          <w:lang w:val="fr-CH"/>
        </w:rPr>
      </w:pPr>
      <w:r w:rsidRPr="000569FB">
        <w:rPr>
          <w:lang w:val="fr-CH"/>
        </w:rPr>
        <w:t>Le présent contrat est rédigé en deux exemplaires. Chacune des parties en reçoit un exemplaire.</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0"/>
        <w:gridCol w:w="3070"/>
        <w:gridCol w:w="3071"/>
      </w:tblGrid>
      <w:tr w:rsidR="00CA5B0F" w:rsidRPr="000569FB" w14:paraId="6E7B48FB" w14:textId="77777777">
        <w:trPr>
          <w:trHeight w:val="212"/>
        </w:trPr>
        <w:tc>
          <w:tcPr>
            <w:tcW w:w="3070" w:type="dxa"/>
          </w:tcPr>
          <w:p w14:paraId="3891C840" w14:textId="77777777" w:rsidR="00CA5B0F" w:rsidRPr="000569FB" w:rsidRDefault="00CA5B0F">
            <w:pPr>
              <w:pStyle w:val="Text"/>
              <w:rPr>
                <w:b/>
                <w:lang w:val="fr-CH"/>
              </w:rPr>
            </w:pPr>
            <w:r w:rsidRPr="000569FB">
              <w:rPr>
                <w:b/>
                <w:lang w:val="fr-CH"/>
              </w:rPr>
              <w:t>Pour l’OFROU</w:t>
            </w:r>
          </w:p>
        </w:tc>
        <w:tc>
          <w:tcPr>
            <w:tcW w:w="3070" w:type="dxa"/>
          </w:tcPr>
          <w:p w14:paraId="4BBBFF03" w14:textId="77777777" w:rsidR="00CA5B0F" w:rsidRPr="000569FB" w:rsidRDefault="00CA5B0F">
            <w:pPr>
              <w:pStyle w:val="Text"/>
              <w:rPr>
                <w:lang w:val="fr-CH"/>
              </w:rPr>
            </w:pPr>
            <w:r w:rsidRPr="000569FB">
              <w:rPr>
                <w:lang w:val="fr-CH"/>
              </w:rPr>
              <w:t>Lieu et date</w:t>
            </w:r>
          </w:p>
        </w:tc>
        <w:tc>
          <w:tcPr>
            <w:tcW w:w="3071" w:type="dxa"/>
          </w:tcPr>
          <w:p w14:paraId="06330609" w14:textId="77777777" w:rsidR="00CA5B0F" w:rsidRPr="000569FB" w:rsidRDefault="00CA5B0F">
            <w:pPr>
              <w:pStyle w:val="Text"/>
              <w:rPr>
                <w:lang w:val="fr-CH"/>
              </w:rPr>
            </w:pPr>
            <w:r w:rsidRPr="000569FB">
              <w:rPr>
                <w:lang w:val="fr-CH"/>
              </w:rPr>
              <w:t>Signature</w:t>
            </w:r>
          </w:p>
        </w:tc>
      </w:tr>
      <w:tr w:rsidR="00CA5B0F" w:rsidRPr="000569FB" w14:paraId="04C5662E" w14:textId="77777777">
        <w:tc>
          <w:tcPr>
            <w:tcW w:w="3070" w:type="dxa"/>
          </w:tcPr>
          <w:p w14:paraId="0AABAA7D" w14:textId="77777777" w:rsidR="00CA5B0F" w:rsidRPr="000569FB" w:rsidRDefault="00CA5B0F">
            <w:pPr>
              <w:pStyle w:val="Text"/>
              <w:rPr>
                <w:lang w:val="fr-CH"/>
              </w:rPr>
            </w:pPr>
          </w:p>
        </w:tc>
        <w:tc>
          <w:tcPr>
            <w:tcW w:w="3070" w:type="dxa"/>
          </w:tcPr>
          <w:p w14:paraId="76B84710" w14:textId="77777777" w:rsidR="00CA5B0F" w:rsidRPr="000569FB" w:rsidRDefault="00CA5B0F">
            <w:pPr>
              <w:pStyle w:val="Text"/>
              <w:rPr>
                <w:lang w:val="fr-CH"/>
              </w:rPr>
            </w:pPr>
          </w:p>
          <w:p w14:paraId="168B1FDC" w14:textId="77777777" w:rsidR="00CA5B0F" w:rsidRPr="000569FB" w:rsidRDefault="00CA5B0F">
            <w:pPr>
              <w:pStyle w:val="Text"/>
              <w:rPr>
                <w:lang w:val="fr-CH"/>
              </w:rPr>
            </w:pPr>
            <w:r w:rsidRPr="000569FB">
              <w:rPr>
                <w:lang w:val="fr-CH"/>
              </w:rPr>
              <w:t>……………………………..</w:t>
            </w:r>
          </w:p>
        </w:tc>
        <w:tc>
          <w:tcPr>
            <w:tcW w:w="3071" w:type="dxa"/>
          </w:tcPr>
          <w:p w14:paraId="7251F5E3" w14:textId="77777777" w:rsidR="00CA5B0F" w:rsidRPr="000569FB" w:rsidRDefault="00CA5B0F">
            <w:pPr>
              <w:pStyle w:val="Text"/>
              <w:rPr>
                <w:lang w:val="fr-CH"/>
              </w:rPr>
            </w:pPr>
          </w:p>
          <w:p w14:paraId="4D5303CB" w14:textId="77777777" w:rsidR="00CA5B0F" w:rsidRPr="000569FB" w:rsidRDefault="00CA5B0F">
            <w:pPr>
              <w:pStyle w:val="Text"/>
              <w:rPr>
                <w:lang w:val="fr-CH"/>
              </w:rPr>
            </w:pPr>
            <w:r w:rsidRPr="000569FB">
              <w:rPr>
                <w:lang w:val="fr-CH"/>
              </w:rPr>
              <w:t>……………………………….</w:t>
            </w:r>
          </w:p>
        </w:tc>
      </w:tr>
      <w:tr w:rsidR="00CA5B0F" w:rsidRPr="000569FB" w14:paraId="2BE0EE64" w14:textId="77777777">
        <w:trPr>
          <w:trHeight w:val="608"/>
        </w:trPr>
        <w:tc>
          <w:tcPr>
            <w:tcW w:w="3070" w:type="dxa"/>
          </w:tcPr>
          <w:p w14:paraId="23EDA79D" w14:textId="77777777" w:rsidR="00CA5B0F" w:rsidRPr="000569FB" w:rsidRDefault="00CA5B0F">
            <w:pPr>
              <w:pStyle w:val="Text"/>
              <w:rPr>
                <w:lang w:val="fr-CH"/>
              </w:rPr>
            </w:pPr>
          </w:p>
        </w:tc>
        <w:tc>
          <w:tcPr>
            <w:tcW w:w="3070" w:type="dxa"/>
          </w:tcPr>
          <w:p w14:paraId="6F43EEA6" w14:textId="77777777" w:rsidR="00CA5B0F" w:rsidRPr="000569FB" w:rsidRDefault="00CA5B0F">
            <w:pPr>
              <w:pStyle w:val="Text"/>
              <w:rPr>
                <w:lang w:val="fr-CH"/>
              </w:rPr>
            </w:pPr>
          </w:p>
        </w:tc>
        <w:tc>
          <w:tcPr>
            <w:tcW w:w="3071" w:type="dxa"/>
          </w:tcPr>
          <w:p w14:paraId="1C27547D" w14:textId="77777777" w:rsidR="00CA5B0F" w:rsidRPr="000569FB" w:rsidRDefault="00CA5B0F">
            <w:pPr>
              <w:pStyle w:val="Text"/>
              <w:spacing w:after="0"/>
              <w:rPr>
                <w:lang w:val="fr-CH"/>
              </w:rPr>
            </w:pPr>
            <w:r w:rsidRPr="000569FB">
              <w:rPr>
                <w:highlight w:val="lightGray"/>
                <w:lang w:val="fr-CH"/>
              </w:rPr>
              <w:t>Jean Modèle / Chef de la filiale XY</w:t>
            </w:r>
          </w:p>
        </w:tc>
      </w:tr>
      <w:tr w:rsidR="00CA5B0F" w:rsidRPr="000569FB" w14:paraId="7CE454C0" w14:textId="77777777">
        <w:tc>
          <w:tcPr>
            <w:tcW w:w="3070" w:type="dxa"/>
          </w:tcPr>
          <w:p w14:paraId="6F2647E5" w14:textId="77777777" w:rsidR="00CA5B0F" w:rsidRPr="000569FB" w:rsidRDefault="00CA5B0F" w:rsidP="003056A3">
            <w:pPr>
              <w:pStyle w:val="Text"/>
              <w:jc w:val="left"/>
              <w:rPr>
                <w:b/>
                <w:lang w:val="fr-CH"/>
              </w:rPr>
            </w:pPr>
            <w:r w:rsidRPr="000569FB">
              <w:rPr>
                <w:b/>
                <w:lang w:val="fr-CH"/>
              </w:rPr>
              <w:t>Pour le gestionnaire du r</w:t>
            </w:r>
            <w:r w:rsidRPr="000569FB">
              <w:rPr>
                <w:b/>
                <w:lang w:val="fr-CH"/>
              </w:rPr>
              <w:t>é</w:t>
            </w:r>
            <w:r w:rsidRPr="000569FB">
              <w:rPr>
                <w:b/>
                <w:lang w:val="fr-CH"/>
              </w:rPr>
              <w:t>seau</w:t>
            </w:r>
          </w:p>
        </w:tc>
        <w:tc>
          <w:tcPr>
            <w:tcW w:w="3070" w:type="dxa"/>
          </w:tcPr>
          <w:p w14:paraId="2AA106AB" w14:textId="77777777" w:rsidR="00CA5B0F" w:rsidRPr="000569FB" w:rsidRDefault="00CA5B0F">
            <w:pPr>
              <w:pStyle w:val="Text"/>
              <w:rPr>
                <w:lang w:val="fr-CH"/>
              </w:rPr>
            </w:pPr>
            <w:r w:rsidRPr="000569FB">
              <w:rPr>
                <w:lang w:val="fr-CH"/>
              </w:rPr>
              <w:t>Lieu et date</w:t>
            </w:r>
          </w:p>
        </w:tc>
        <w:tc>
          <w:tcPr>
            <w:tcW w:w="3071" w:type="dxa"/>
          </w:tcPr>
          <w:p w14:paraId="7E8985F0" w14:textId="77777777" w:rsidR="00CA5B0F" w:rsidRPr="000569FB" w:rsidRDefault="00CA5B0F">
            <w:pPr>
              <w:pStyle w:val="Text"/>
              <w:rPr>
                <w:lang w:val="fr-CH"/>
              </w:rPr>
            </w:pPr>
            <w:r w:rsidRPr="000569FB">
              <w:rPr>
                <w:lang w:val="fr-CH"/>
              </w:rPr>
              <w:t>Signature</w:t>
            </w:r>
          </w:p>
        </w:tc>
      </w:tr>
      <w:tr w:rsidR="00CA5B0F" w:rsidRPr="000569FB" w14:paraId="5C70DEA5" w14:textId="77777777">
        <w:trPr>
          <w:trHeight w:val="572"/>
        </w:trPr>
        <w:tc>
          <w:tcPr>
            <w:tcW w:w="3070" w:type="dxa"/>
          </w:tcPr>
          <w:p w14:paraId="5E9440A9" w14:textId="77777777" w:rsidR="00CA5B0F" w:rsidRPr="000569FB" w:rsidRDefault="00CA5B0F">
            <w:pPr>
              <w:pStyle w:val="Text"/>
              <w:rPr>
                <w:lang w:val="fr-CH"/>
              </w:rPr>
            </w:pPr>
          </w:p>
        </w:tc>
        <w:tc>
          <w:tcPr>
            <w:tcW w:w="3070" w:type="dxa"/>
          </w:tcPr>
          <w:p w14:paraId="7881776C" w14:textId="77777777" w:rsidR="00CA5B0F" w:rsidRPr="000569FB" w:rsidRDefault="00CA5B0F">
            <w:pPr>
              <w:pStyle w:val="Text"/>
              <w:rPr>
                <w:lang w:val="fr-CH"/>
              </w:rPr>
            </w:pPr>
          </w:p>
          <w:p w14:paraId="19CF56E2" w14:textId="77777777" w:rsidR="00CA5B0F" w:rsidRPr="000569FB" w:rsidRDefault="00CA5B0F">
            <w:pPr>
              <w:pStyle w:val="Text"/>
              <w:rPr>
                <w:lang w:val="fr-CH"/>
              </w:rPr>
            </w:pPr>
            <w:r w:rsidRPr="000569FB">
              <w:rPr>
                <w:lang w:val="fr-CH"/>
              </w:rPr>
              <w:t>……………………………..</w:t>
            </w:r>
          </w:p>
        </w:tc>
        <w:tc>
          <w:tcPr>
            <w:tcW w:w="3071" w:type="dxa"/>
          </w:tcPr>
          <w:p w14:paraId="4244DE43" w14:textId="77777777" w:rsidR="00CA5B0F" w:rsidRPr="000569FB" w:rsidRDefault="00CA5B0F">
            <w:pPr>
              <w:pStyle w:val="Text"/>
              <w:rPr>
                <w:lang w:val="fr-CH"/>
              </w:rPr>
            </w:pPr>
          </w:p>
          <w:p w14:paraId="670F9916" w14:textId="77777777" w:rsidR="00CA5B0F" w:rsidRPr="000569FB" w:rsidRDefault="00CA5B0F">
            <w:pPr>
              <w:pStyle w:val="Text"/>
              <w:rPr>
                <w:lang w:val="fr-CH"/>
              </w:rPr>
            </w:pPr>
            <w:r w:rsidRPr="000569FB">
              <w:rPr>
                <w:lang w:val="fr-CH"/>
              </w:rPr>
              <w:t>………………………………..</w:t>
            </w:r>
          </w:p>
        </w:tc>
      </w:tr>
      <w:tr w:rsidR="00CA5B0F" w:rsidRPr="000569FB" w14:paraId="10FD8BD9" w14:textId="77777777">
        <w:tc>
          <w:tcPr>
            <w:tcW w:w="3070" w:type="dxa"/>
          </w:tcPr>
          <w:p w14:paraId="711A513B" w14:textId="77777777" w:rsidR="00CA5B0F" w:rsidRPr="000569FB" w:rsidRDefault="00CA5B0F">
            <w:pPr>
              <w:pStyle w:val="Text"/>
              <w:rPr>
                <w:lang w:val="fr-CH"/>
              </w:rPr>
            </w:pPr>
          </w:p>
        </w:tc>
        <w:tc>
          <w:tcPr>
            <w:tcW w:w="3070" w:type="dxa"/>
          </w:tcPr>
          <w:p w14:paraId="19AB36DA" w14:textId="77777777" w:rsidR="00CA5B0F" w:rsidRPr="000569FB" w:rsidRDefault="00CA5B0F">
            <w:pPr>
              <w:pStyle w:val="Text"/>
              <w:rPr>
                <w:lang w:val="fr-CH"/>
              </w:rPr>
            </w:pPr>
          </w:p>
        </w:tc>
        <w:tc>
          <w:tcPr>
            <w:tcW w:w="3071" w:type="dxa"/>
          </w:tcPr>
          <w:p w14:paraId="58640AC2" w14:textId="77777777" w:rsidR="00CA5B0F" w:rsidRPr="000569FB" w:rsidRDefault="00CA5B0F">
            <w:pPr>
              <w:pStyle w:val="Text"/>
              <w:spacing w:after="0"/>
              <w:rPr>
                <w:highlight w:val="lightGray"/>
                <w:lang w:val="fr-CH"/>
              </w:rPr>
            </w:pPr>
            <w:r w:rsidRPr="000569FB">
              <w:rPr>
                <w:highlight w:val="lightGray"/>
                <w:lang w:val="fr-CH"/>
              </w:rPr>
              <w:t>Nom / fonction</w:t>
            </w:r>
          </w:p>
        </w:tc>
      </w:tr>
      <w:tr w:rsidR="00CA5B0F" w:rsidRPr="000569FB" w14:paraId="64E942D1" w14:textId="77777777">
        <w:tc>
          <w:tcPr>
            <w:tcW w:w="3070" w:type="dxa"/>
          </w:tcPr>
          <w:p w14:paraId="69EAAF5D" w14:textId="77777777" w:rsidR="00CA5B0F" w:rsidRPr="000569FB" w:rsidRDefault="00CA5B0F">
            <w:pPr>
              <w:pStyle w:val="Text"/>
              <w:rPr>
                <w:lang w:val="fr-CH"/>
              </w:rPr>
            </w:pPr>
          </w:p>
        </w:tc>
        <w:tc>
          <w:tcPr>
            <w:tcW w:w="3070" w:type="dxa"/>
          </w:tcPr>
          <w:p w14:paraId="6B567114" w14:textId="77777777" w:rsidR="00CA5B0F" w:rsidRPr="000569FB" w:rsidRDefault="00CA5B0F">
            <w:pPr>
              <w:pStyle w:val="Text"/>
              <w:rPr>
                <w:lang w:val="fr-CH"/>
              </w:rPr>
            </w:pPr>
          </w:p>
          <w:p w14:paraId="6E3CF47D" w14:textId="77777777" w:rsidR="00CA5B0F" w:rsidRPr="000569FB" w:rsidRDefault="00CA5B0F">
            <w:pPr>
              <w:pStyle w:val="Text"/>
              <w:rPr>
                <w:lang w:val="fr-CH"/>
              </w:rPr>
            </w:pPr>
            <w:r w:rsidRPr="000569FB">
              <w:rPr>
                <w:lang w:val="fr-CH"/>
              </w:rPr>
              <w:t>……………………………..</w:t>
            </w:r>
          </w:p>
        </w:tc>
        <w:tc>
          <w:tcPr>
            <w:tcW w:w="3071" w:type="dxa"/>
          </w:tcPr>
          <w:p w14:paraId="337C52BA" w14:textId="77777777" w:rsidR="00CA5B0F" w:rsidRPr="000569FB" w:rsidRDefault="00CA5B0F">
            <w:pPr>
              <w:pStyle w:val="Text"/>
              <w:rPr>
                <w:lang w:val="fr-CH"/>
              </w:rPr>
            </w:pPr>
          </w:p>
          <w:p w14:paraId="437E7207" w14:textId="77777777" w:rsidR="00CA5B0F" w:rsidRPr="000569FB" w:rsidRDefault="00CA5B0F">
            <w:pPr>
              <w:pStyle w:val="Text"/>
              <w:rPr>
                <w:lang w:val="fr-CH"/>
              </w:rPr>
            </w:pPr>
            <w:r w:rsidRPr="000569FB">
              <w:rPr>
                <w:lang w:val="fr-CH"/>
              </w:rPr>
              <w:t>…………………………………</w:t>
            </w:r>
          </w:p>
        </w:tc>
      </w:tr>
      <w:tr w:rsidR="00CA5B0F" w:rsidRPr="000569FB" w14:paraId="1FAE16EB" w14:textId="77777777">
        <w:tc>
          <w:tcPr>
            <w:tcW w:w="3070" w:type="dxa"/>
          </w:tcPr>
          <w:p w14:paraId="63B548AE" w14:textId="77777777" w:rsidR="00CA5B0F" w:rsidRPr="000569FB" w:rsidRDefault="00CA5B0F">
            <w:pPr>
              <w:pStyle w:val="Text"/>
              <w:rPr>
                <w:lang w:val="fr-CH"/>
              </w:rPr>
            </w:pPr>
          </w:p>
        </w:tc>
        <w:tc>
          <w:tcPr>
            <w:tcW w:w="3070" w:type="dxa"/>
          </w:tcPr>
          <w:p w14:paraId="3CB2259C" w14:textId="77777777" w:rsidR="00CA5B0F" w:rsidRPr="000569FB" w:rsidRDefault="00CA5B0F">
            <w:pPr>
              <w:pStyle w:val="Text"/>
              <w:rPr>
                <w:lang w:val="fr-CH"/>
              </w:rPr>
            </w:pPr>
          </w:p>
        </w:tc>
        <w:tc>
          <w:tcPr>
            <w:tcW w:w="3071" w:type="dxa"/>
          </w:tcPr>
          <w:p w14:paraId="1959A8D1" w14:textId="77777777" w:rsidR="00CA5B0F" w:rsidRPr="000569FB" w:rsidRDefault="00CA5B0F">
            <w:pPr>
              <w:pStyle w:val="Text"/>
              <w:spacing w:after="0"/>
              <w:rPr>
                <w:highlight w:val="lightGray"/>
                <w:lang w:val="fr-CH"/>
              </w:rPr>
            </w:pPr>
            <w:r w:rsidRPr="000569FB">
              <w:rPr>
                <w:highlight w:val="lightGray"/>
                <w:lang w:val="fr-CH"/>
              </w:rPr>
              <w:t>Nom / fonction</w:t>
            </w:r>
          </w:p>
        </w:tc>
      </w:tr>
    </w:tbl>
    <w:p w14:paraId="74B209AA" w14:textId="77777777" w:rsidR="00CA5B0F" w:rsidRPr="000569FB" w:rsidRDefault="00CA5B0F">
      <w:pPr>
        <w:pStyle w:val="Text"/>
        <w:tabs>
          <w:tab w:val="num" w:pos="567"/>
        </w:tabs>
        <w:outlineLvl w:val="0"/>
        <w:rPr>
          <w:b/>
          <w:lang w:val="fr-CH"/>
        </w:rPr>
      </w:pPr>
      <w:r w:rsidRPr="000569FB">
        <w:rPr>
          <w:lang w:val="fr-CH"/>
        </w:rPr>
        <w:br w:type="page"/>
      </w:r>
      <w:r w:rsidRPr="000569FB">
        <w:rPr>
          <w:lang w:val="fr-CH"/>
        </w:rPr>
        <w:lastRenderedPageBreak/>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lang w:val="fr-CH"/>
        </w:rPr>
        <w:tab/>
      </w:r>
      <w:r w:rsidRPr="000569FB">
        <w:rPr>
          <w:b/>
          <w:highlight w:val="lightGray"/>
          <w:lang w:val="fr-CH"/>
        </w:rPr>
        <w:t xml:space="preserve">Annexe 1 </w:t>
      </w:r>
    </w:p>
    <w:p w14:paraId="6D29A5DB" w14:textId="77777777" w:rsidR="00CA5B0F" w:rsidRPr="000569FB" w:rsidRDefault="00CA5B0F">
      <w:pPr>
        <w:pStyle w:val="Text"/>
        <w:tabs>
          <w:tab w:val="num" w:pos="567"/>
        </w:tabs>
        <w:rPr>
          <w:lang w:val="fr-CH"/>
        </w:rPr>
      </w:pPr>
    </w:p>
    <w:p w14:paraId="71CCC05C" w14:textId="77777777" w:rsidR="00CA5B0F" w:rsidRPr="000569FB" w:rsidRDefault="00CA5B0F">
      <w:pPr>
        <w:pStyle w:val="Text"/>
        <w:tabs>
          <w:tab w:val="num" w:pos="567"/>
        </w:tabs>
        <w:rPr>
          <w:b/>
          <w:sz w:val="28"/>
          <w:szCs w:val="28"/>
          <w:lang w:val="fr-CH"/>
        </w:rPr>
      </w:pPr>
      <w:r w:rsidRPr="000569FB">
        <w:rPr>
          <w:b/>
          <w:sz w:val="28"/>
          <w:szCs w:val="28"/>
          <w:lang w:val="fr-CH"/>
        </w:rPr>
        <w:t>Réglementation spécifique</w:t>
      </w:r>
    </w:p>
    <w:p w14:paraId="56FC88B9" w14:textId="77777777" w:rsidR="00CA5B0F" w:rsidRPr="000569FB" w:rsidRDefault="00CA5B0F">
      <w:pPr>
        <w:pStyle w:val="Text"/>
        <w:tabs>
          <w:tab w:val="num" w:pos="567"/>
        </w:tabs>
        <w:rPr>
          <w:lang w:val="fr-CH"/>
        </w:rPr>
      </w:pPr>
    </w:p>
    <w:p w14:paraId="3116126D" w14:textId="77777777" w:rsidR="00CA5B0F" w:rsidRDefault="00CA5B0F">
      <w:pPr>
        <w:pStyle w:val="Text"/>
        <w:tabs>
          <w:tab w:val="num" w:pos="567"/>
        </w:tabs>
        <w:outlineLvl w:val="0"/>
        <w:rPr>
          <w:b/>
          <w:lang w:val="fr-CH"/>
        </w:rPr>
      </w:pPr>
      <w:r w:rsidRPr="000569FB">
        <w:rPr>
          <w:b/>
          <w:lang w:val="fr-CH"/>
        </w:rPr>
        <w:t>Objet :</w:t>
      </w:r>
    </w:p>
    <w:p w14:paraId="36CDA4AF" w14:textId="77777777" w:rsidR="001F4802" w:rsidRPr="00571B97" w:rsidRDefault="001F4802">
      <w:pPr>
        <w:pStyle w:val="Text"/>
        <w:tabs>
          <w:tab w:val="num" w:pos="567"/>
        </w:tabs>
        <w:outlineLvl w:val="0"/>
        <w:rPr>
          <w:lang w:val="fr-CH"/>
        </w:rPr>
      </w:pPr>
      <w:proofErr w:type="gramStart"/>
      <w:r w:rsidRPr="00571B97">
        <w:rPr>
          <w:lang w:val="fr-CH"/>
        </w:rPr>
        <w:t>xx</w:t>
      </w:r>
      <w:proofErr w:type="gramEnd"/>
    </w:p>
    <w:p w14:paraId="0A339330" w14:textId="77777777" w:rsidR="001F4802" w:rsidRDefault="001F4802">
      <w:pPr>
        <w:pStyle w:val="Text"/>
        <w:tabs>
          <w:tab w:val="num" w:pos="567"/>
        </w:tabs>
        <w:outlineLvl w:val="0"/>
        <w:rPr>
          <w:b/>
          <w:lang w:val="fr-CH"/>
        </w:rPr>
      </w:pPr>
    </w:p>
    <w:p w14:paraId="77A24218" w14:textId="77777777" w:rsidR="001F4802" w:rsidRPr="00186F97" w:rsidRDefault="001F4802">
      <w:pPr>
        <w:pStyle w:val="Text"/>
        <w:tabs>
          <w:tab w:val="num" w:pos="567"/>
        </w:tabs>
        <w:outlineLvl w:val="0"/>
        <w:rPr>
          <w:b/>
          <w:lang w:val="fr-CH"/>
        </w:rPr>
      </w:pPr>
      <w:r w:rsidRPr="00186F97">
        <w:rPr>
          <w:b/>
          <w:lang w:val="fr-CH"/>
        </w:rPr>
        <w:t>Point de transition</w:t>
      </w:r>
      <w:r w:rsidR="00E21E3C" w:rsidRPr="00186F97">
        <w:rPr>
          <w:b/>
          <w:lang w:val="fr-CH"/>
        </w:rPr>
        <w:t> </w:t>
      </w:r>
      <w:r w:rsidR="00E21E3C" w:rsidRPr="00186F97">
        <w:rPr>
          <w:lang w:val="fr-CH"/>
        </w:rPr>
        <w:t>(</w:t>
      </w:r>
      <w:r w:rsidRPr="00186F97">
        <w:rPr>
          <w:lang w:val="fr-CH"/>
        </w:rPr>
        <w:t xml:space="preserve">le point de transition </w:t>
      </w:r>
      <w:r w:rsidR="00571B97" w:rsidRPr="00186F97">
        <w:rPr>
          <w:lang w:val="fr-CH"/>
        </w:rPr>
        <w:t xml:space="preserve">constitue la limite de la responsabilité de l’entreprise exploitante </w:t>
      </w:r>
      <w:r w:rsidR="00E21E3C" w:rsidRPr="00186F97">
        <w:rPr>
          <w:lang w:val="fr-CH"/>
        </w:rPr>
        <w:t>[art. 2, al. 2, de l’ordonnance sur les installations à basse tension (OIBT)] et il est déterminant pour délimiter la propriété, la responsabilité et l’obligation d’entretien</w:t>
      </w:r>
      <w:r w:rsidR="00726B00" w:rsidRPr="00186F97">
        <w:rPr>
          <w:lang w:val="fr-CH"/>
        </w:rPr>
        <w:t>) :</w:t>
      </w:r>
    </w:p>
    <w:p w14:paraId="26CE92A0" w14:textId="77777777" w:rsidR="00CA5B0F" w:rsidRPr="00186F97" w:rsidRDefault="00726B00">
      <w:pPr>
        <w:pStyle w:val="Text"/>
        <w:tabs>
          <w:tab w:val="num" w:pos="567"/>
        </w:tabs>
        <w:rPr>
          <w:lang w:val="fr-CH"/>
        </w:rPr>
      </w:pPr>
      <w:r w:rsidRPr="00186F97">
        <w:rPr>
          <w:lang w:val="fr-CH"/>
        </w:rPr>
        <w:t>Texte</w:t>
      </w:r>
    </w:p>
    <w:p w14:paraId="5DDBB9FF" w14:textId="77777777" w:rsidR="00CA5B0F" w:rsidRPr="00186F97" w:rsidRDefault="00CA5B0F">
      <w:pPr>
        <w:pStyle w:val="Text"/>
        <w:tabs>
          <w:tab w:val="num" w:pos="567"/>
        </w:tabs>
        <w:outlineLvl w:val="0"/>
        <w:rPr>
          <w:b/>
          <w:lang w:val="fr-CH"/>
        </w:rPr>
      </w:pPr>
      <w:r w:rsidRPr="00186F97">
        <w:rPr>
          <w:b/>
          <w:lang w:val="fr-CH"/>
        </w:rPr>
        <w:t xml:space="preserve">Point de </w:t>
      </w:r>
      <w:r w:rsidR="00726B00" w:rsidRPr="00186F97">
        <w:rPr>
          <w:b/>
          <w:lang w:val="fr-CH"/>
        </w:rPr>
        <w:t>couplage commun</w:t>
      </w:r>
      <w:r w:rsidRPr="00186F97">
        <w:rPr>
          <w:b/>
          <w:lang w:val="fr-CH"/>
        </w:rPr>
        <w:t xml:space="preserve"> :</w:t>
      </w:r>
    </w:p>
    <w:p w14:paraId="517B5C7A" w14:textId="77777777" w:rsidR="00CA5B0F" w:rsidRPr="00186F97" w:rsidRDefault="00726B00">
      <w:pPr>
        <w:pStyle w:val="Text"/>
        <w:tabs>
          <w:tab w:val="num" w:pos="567"/>
        </w:tabs>
        <w:rPr>
          <w:lang w:val="fr-CH"/>
        </w:rPr>
      </w:pPr>
      <w:r w:rsidRPr="00186F97">
        <w:rPr>
          <w:lang w:val="fr-CH"/>
        </w:rPr>
        <w:t>Texte</w:t>
      </w:r>
    </w:p>
    <w:p w14:paraId="0497A34B" w14:textId="77777777" w:rsidR="00726B00" w:rsidRPr="00186F97" w:rsidRDefault="00726B00">
      <w:pPr>
        <w:pStyle w:val="Text"/>
        <w:tabs>
          <w:tab w:val="num" w:pos="567"/>
        </w:tabs>
        <w:rPr>
          <w:lang w:val="fr-CH"/>
        </w:rPr>
      </w:pPr>
    </w:p>
    <w:p w14:paraId="48602819" w14:textId="77777777" w:rsidR="00CA5B0F" w:rsidRPr="00186F97" w:rsidRDefault="00CA5B0F">
      <w:pPr>
        <w:pStyle w:val="Text"/>
        <w:tabs>
          <w:tab w:val="num" w:pos="567"/>
        </w:tabs>
        <w:outlineLvl w:val="0"/>
        <w:rPr>
          <w:b/>
          <w:lang w:val="fr-CH"/>
        </w:rPr>
      </w:pPr>
      <w:r w:rsidRPr="00186F97">
        <w:rPr>
          <w:b/>
          <w:lang w:val="fr-CH"/>
        </w:rPr>
        <w:t>Contribution de raccordement :</w:t>
      </w:r>
    </w:p>
    <w:p w14:paraId="2BEF153C" w14:textId="77777777" w:rsidR="00CA5B0F" w:rsidRPr="00186F97" w:rsidRDefault="00CA5B0F">
      <w:pPr>
        <w:pStyle w:val="Text"/>
        <w:tabs>
          <w:tab w:val="num" w:pos="567"/>
        </w:tabs>
        <w:rPr>
          <w:lang w:val="fr-CH"/>
        </w:rPr>
      </w:pPr>
      <w:r w:rsidRPr="00186F97">
        <w:rPr>
          <w:lang w:val="fr-CH"/>
        </w:rPr>
        <w:tab/>
        <w:t>Contribution de raccordement au réseau</w:t>
      </w:r>
      <w:r w:rsidRPr="00186F97">
        <w:rPr>
          <w:lang w:val="fr-CH"/>
        </w:rPr>
        <w:tab/>
      </w:r>
      <w:r w:rsidRPr="00186F97">
        <w:rPr>
          <w:lang w:val="fr-CH"/>
        </w:rPr>
        <w:tab/>
        <w:t>CHF</w:t>
      </w:r>
    </w:p>
    <w:p w14:paraId="0E0E6396" w14:textId="77777777" w:rsidR="00CA5B0F" w:rsidRPr="00186F97" w:rsidRDefault="00CA5B0F">
      <w:pPr>
        <w:pStyle w:val="Text"/>
        <w:tabs>
          <w:tab w:val="num" w:pos="567"/>
        </w:tabs>
        <w:rPr>
          <w:lang w:val="fr-CH"/>
        </w:rPr>
      </w:pPr>
      <w:r w:rsidRPr="00186F97">
        <w:rPr>
          <w:lang w:val="fr-CH"/>
        </w:rPr>
        <w:tab/>
        <w:t>Contribution aux coûts du réseau</w:t>
      </w:r>
      <w:r w:rsidRPr="00186F97">
        <w:rPr>
          <w:lang w:val="fr-CH"/>
        </w:rPr>
        <w:tab/>
      </w:r>
      <w:r w:rsidRPr="00186F97">
        <w:rPr>
          <w:lang w:val="fr-CH"/>
        </w:rPr>
        <w:tab/>
      </w:r>
      <w:r w:rsidRPr="00186F97">
        <w:rPr>
          <w:lang w:val="fr-CH"/>
        </w:rPr>
        <w:tab/>
        <w:t>CHF</w:t>
      </w:r>
    </w:p>
    <w:p w14:paraId="590F1B3A" w14:textId="77777777" w:rsidR="00CA5B0F" w:rsidRPr="00186F97" w:rsidRDefault="00CA5B0F">
      <w:pPr>
        <w:pStyle w:val="Text"/>
        <w:tabs>
          <w:tab w:val="num" w:pos="567"/>
        </w:tabs>
        <w:rPr>
          <w:lang w:val="fr-CH"/>
        </w:rPr>
      </w:pPr>
      <w:r w:rsidRPr="00186F97">
        <w:rPr>
          <w:lang w:val="fr-CH"/>
        </w:rPr>
        <w:tab/>
        <w:t>Prestations complémentaires</w:t>
      </w:r>
      <w:r w:rsidRPr="00186F97">
        <w:rPr>
          <w:lang w:val="fr-CH"/>
        </w:rPr>
        <w:tab/>
      </w:r>
      <w:r w:rsidRPr="00186F97">
        <w:rPr>
          <w:lang w:val="fr-CH"/>
        </w:rPr>
        <w:tab/>
      </w:r>
      <w:r w:rsidRPr="00186F97">
        <w:rPr>
          <w:lang w:val="fr-CH"/>
        </w:rPr>
        <w:tab/>
        <w:t>CHF</w:t>
      </w:r>
    </w:p>
    <w:p w14:paraId="33946094" w14:textId="77777777" w:rsidR="00CA5B0F" w:rsidRPr="00186F97" w:rsidRDefault="00CA5B0F">
      <w:pPr>
        <w:pStyle w:val="Text"/>
        <w:tabs>
          <w:tab w:val="num" w:pos="567"/>
        </w:tabs>
        <w:rPr>
          <w:u w:val="single"/>
          <w:lang w:val="fr-CH"/>
        </w:rPr>
      </w:pPr>
      <w:r w:rsidRPr="00186F97">
        <w:rPr>
          <w:lang w:val="fr-CH"/>
        </w:rPr>
        <w:tab/>
      </w:r>
      <w:r w:rsidRPr="00186F97">
        <w:rPr>
          <w:u w:val="single"/>
          <w:lang w:val="fr-CH"/>
        </w:rPr>
        <w:t>TVA 7,6 %</w:t>
      </w:r>
      <w:r w:rsidRPr="00186F97">
        <w:rPr>
          <w:u w:val="single"/>
          <w:lang w:val="fr-CH"/>
        </w:rPr>
        <w:tab/>
      </w:r>
      <w:r w:rsidRPr="00186F97">
        <w:rPr>
          <w:u w:val="single"/>
          <w:lang w:val="fr-CH"/>
        </w:rPr>
        <w:tab/>
      </w:r>
      <w:r w:rsidRPr="00186F97">
        <w:rPr>
          <w:u w:val="single"/>
          <w:lang w:val="fr-CH"/>
        </w:rPr>
        <w:tab/>
      </w:r>
      <w:r w:rsidRPr="00186F97">
        <w:rPr>
          <w:u w:val="single"/>
          <w:lang w:val="fr-CH"/>
        </w:rPr>
        <w:tab/>
      </w:r>
      <w:r w:rsidRPr="00186F97">
        <w:rPr>
          <w:u w:val="single"/>
          <w:lang w:val="fr-CH"/>
        </w:rPr>
        <w:tab/>
        <w:t>CHF</w:t>
      </w:r>
    </w:p>
    <w:p w14:paraId="5E49E5CE" w14:textId="77777777" w:rsidR="00CA5B0F" w:rsidRPr="00186F97" w:rsidRDefault="00CA5B0F">
      <w:pPr>
        <w:pStyle w:val="Text"/>
        <w:tabs>
          <w:tab w:val="num" w:pos="567"/>
        </w:tabs>
        <w:rPr>
          <w:lang w:val="fr-CH"/>
        </w:rPr>
      </w:pPr>
      <w:r w:rsidRPr="00186F97">
        <w:rPr>
          <w:lang w:val="fr-CH"/>
        </w:rPr>
        <w:tab/>
        <w:t>Total</w:t>
      </w:r>
      <w:r w:rsidRPr="00186F97">
        <w:rPr>
          <w:lang w:val="fr-CH"/>
        </w:rPr>
        <w:tab/>
      </w:r>
      <w:r w:rsidRPr="00186F97">
        <w:rPr>
          <w:lang w:val="fr-CH"/>
        </w:rPr>
        <w:tab/>
      </w:r>
      <w:r w:rsidRPr="00186F97">
        <w:rPr>
          <w:lang w:val="fr-CH"/>
        </w:rPr>
        <w:tab/>
      </w:r>
      <w:r w:rsidRPr="00186F97">
        <w:rPr>
          <w:lang w:val="fr-CH"/>
        </w:rPr>
        <w:tab/>
      </w:r>
      <w:r w:rsidRPr="00186F97">
        <w:rPr>
          <w:lang w:val="fr-CH"/>
        </w:rPr>
        <w:tab/>
      </w:r>
      <w:r w:rsidRPr="00186F97">
        <w:rPr>
          <w:lang w:val="fr-CH"/>
        </w:rPr>
        <w:tab/>
        <w:t>CHF</w:t>
      </w:r>
    </w:p>
    <w:p w14:paraId="5401FA15" w14:textId="77777777" w:rsidR="00E66C6D" w:rsidRPr="00186F97" w:rsidRDefault="00E66C6D">
      <w:pPr>
        <w:pStyle w:val="Text"/>
        <w:tabs>
          <w:tab w:val="num" w:pos="567"/>
        </w:tabs>
        <w:rPr>
          <w:lang w:val="fr-CH"/>
        </w:rPr>
      </w:pPr>
    </w:p>
    <w:p w14:paraId="6AE3E732" w14:textId="77777777" w:rsidR="00E66C6D" w:rsidRPr="00186F97" w:rsidRDefault="00E66C6D">
      <w:pPr>
        <w:pStyle w:val="Text"/>
        <w:tabs>
          <w:tab w:val="num" w:pos="567"/>
        </w:tabs>
        <w:rPr>
          <w:lang w:val="fr-CH"/>
        </w:rPr>
      </w:pPr>
      <w:r w:rsidRPr="00186F97">
        <w:rPr>
          <w:lang w:val="fr-CH"/>
        </w:rPr>
        <w:t xml:space="preserve">La contribution de raccordement a été convenue comme suit de manière consensuelle pour l’objet en question : </w:t>
      </w:r>
    </w:p>
    <w:p w14:paraId="442954C3" w14:textId="77777777" w:rsidR="00C51CD7" w:rsidRPr="00186F97" w:rsidRDefault="00C51CD7">
      <w:pPr>
        <w:pStyle w:val="Text"/>
        <w:tabs>
          <w:tab w:val="num" w:pos="567"/>
        </w:tabs>
        <w:rPr>
          <w:lang w:val="fr-CH"/>
        </w:rPr>
      </w:pPr>
      <w:r w:rsidRPr="00186F97">
        <w:rPr>
          <w:lang w:val="fr-CH"/>
        </w:rPr>
        <w:t>Texte / coûts</w:t>
      </w:r>
    </w:p>
    <w:p w14:paraId="00A59064" w14:textId="77777777" w:rsidR="00CA5B0F" w:rsidRPr="00186F97" w:rsidRDefault="00CA5B0F">
      <w:pPr>
        <w:pStyle w:val="Text"/>
        <w:tabs>
          <w:tab w:val="num" w:pos="567"/>
        </w:tabs>
        <w:outlineLvl w:val="0"/>
        <w:rPr>
          <w:b/>
          <w:lang w:val="fr-CH"/>
        </w:rPr>
      </w:pPr>
      <w:r w:rsidRPr="00186F97">
        <w:rPr>
          <w:b/>
          <w:lang w:val="fr-CH"/>
        </w:rPr>
        <w:t>Puissance souscrite : kVA</w:t>
      </w:r>
    </w:p>
    <w:p w14:paraId="6AA0EDBE" w14:textId="77777777" w:rsidR="00CA5B0F" w:rsidRPr="00186F97" w:rsidRDefault="00CA5B0F">
      <w:pPr>
        <w:pStyle w:val="Text"/>
        <w:tabs>
          <w:tab w:val="num" w:pos="567"/>
        </w:tabs>
        <w:rPr>
          <w:lang w:val="fr-CH"/>
        </w:rPr>
      </w:pPr>
      <w:r w:rsidRPr="00186F97">
        <w:rPr>
          <w:lang w:val="fr-CH"/>
        </w:rPr>
        <w:tab/>
      </w:r>
      <w:proofErr w:type="gramStart"/>
      <w:r w:rsidRPr="00186F97">
        <w:rPr>
          <w:lang w:val="fr-CH"/>
        </w:rPr>
        <w:t>pour</w:t>
      </w:r>
      <w:proofErr w:type="gramEnd"/>
      <w:r w:rsidRPr="00186F97">
        <w:rPr>
          <w:lang w:val="fr-CH"/>
        </w:rPr>
        <w:t xml:space="preserve"> cos phi </w:t>
      </w:r>
      <w:r w:rsidRPr="00186F97">
        <w:rPr>
          <w:rFonts w:cs="Arial"/>
          <w:lang w:val="fr-CH"/>
        </w:rPr>
        <w:t>≥</w:t>
      </w:r>
    </w:p>
    <w:p w14:paraId="3ACD92AD" w14:textId="77777777" w:rsidR="00CA5B0F" w:rsidRPr="00186F97" w:rsidRDefault="00CA5B0F">
      <w:pPr>
        <w:pStyle w:val="Text"/>
        <w:tabs>
          <w:tab w:val="num" w:pos="567"/>
        </w:tabs>
      </w:pPr>
      <w:r w:rsidRPr="00186F97">
        <w:rPr>
          <w:lang w:val="fr-CH"/>
        </w:rPr>
        <w:tab/>
      </w:r>
      <w:r w:rsidR="00726B00" w:rsidRPr="00186F97">
        <w:t xml:space="preserve">protection </w:t>
      </w:r>
      <w:r w:rsidRPr="00186F97">
        <w:t>max</w:t>
      </w:r>
      <w:r w:rsidR="00726B00" w:rsidRPr="00186F97">
        <w:rPr>
          <w:lang w:val="fr-CH"/>
        </w:rPr>
        <w:t>.</w:t>
      </w:r>
      <w:r w:rsidRPr="00186F97">
        <w:t xml:space="preserve"> A</w:t>
      </w:r>
    </w:p>
    <w:p w14:paraId="7B80D76D" w14:textId="77777777" w:rsidR="00CA5B0F" w:rsidRPr="00186F97" w:rsidRDefault="00CA5B0F">
      <w:pPr>
        <w:pStyle w:val="Text"/>
        <w:tabs>
          <w:tab w:val="num" w:pos="567"/>
        </w:tabs>
      </w:pPr>
    </w:p>
    <w:p w14:paraId="18D575F9" w14:textId="77777777" w:rsidR="00CA5B0F" w:rsidRPr="00186F97" w:rsidRDefault="00CA5B0F">
      <w:pPr>
        <w:pStyle w:val="Text"/>
        <w:tabs>
          <w:tab w:val="num" w:pos="567"/>
        </w:tabs>
        <w:rPr>
          <w:lang w:val="fr-CH"/>
        </w:rPr>
      </w:pPr>
      <w:r w:rsidRPr="00186F97">
        <w:rPr>
          <w:b/>
          <w:lang w:val="fr-CH"/>
        </w:rPr>
        <w:t>Tension du réseau</w:t>
      </w:r>
      <w:r w:rsidR="00726B00" w:rsidRPr="00186F97">
        <w:rPr>
          <w:b/>
          <w:lang w:val="fr-CH"/>
        </w:rPr>
        <w:t> </w:t>
      </w:r>
      <w:r w:rsidRPr="00186F97">
        <w:rPr>
          <w:b/>
          <w:lang w:val="fr-CH"/>
        </w:rPr>
        <w:t>:</w:t>
      </w:r>
      <w:r w:rsidR="00726B00" w:rsidRPr="00186F97">
        <w:rPr>
          <w:lang w:val="fr-CH"/>
        </w:rPr>
        <w:tab/>
      </w:r>
      <w:r w:rsidR="00726B00" w:rsidRPr="00186F97">
        <w:rPr>
          <w:lang w:val="fr-CH"/>
        </w:rPr>
        <w:tab/>
      </w:r>
      <w:r w:rsidR="00726B00" w:rsidRPr="00186F97">
        <w:rPr>
          <w:lang w:val="fr-CH"/>
        </w:rPr>
        <w:tab/>
      </w:r>
      <w:r w:rsidR="00726B00" w:rsidRPr="00186F97">
        <w:rPr>
          <w:lang w:val="fr-CH"/>
        </w:rPr>
        <w:tab/>
      </w:r>
      <w:r w:rsidR="00726B00" w:rsidRPr="00186F97">
        <w:rPr>
          <w:lang w:val="fr-CH"/>
        </w:rPr>
        <w:tab/>
      </w:r>
      <w:r w:rsidR="001B758C" w:rsidRPr="00186F97">
        <w:rPr>
          <w:lang w:val="fr-CH"/>
        </w:rPr>
        <w:tab/>
      </w:r>
      <w:r w:rsidR="001B758C" w:rsidRPr="00186F97">
        <w:rPr>
          <w:lang w:val="fr-CH"/>
        </w:rPr>
        <w:tab/>
      </w:r>
      <w:r w:rsidR="001B758C" w:rsidRPr="00186F97">
        <w:rPr>
          <w:lang w:val="fr-CH"/>
        </w:rPr>
        <w:tab/>
      </w:r>
      <w:r w:rsidR="00726B00" w:rsidRPr="00186F97">
        <w:rPr>
          <w:lang w:val="fr-CH"/>
        </w:rPr>
        <w:t>kV</w:t>
      </w:r>
    </w:p>
    <w:p w14:paraId="501B9138" w14:textId="77777777" w:rsidR="00CA5B0F" w:rsidRPr="00186F97" w:rsidRDefault="00CA5B0F">
      <w:pPr>
        <w:pStyle w:val="Text"/>
        <w:tabs>
          <w:tab w:val="num" w:pos="567"/>
        </w:tabs>
        <w:rPr>
          <w:lang w:val="fr-CH"/>
        </w:rPr>
      </w:pPr>
    </w:p>
    <w:p w14:paraId="4C9F0149" w14:textId="77777777" w:rsidR="00726B00" w:rsidRPr="00186F97" w:rsidRDefault="00726B00">
      <w:pPr>
        <w:pStyle w:val="Text"/>
        <w:tabs>
          <w:tab w:val="num" w:pos="567"/>
        </w:tabs>
        <w:rPr>
          <w:lang w:val="fr-CH"/>
        </w:rPr>
      </w:pPr>
      <w:r w:rsidRPr="00186F97">
        <w:rPr>
          <w:b/>
          <w:lang w:val="fr-CH"/>
        </w:rPr>
        <w:t>Série de tension :</w:t>
      </w:r>
      <w:r w:rsidRPr="00186F97">
        <w:rPr>
          <w:lang w:val="fr-CH"/>
        </w:rPr>
        <w:tab/>
      </w:r>
      <w:r w:rsidRPr="00186F97">
        <w:rPr>
          <w:lang w:val="fr-CH"/>
        </w:rPr>
        <w:tab/>
      </w:r>
      <w:r w:rsidRPr="00186F97">
        <w:rPr>
          <w:lang w:val="fr-CH"/>
        </w:rPr>
        <w:tab/>
      </w:r>
      <w:r w:rsidRPr="00186F97">
        <w:rPr>
          <w:lang w:val="fr-CH"/>
        </w:rPr>
        <w:tab/>
      </w:r>
      <w:r w:rsidRPr="00186F97">
        <w:rPr>
          <w:lang w:val="fr-CH"/>
        </w:rPr>
        <w:tab/>
      </w:r>
      <w:r w:rsidR="001B758C" w:rsidRPr="00186F97">
        <w:rPr>
          <w:lang w:val="fr-CH"/>
        </w:rPr>
        <w:tab/>
      </w:r>
      <w:r w:rsidR="001B758C" w:rsidRPr="00186F97">
        <w:rPr>
          <w:lang w:val="fr-CH"/>
        </w:rPr>
        <w:tab/>
      </w:r>
      <w:r w:rsidR="001B758C" w:rsidRPr="00186F97">
        <w:rPr>
          <w:lang w:val="fr-CH"/>
        </w:rPr>
        <w:tab/>
      </w:r>
      <w:r w:rsidRPr="00186F97">
        <w:rPr>
          <w:lang w:val="fr-CH"/>
        </w:rPr>
        <w:t>kV</w:t>
      </w:r>
    </w:p>
    <w:p w14:paraId="0B013599" w14:textId="77777777" w:rsidR="00726B00" w:rsidRPr="00186F97" w:rsidRDefault="00726B00">
      <w:pPr>
        <w:pStyle w:val="Text"/>
        <w:tabs>
          <w:tab w:val="num" w:pos="567"/>
        </w:tabs>
        <w:rPr>
          <w:lang w:val="fr-CH"/>
        </w:rPr>
      </w:pPr>
    </w:p>
    <w:p w14:paraId="4871ED86" w14:textId="77777777" w:rsidR="00726B00" w:rsidRPr="00186F97" w:rsidRDefault="00726B00">
      <w:pPr>
        <w:pStyle w:val="Text"/>
        <w:tabs>
          <w:tab w:val="num" w:pos="567"/>
        </w:tabs>
        <w:rPr>
          <w:b/>
          <w:lang w:val="fr-CH"/>
        </w:rPr>
      </w:pPr>
      <w:r w:rsidRPr="00186F97">
        <w:rPr>
          <w:b/>
          <w:lang w:val="fr-CH"/>
        </w:rPr>
        <w:t>Traitement du point neutre :</w:t>
      </w:r>
    </w:p>
    <w:p w14:paraId="55B1F755" w14:textId="77777777" w:rsidR="00726B00" w:rsidRPr="00186F97" w:rsidRDefault="00726B00">
      <w:pPr>
        <w:pStyle w:val="Text"/>
        <w:tabs>
          <w:tab w:val="num" w:pos="567"/>
        </w:tabs>
        <w:rPr>
          <w:lang w:val="fr-CH"/>
        </w:rPr>
      </w:pPr>
    </w:p>
    <w:p w14:paraId="276A66ED" w14:textId="77777777" w:rsidR="00726B00" w:rsidRPr="00186F97" w:rsidRDefault="00C51CD7">
      <w:pPr>
        <w:pStyle w:val="Text"/>
        <w:tabs>
          <w:tab w:val="num" w:pos="567"/>
        </w:tabs>
        <w:rPr>
          <w:b/>
          <w:lang w:val="fr-CH"/>
        </w:rPr>
      </w:pPr>
      <w:r w:rsidRPr="00186F97">
        <w:rPr>
          <w:b/>
          <w:lang w:val="fr-CH"/>
        </w:rPr>
        <w:t>Groupe</w:t>
      </w:r>
      <w:r w:rsidR="00726B00" w:rsidRPr="00186F97">
        <w:rPr>
          <w:b/>
          <w:lang w:val="fr-CH"/>
        </w:rPr>
        <w:t xml:space="preserve"> de couplage :</w:t>
      </w:r>
    </w:p>
    <w:p w14:paraId="37FB4CEB" w14:textId="77777777" w:rsidR="00726B00" w:rsidRPr="00186F97" w:rsidRDefault="00726B00">
      <w:pPr>
        <w:pStyle w:val="Text"/>
        <w:tabs>
          <w:tab w:val="num" w:pos="567"/>
        </w:tabs>
        <w:rPr>
          <w:lang w:val="fr-CH"/>
        </w:rPr>
      </w:pPr>
    </w:p>
    <w:p w14:paraId="3EC29D67" w14:textId="77777777" w:rsidR="001B758C" w:rsidRPr="00186F97" w:rsidRDefault="001B758C">
      <w:pPr>
        <w:pStyle w:val="Text"/>
        <w:tabs>
          <w:tab w:val="num" w:pos="567"/>
        </w:tabs>
        <w:rPr>
          <w:lang w:val="fr-CH"/>
        </w:rPr>
      </w:pPr>
      <w:r w:rsidRPr="00186F97">
        <w:rPr>
          <w:b/>
          <w:lang w:val="fr-CH"/>
        </w:rPr>
        <w:t>Puissance de court-circuit du réseau au point de transition :</w:t>
      </w:r>
      <w:r w:rsidRPr="00186F97">
        <w:rPr>
          <w:lang w:val="fr-CH"/>
        </w:rPr>
        <w:t xml:space="preserve"> max. </w:t>
      </w:r>
      <w:r w:rsidRPr="00186F97">
        <w:rPr>
          <w:lang w:val="fr-CH"/>
        </w:rPr>
        <w:tab/>
      </w:r>
      <w:r w:rsidRPr="00186F97">
        <w:rPr>
          <w:lang w:val="fr-CH"/>
        </w:rPr>
        <w:tab/>
        <w:t>MVA</w:t>
      </w:r>
    </w:p>
    <w:p w14:paraId="4B1D3D94" w14:textId="77777777" w:rsidR="001B758C" w:rsidRPr="00186F97" w:rsidRDefault="001B758C">
      <w:pPr>
        <w:pStyle w:val="Text"/>
        <w:tabs>
          <w:tab w:val="num" w:pos="567"/>
        </w:tabs>
        <w:rPr>
          <w:lang w:val="fr-CH"/>
        </w:rPr>
      </w:pPr>
      <w:r w:rsidRPr="00186F97">
        <w:rPr>
          <w:lang w:val="fr-CH"/>
        </w:rPr>
        <w:tab/>
      </w:r>
      <w:r w:rsidRPr="00186F97">
        <w:rPr>
          <w:lang w:val="fr-CH"/>
        </w:rPr>
        <w:tab/>
      </w:r>
      <w:r w:rsidRPr="00186F97">
        <w:rPr>
          <w:lang w:val="fr-CH"/>
        </w:rPr>
        <w:tab/>
      </w:r>
      <w:r w:rsidRPr="00186F97">
        <w:rPr>
          <w:lang w:val="fr-CH"/>
        </w:rPr>
        <w:tab/>
      </w:r>
      <w:r w:rsidRPr="00186F97">
        <w:rPr>
          <w:lang w:val="fr-CH"/>
        </w:rPr>
        <w:tab/>
      </w:r>
      <w:r w:rsidRPr="00186F97">
        <w:rPr>
          <w:lang w:val="fr-CH"/>
        </w:rPr>
        <w:tab/>
      </w:r>
      <w:r w:rsidRPr="00186F97">
        <w:rPr>
          <w:lang w:val="fr-CH"/>
        </w:rPr>
        <w:tab/>
      </w:r>
      <w:r w:rsidRPr="00186F97">
        <w:rPr>
          <w:lang w:val="fr-CH"/>
        </w:rPr>
        <w:tab/>
        <w:t xml:space="preserve">       </w:t>
      </w:r>
      <w:r w:rsidRPr="00186F97">
        <w:rPr>
          <w:lang w:val="fr-CH"/>
        </w:rPr>
        <w:tab/>
        <w:t xml:space="preserve">  min.</w:t>
      </w:r>
      <w:r w:rsidRPr="00186F97">
        <w:rPr>
          <w:lang w:val="fr-CH"/>
        </w:rPr>
        <w:tab/>
      </w:r>
      <w:r w:rsidRPr="00186F97">
        <w:rPr>
          <w:lang w:val="fr-CH"/>
        </w:rPr>
        <w:tab/>
        <w:t>MVA</w:t>
      </w:r>
    </w:p>
    <w:p w14:paraId="3BD02358" w14:textId="77777777" w:rsidR="001B758C" w:rsidRPr="00186F97" w:rsidRDefault="001B758C">
      <w:pPr>
        <w:pStyle w:val="Text"/>
        <w:tabs>
          <w:tab w:val="num" w:pos="567"/>
        </w:tabs>
        <w:rPr>
          <w:b/>
          <w:lang w:val="fr-CH"/>
        </w:rPr>
      </w:pPr>
    </w:p>
    <w:p w14:paraId="3AE8B2DF" w14:textId="77777777" w:rsidR="001B758C" w:rsidRPr="00186F97" w:rsidRDefault="001B758C">
      <w:pPr>
        <w:pStyle w:val="Text"/>
        <w:tabs>
          <w:tab w:val="num" w:pos="567"/>
        </w:tabs>
        <w:rPr>
          <w:b/>
          <w:lang w:val="fr-CH"/>
        </w:rPr>
      </w:pPr>
      <w:r w:rsidRPr="00186F97">
        <w:rPr>
          <w:b/>
          <w:lang w:val="fr-CH"/>
        </w:rPr>
        <w:t>Mesures de protection du réseau :</w:t>
      </w:r>
    </w:p>
    <w:p w14:paraId="0C22EEEE" w14:textId="77777777" w:rsidR="001B758C" w:rsidRPr="00186F97" w:rsidRDefault="001B758C">
      <w:pPr>
        <w:pStyle w:val="Text"/>
        <w:tabs>
          <w:tab w:val="num" w:pos="567"/>
        </w:tabs>
        <w:rPr>
          <w:b/>
          <w:lang w:val="fr-CH"/>
        </w:rPr>
      </w:pPr>
    </w:p>
    <w:p w14:paraId="3334D2BD" w14:textId="77777777" w:rsidR="00CA5B0F" w:rsidRPr="00186F97" w:rsidRDefault="00CA5B0F">
      <w:pPr>
        <w:pStyle w:val="Text"/>
        <w:tabs>
          <w:tab w:val="num" w:pos="567"/>
        </w:tabs>
        <w:rPr>
          <w:b/>
          <w:lang w:val="fr-CH"/>
        </w:rPr>
      </w:pPr>
      <w:r w:rsidRPr="00186F97">
        <w:rPr>
          <w:b/>
          <w:lang w:val="fr-CH"/>
        </w:rPr>
        <w:t>Emplacement des appareils de mesure :</w:t>
      </w:r>
    </w:p>
    <w:p w14:paraId="0C8571EF" w14:textId="77777777" w:rsidR="00CA5B0F" w:rsidRPr="00186F97" w:rsidRDefault="00CA5B0F">
      <w:pPr>
        <w:pStyle w:val="Text"/>
        <w:tabs>
          <w:tab w:val="num" w:pos="567"/>
        </w:tabs>
        <w:rPr>
          <w:lang w:val="fr-CH"/>
        </w:rPr>
      </w:pPr>
    </w:p>
    <w:p w14:paraId="7670860F" w14:textId="77777777" w:rsidR="00CA5B0F" w:rsidRPr="00186F97" w:rsidRDefault="00CA5B0F">
      <w:pPr>
        <w:pStyle w:val="Text"/>
        <w:tabs>
          <w:tab w:val="num" w:pos="567"/>
        </w:tabs>
        <w:rPr>
          <w:b/>
          <w:lang w:val="fr-CH"/>
        </w:rPr>
      </w:pPr>
      <w:r w:rsidRPr="00186F97">
        <w:rPr>
          <w:b/>
          <w:lang w:val="fr-CH"/>
        </w:rPr>
        <w:t>Infrastructures de lecture à distance :</w:t>
      </w:r>
    </w:p>
    <w:p w14:paraId="55D3DC0B" w14:textId="77777777" w:rsidR="00CA5B0F" w:rsidRPr="00186F97" w:rsidRDefault="00CA5B0F">
      <w:pPr>
        <w:pStyle w:val="Text"/>
        <w:tabs>
          <w:tab w:val="num" w:pos="567"/>
        </w:tabs>
        <w:rPr>
          <w:lang w:val="fr-CH"/>
        </w:rPr>
      </w:pPr>
    </w:p>
    <w:p w14:paraId="3BAD6FBB" w14:textId="77777777" w:rsidR="00CA5B0F" w:rsidRPr="00186F97" w:rsidRDefault="00CA5B0F">
      <w:pPr>
        <w:pStyle w:val="Text"/>
        <w:tabs>
          <w:tab w:val="num" w:pos="567"/>
        </w:tabs>
        <w:rPr>
          <w:lang w:val="fr-CH"/>
        </w:rPr>
      </w:pPr>
      <w:r w:rsidRPr="00186F97">
        <w:rPr>
          <w:lang w:val="fr-CH"/>
        </w:rPr>
        <w:t xml:space="preserve">Les </w:t>
      </w:r>
      <w:r w:rsidRPr="00186F97">
        <w:rPr>
          <w:b/>
          <w:lang w:val="fr-CH"/>
        </w:rPr>
        <w:t>coûts</w:t>
      </w:r>
      <w:r w:rsidRPr="00186F97">
        <w:rPr>
          <w:lang w:val="fr-CH"/>
        </w:rPr>
        <w:t xml:space="preserve"> découlant des </w:t>
      </w:r>
      <w:r w:rsidRPr="00186F97">
        <w:rPr>
          <w:b/>
          <w:lang w:val="fr-CH"/>
        </w:rPr>
        <w:t>adaptations nécessaires</w:t>
      </w:r>
      <w:r w:rsidRPr="00186F97">
        <w:rPr>
          <w:lang w:val="fr-CH"/>
        </w:rPr>
        <w:t xml:space="preserve"> sont répartis comme suit :</w:t>
      </w:r>
    </w:p>
    <w:p w14:paraId="07A43BB1" w14:textId="77777777" w:rsidR="00CA5B0F" w:rsidRPr="00186F97" w:rsidRDefault="00CA5B0F">
      <w:pPr>
        <w:pStyle w:val="Text"/>
        <w:tabs>
          <w:tab w:val="num" w:pos="567"/>
        </w:tabs>
        <w:outlineLvl w:val="0"/>
        <w:rPr>
          <w:lang w:val="fr-CH"/>
        </w:rPr>
      </w:pPr>
      <w:r w:rsidRPr="00186F97">
        <w:rPr>
          <w:lang w:val="fr-CH"/>
        </w:rPr>
        <w:tab/>
        <w:t>OFROU :</w:t>
      </w:r>
    </w:p>
    <w:p w14:paraId="4292B836" w14:textId="77777777" w:rsidR="00CA5B0F" w:rsidRPr="00186F97" w:rsidRDefault="00CA5B0F">
      <w:pPr>
        <w:pStyle w:val="Text"/>
        <w:tabs>
          <w:tab w:val="num" w:pos="567"/>
        </w:tabs>
        <w:rPr>
          <w:lang w:val="fr-CH"/>
        </w:rPr>
      </w:pPr>
      <w:r w:rsidRPr="00186F97">
        <w:rPr>
          <w:lang w:val="fr-CH"/>
        </w:rPr>
        <w:tab/>
        <w:t>Gestionnaire du réseau</w:t>
      </w:r>
      <w:r w:rsidR="001B758C" w:rsidRPr="00186F97">
        <w:rPr>
          <w:lang w:val="fr-CH"/>
        </w:rPr>
        <w:t> </w:t>
      </w:r>
      <w:r w:rsidRPr="00186F97">
        <w:rPr>
          <w:lang w:val="fr-CH"/>
        </w:rPr>
        <w:t>:</w:t>
      </w:r>
    </w:p>
    <w:p w14:paraId="11B1D154" w14:textId="77777777" w:rsidR="00CA5B0F" w:rsidRPr="00186F97" w:rsidRDefault="00CA5B0F">
      <w:pPr>
        <w:pStyle w:val="Text"/>
        <w:tabs>
          <w:tab w:val="num" w:pos="567"/>
        </w:tabs>
        <w:rPr>
          <w:lang w:val="fr-CH"/>
        </w:rPr>
      </w:pPr>
    </w:p>
    <w:p w14:paraId="6DB83198" w14:textId="77777777" w:rsidR="00CA5B0F" w:rsidRPr="00186F97" w:rsidRDefault="00CA5B0F">
      <w:pPr>
        <w:pStyle w:val="Text"/>
        <w:tabs>
          <w:tab w:val="num" w:pos="567"/>
        </w:tabs>
        <w:rPr>
          <w:lang w:val="fr-CH"/>
        </w:rPr>
      </w:pPr>
      <w:r w:rsidRPr="00186F97">
        <w:rPr>
          <w:lang w:val="fr-CH"/>
        </w:rPr>
        <w:t xml:space="preserve">Le </w:t>
      </w:r>
      <w:r w:rsidRPr="00186F97">
        <w:rPr>
          <w:b/>
          <w:lang w:val="fr-CH"/>
        </w:rPr>
        <w:t>contrôle des installations électriques</w:t>
      </w:r>
      <w:r w:rsidRPr="00186F97">
        <w:rPr>
          <w:lang w:val="fr-CH"/>
        </w:rPr>
        <w:t xml:space="preserve"> incombe à ........</w:t>
      </w:r>
    </w:p>
    <w:p w14:paraId="4E538942" w14:textId="77777777" w:rsidR="00CA5B0F" w:rsidRPr="00186F97" w:rsidRDefault="00CA5B0F">
      <w:pPr>
        <w:pStyle w:val="Text"/>
        <w:tabs>
          <w:tab w:val="num" w:pos="567"/>
        </w:tabs>
        <w:rPr>
          <w:lang w:val="fr-CH"/>
        </w:rPr>
      </w:pPr>
      <w:r w:rsidRPr="00186F97">
        <w:rPr>
          <w:lang w:val="fr-CH"/>
        </w:rPr>
        <w:t>Chaque propriétaire répond de ses propres installations. Il supporte les coûts de construction, d’exploitation et de maintenance de ses installations.</w:t>
      </w:r>
    </w:p>
    <w:p w14:paraId="75C57853" w14:textId="77777777" w:rsidR="001B758C" w:rsidRPr="00186F97" w:rsidRDefault="001B758C">
      <w:pPr>
        <w:pStyle w:val="Text"/>
        <w:tabs>
          <w:tab w:val="num" w:pos="567"/>
        </w:tabs>
        <w:rPr>
          <w:lang w:val="fr-CH"/>
        </w:rPr>
      </w:pPr>
    </w:p>
    <w:p w14:paraId="33A5EFB4" w14:textId="77777777" w:rsidR="001B758C" w:rsidRPr="00186F97" w:rsidRDefault="001B758C">
      <w:pPr>
        <w:pStyle w:val="Text"/>
        <w:tabs>
          <w:tab w:val="num" w:pos="567"/>
        </w:tabs>
        <w:rPr>
          <w:b/>
          <w:lang w:val="fr-CH"/>
        </w:rPr>
      </w:pPr>
      <w:r w:rsidRPr="00186F97">
        <w:rPr>
          <w:b/>
          <w:lang w:val="fr-CH"/>
        </w:rPr>
        <w:t>Annexe 1a</w:t>
      </w:r>
    </w:p>
    <w:p w14:paraId="7FE9A76D" w14:textId="77777777" w:rsidR="001B758C" w:rsidRPr="00186F97" w:rsidRDefault="001B758C">
      <w:pPr>
        <w:pStyle w:val="Text"/>
        <w:tabs>
          <w:tab w:val="num" w:pos="567"/>
        </w:tabs>
        <w:rPr>
          <w:b/>
          <w:lang w:val="fr-CH"/>
        </w:rPr>
      </w:pPr>
      <w:r w:rsidRPr="00186F97">
        <w:rPr>
          <w:b/>
          <w:lang w:val="fr-CH"/>
        </w:rPr>
        <w:t>Schéma de principe unifilaire (y c. point(s) de transition)</w:t>
      </w:r>
    </w:p>
    <w:p w14:paraId="41C8F509" w14:textId="77777777" w:rsidR="001B758C" w:rsidRPr="00186F97" w:rsidRDefault="001B758C">
      <w:pPr>
        <w:pStyle w:val="Text"/>
        <w:tabs>
          <w:tab w:val="num" w:pos="567"/>
        </w:tabs>
        <w:rPr>
          <w:b/>
          <w:lang w:val="fr-CH"/>
        </w:rPr>
      </w:pPr>
    </w:p>
    <w:p w14:paraId="556D3E99" w14:textId="77777777" w:rsidR="001B758C" w:rsidRPr="00186F97" w:rsidRDefault="001B758C">
      <w:pPr>
        <w:pStyle w:val="Text"/>
        <w:tabs>
          <w:tab w:val="num" w:pos="567"/>
        </w:tabs>
        <w:rPr>
          <w:b/>
        </w:rPr>
      </w:pPr>
      <w:r w:rsidRPr="00186F97">
        <w:rPr>
          <w:b/>
        </w:rPr>
        <w:t>Annexe 1b</w:t>
      </w:r>
    </w:p>
    <w:p w14:paraId="5B0755BD" w14:textId="77777777" w:rsidR="001B758C" w:rsidRPr="00186F97" w:rsidRDefault="001B758C">
      <w:pPr>
        <w:pStyle w:val="Text"/>
        <w:tabs>
          <w:tab w:val="num" w:pos="567"/>
        </w:tabs>
        <w:rPr>
          <w:b/>
          <w:lang w:val="fr-CH"/>
        </w:rPr>
      </w:pPr>
      <w:r w:rsidRPr="00186F97">
        <w:rPr>
          <w:b/>
          <w:lang w:val="fr-CH"/>
        </w:rPr>
        <w:t xml:space="preserve">Schéma du réseau </w:t>
      </w:r>
      <w:proofErr w:type="gramStart"/>
      <w:r w:rsidRPr="00186F97">
        <w:rPr>
          <w:b/>
          <w:lang w:val="fr-CH"/>
        </w:rPr>
        <w:t>( y</w:t>
      </w:r>
      <w:proofErr w:type="gramEnd"/>
      <w:r w:rsidRPr="00186F97">
        <w:rPr>
          <w:b/>
          <w:lang w:val="fr-CH"/>
        </w:rPr>
        <w:t xml:space="preserve"> c. point de couplage commun du réseau)</w:t>
      </w:r>
    </w:p>
    <w:p w14:paraId="43710B8D" w14:textId="77777777" w:rsidR="001B758C" w:rsidRPr="00186F97" w:rsidRDefault="001B758C">
      <w:pPr>
        <w:pStyle w:val="Text"/>
        <w:tabs>
          <w:tab w:val="num" w:pos="567"/>
        </w:tabs>
        <w:rPr>
          <w:b/>
          <w:lang w:val="fr-CH"/>
        </w:rPr>
      </w:pPr>
    </w:p>
    <w:p w14:paraId="62D4FC88" w14:textId="77777777" w:rsidR="001B758C" w:rsidRPr="00186F97" w:rsidRDefault="001B758C">
      <w:pPr>
        <w:pStyle w:val="Text"/>
        <w:tabs>
          <w:tab w:val="num" w:pos="567"/>
        </w:tabs>
        <w:rPr>
          <w:b/>
          <w:lang w:val="fr-CH"/>
        </w:rPr>
      </w:pPr>
      <w:r w:rsidRPr="00186F97">
        <w:rPr>
          <w:b/>
          <w:lang w:val="fr-CH"/>
        </w:rPr>
        <w:t>Annexe 1c</w:t>
      </w:r>
    </w:p>
    <w:p w14:paraId="1FE8E538" w14:textId="77777777" w:rsidR="001B758C" w:rsidRPr="001B758C" w:rsidRDefault="001B758C">
      <w:pPr>
        <w:pStyle w:val="Text"/>
        <w:tabs>
          <w:tab w:val="num" w:pos="567"/>
        </w:tabs>
        <w:rPr>
          <w:b/>
          <w:lang w:val="fr-CH"/>
        </w:rPr>
      </w:pPr>
      <w:r w:rsidRPr="00186F97">
        <w:rPr>
          <w:b/>
          <w:lang w:val="fr-CH"/>
        </w:rPr>
        <w:t>Disposition du bâtiment / plan de construction</w:t>
      </w:r>
    </w:p>
    <w:p w14:paraId="44AE59D4" w14:textId="77777777" w:rsidR="00DF5C1D" w:rsidRPr="001B758C" w:rsidRDefault="00DF5C1D" w:rsidP="00DF5C1D">
      <w:pPr>
        <w:pStyle w:val="Text"/>
        <w:tabs>
          <w:tab w:val="num" w:pos="567"/>
        </w:tabs>
        <w:outlineLvl w:val="0"/>
      </w:pPr>
    </w:p>
    <w:p w14:paraId="6FB8F49A" w14:textId="77777777" w:rsidR="00CA5B0F" w:rsidRPr="001B758C" w:rsidRDefault="00CA5B0F">
      <w:pPr>
        <w:pStyle w:val="Text"/>
        <w:tabs>
          <w:tab w:val="num" w:pos="567"/>
        </w:tabs>
      </w:pPr>
    </w:p>
    <w:sectPr w:rsidR="00CA5B0F" w:rsidRPr="001B758C">
      <w:headerReference w:type="default" r:id="rId7"/>
      <w:footerReference w:type="default" r:id="rId8"/>
      <w:headerReference w:type="first" r:id="rId9"/>
      <w:pgSz w:w="11906" w:h="16838" w:code="9"/>
      <w:pgMar w:top="1134" w:right="1134" w:bottom="907" w:left="1701" w:header="68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B4A2D" w14:textId="77777777" w:rsidR="000B370F" w:rsidRDefault="000B370F">
      <w:r>
        <w:separator/>
      </w:r>
    </w:p>
  </w:endnote>
  <w:endnote w:type="continuationSeparator" w:id="0">
    <w:p w14:paraId="7EE0E321" w14:textId="77777777" w:rsidR="000B370F" w:rsidRDefault="000B3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11" w:type="dxa"/>
      <w:tblLayout w:type="fixed"/>
      <w:tblLook w:val="01E0" w:firstRow="1" w:lastRow="1" w:firstColumn="1" w:lastColumn="1" w:noHBand="0" w:noVBand="0"/>
    </w:tblPr>
    <w:tblGrid>
      <w:gridCol w:w="9214"/>
      <w:gridCol w:w="397"/>
    </w:tblGrid>
    <w:tr w:rsidR="00E66C6D" w:rsidRPr="00D33E17" w14:paraId="04A9E284" w14:textId="77777777">
      <w:trPr>
        <w:cantSplit/>
      </w:trPr>
      <w:tc>
        <w:tcPr>
          <w:tcW w:w="9611" w:type="dxa"/>
          <w:gridSpan w:val="2"/>
          <w:vAlign w:val="bottom"/>
        </w:tcPr>
        <w:p w14:paraId="681EE7A7" w14:textId="77777777" w:rsidR="00E66C6D" w:rsidRPr="00D33E17" w:rsidRDefault="00E66C6D">
          <w:pPr>
            <w:pStyle w:val="Seite"/>
          </w:pPr>
          <w:r w:rsidRPr="00D33E17">
            <w:fldChar w:fldCharType="begin"/>
          </w:r>
          <w:r w:rsidRPr="00D33E17">
            <w:instrText xml:space="preserve"> PAGE  </w:instrText>
          </w:r>
          <w:r w:rsidRPr="00D33E17">
            <w:fldChar w:fldCharType="separate"/>
          </w:r>
          <w:r w:rsidR="00007385">
            <w:rPr>
              <w:noProof/>
            </w:rPr>
            <w:t>7</w:t>
          </w:r>
          <w:r w:rsidRPr="00D33E17">
            <w:fldChar w:fldCharType="end"/>
          </w:r>
          <w:r w:rsidRPr="00D33E17">
            <w:t>/</w:t>
          </w:r>
          <w:r w:rsidRPr="00D33E17">
            <w:fldChar w:fldCharType="begin"/>
          </w:r>
          <w:r w:rsidRPr="00D33E17">
            <w:instrText xml:space="preserve"> NUMPAGES  </w:instrText>
          </w:r>
          <w:r w:rsidRPr="00D33E17">
            <w:fldChar w:fldCharType="separate"/>
          </w:r>
          <w:r w:rsidR="00007385">
            <w:rPr>
              <w:noProof/>
            </w:rPr>
            <w:t>7</w:t>
          </w:r>
          <w:r w:rsidRPr="00D33E17">
            <w:fldChar w:fldCharType="end"/>
          </w:r>
        </w:p>
      </w:tc>
    </w:tr>
    <w:tr w:rsidR="00E66C6D" w:rsidRPr="00D33E17" w14:paraId="78D34C60" w14:textId="77777777">
      <w:trPr>
        <w:gridAfter w:val="1"/>
        <w:wAfter w:w="397" w:type="dxa"/>
        <w:cantSplit/>
        <w:trHeight w:hRule="exact" w:val="540"/>
      </w:trPr>
      <w:tc>
        <w:tcPr>
          <w:tcW w:w="9214" w:type="dxa"/>
          <w:vAlign w:val="bottom"/>
        </w:tcPr>
        <w:p w14:paraId="04638433" w14:textId="77777777" w:rsidR="00E66C6D" w:rsidRPr="00D33E17" w:rsidRDefault="00E66C6D">
          <w:pPr>
            <w:pStyle w:val="Pfad"/>
          </w:pPr>
        </w:p>
      </w:tc>
    </w:tr>
  </w:tbl>
  <w:p w14:paraId="5D25F363" w14:textId="77777777" w:rsidR="00E66C6D" w:rsidRPr="00D33E17" w:rsidRDefault="00E66C6D">
    <w:pPr>
      <w:pStyle w:val="Platzhal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9D5BB" w14:textId="77777777" w:rsidR="000B370F" w:rsidRDefault="000B370F">
      <w:r>
        <w:separator/>
      </w:r>
    </w:p>
  </w:footnote>
  <w:footnote w:type="continuationSeparator" w:id="0">
    <w:p w14:paraId="7398EB2E" w14:textId="77777777" w:rsidR="000B370F" w:rsidRDefault="000B3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14" w:type="dxa"/>
      <w:tblLayout w:type="fixed"/>
      <w:tblLook w:val="01E0" w:firstRow="1" w:lastRow="1" w:firstColumn="1" w:lastColumn="1" w:noHBand="0" w:noVBand="0"/>
    </w:tblPr>
    <w:tblGrid>
      <w:gridCol w:w="9214"/>
    </w:tblGrid>
    <w:tr w:rsidR="00E66C6D" w:rsidRPr="008F4C12" w14:paraId="40FF502D" w14:textId="77777777">
      <w:trPr>
        <w:cantSplit/>
        <w:trHeight w:hRule="exact" w:val="267"/>
      </w:trPr>
      <w:tc>
        <w:tcPr>
          <w:tcW w:w="9214" w:type="dxa"/>
        </w:tcPr>
        <w:p w14:paraId="1E01AAB9" w14:textId="77777777" w:rsidR="00E66C6D" w:rsidRPr="00D33E17" w:rsidRDefault="00E66C6D">
          <w:pPr>
            <w:pStyle w:val="Ref"/>
          </w:pPr>
        </w:p>
      </w:tc>
    </w:tr>
  </w:tbl>
  <w:p w14:paraId="1DB3A771" w14:textId="77777777" w:rsidR="00E66C6D" w:rsidRPr="00D33E17" w:rsidRDefault="00E66C6D">
    <w:pPr>
      <w:pStyle w:val="Platzhal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809" w:type="dxa"/>
      <w:tblInd w:w="-595" w:type="dxa"/>
      <w:tblLayout w:type="fixed"/>
      <w:tblLook w:val="01E0" w:firstRow="1" w:lastRow="1" w:firstColumn="1" w:lastColumn="1" w:noHBand="0" w:noVBand="0"/>
    </w:tblPr>
    <w:tblGrid>
      <w:gridCol w:w="4848"/>
      <w:gridCol w:w="4961"/>
    </w:tblGrid>
    <w:tr w:rsidR="00E66C6D" w:rsidRPr="009874EB" w14:paraId="60EE5C02" w14:textId="77777777">
      <w:trPr>
        <w:cantSplit/>
        <w:trHeight w:hRule="exact" w:val="1980"/>
      </w:trPr>
      <w:tc>
        <w:tcPr>
          <w:tcW w:w="4848" w:type="dxa"/>
        </w:tcPr>
        <w:p w14:paraId="0701F082" w14:textId="77777777" w:rsidR="00E66C6D" w:rsidRDefault="00E66C6D">
          <w:pPr>
            <w:pStyle w:val="Logo"/>
          </w:pPr>
          <w:r>
            <w:pict w14:anchorId="22CA7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2pt;height:51.75pt">
                <v:imagedata r:id="rId1" o:title="Logo_sw"/>
              </v:shape>
            </w:pict>
          </w:r>
        </w:p>
        <w:p w14:paraId="7074613F" w14:textId="77777777" w:rsidR="00E66C6D" w:rsidRPr="00E534A0" w:rsidRDefault="00E66C6D">
          <w:pPr>
            <w:pStyle w:val="Logo"/>
          </w:pPr>
        </w:p>
      </w:tc>
      <w:tc>
        <w:tcPr>
          <w:tcW w:w="4961" w:type="dxa"/>
        </w:tcPr>
        <w:p w14:paraId="3BC3ACAA" w14:textId="77777777" w:rsidR="00E66C6D" w:rsidRPr="00483140" w:rsidRDefault="00E66C6D">
          <w:pPr>
            <w:pStyle w:val="KopfDept"/>
            <w:rPr>
              <w:lang w:val="fr-FR"/>
            </w:rPr>
          </w:pPr>
          <w:r w:rsidRPr="00483140">
            <w:rPr>
              <w:lang w:val="fr-FR"/>
            </w:rPr>
            <w:t>Département fédéral de l’environnement, des transports, de l’énergi</w:t>
          </w:r>
          <w:r>
            <w:rPr>
              <w:lang w:val="fr-FR"/>
            </w:rPr>
            <w:t>e</w:t>
          </w:r>
          <w:r w:rsidRPr="00483140">
            <w:rPr>
              <w:lang w:val="fr-FR"/>
            </w:rPr>
            <w:t xml:space="preserve"> et de la communication DETEC </w:t>
          </w:r>
        </w:p>
        <w:p w14:paraId="5CC3DC7C" w14:textId="77777777" w:rsidR="00E66C6D" w:rsidRPr="009874EB" w:rsidRDefault="00E66C6D">
          <w:pPr>
            <w:pStyle w:val="KopfFett"/>
            <w:rPr>
              <w:lang w:val="fr-FR"/>
            </w:rPr>
          </w:pPr>
          <w:r w:rsidRPr="00483140">
            <w:rPr>
              <w:lang w:val="fr-FR"/>
            </w:rPr>
            <w:t>Office fédéral des routes OFROU</w:t>
          </w:r>
          <w:r w:rsidRPr="009874EB">
            <w:rPr>
              <w:lang w:val="fr-FR"/>
            </w:rPr>
            <w:br/>
          </w:r>
        </w:p>
      </w:tc>
    </w:tr>
  </w:tbl>
  <w:p w14:paraId="334CA633" w14:textId="77777777" w:rsidR="00E66C6D" w:rsidRPr="009874EB" w:rsidRDefault="00E66C6D">
    <w:pPr>
      <w:pStyle w:val="Platzhalt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60D1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9814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D46BE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88EB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87672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B47D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1365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6446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16C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E6A2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04475C"/>
    <w:multiLevelType w:val="multilevel"/>
    <w:tmpl w:val="ABFED100"/>
    <w:lvl w:ilvl="0">
      <w:start w:val="6"/>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49E1961"/>
    <w:multiLevelType w:val="multilevel"/>
    <w:tmpl w:val="ED78C83C"/>
    <w:lvl w:ilvl="0">
      <w:start w:val="1"/>
      <w:numFmt w:val="decimal"/>
      <w:lvlText w:val="%1."/>
      <w:lvlJc w:val="left"/>
      <w:pPr>
        <w:tabs>
          <w:tab w:val="num" w:pos="1065"/>
        </w:tabs>
        <w:ind w:left="1065" w:hanging="705"/>
      </w:pPr>
      <w:rPr>
        <w:rFonts w:hint="default"/>
      </w:rPr>
    </w:lvl>
    <w:lvl w:ilvl="1">
      <w:start w:val="1"/>
      <w:numFmt w:val="decimal"/>
      <w:isLgl/>
      <w:lvlText w:val="%1.%2."/>
      <w:lvlJc w:val="left"/>
      <w:pPr>
        <w:tabs>
          <w:tab w:val="num" w:pos="1422"/>
        </w:tabs>
        <w:ind w:left="1422" w:hanging="855"/>
      </w:pPr>
      <w:rPr>
        <w:rFonts w:hint="default"/>
      </w:rPr>
    </w:lvl>
    <w:lvl w:ilvl="2">
      <w:start w:val="1"/>
      <w:numFmt w:val="decimal"/>
      <w:isLgl/>
      <w:lvlText w:val="%1.%2.%3."/>
      <w:lvlJc w:val="left"/>
      <w:pPr>
        <w:tabs>
          <w:tab w:val="num" w:pos="1629"/>
        </w:tabs>
        <w:ind w:left="1629" w:hanging="855"/>
      </w:pPr>
      <w:rPr>
        <w:rFonts w:hint="default"/>
      </w:rPr>
    </w:lvl>
    <w:lvl w:ilvl="3">
      <w:start w:val="1"/>
      <w:numFmt w:val="decimal"/>
      <w:isLgl/>
      <w:lvlText w:val="%1.%2.%3.%4."/>
      <w:lvlJc w:val="left"/>
      <w:pPr>
        <w:tabs>
          <w:tab w:val="num" w:pos="1836"/>
        </w:tabs>
        <w:ind w:left="1836" w:hanging="855"/>
      </w:pPr>
      <w:rPr>
        <w:rFonts w:hint="default"/>
      </w:rPr>
    </w:lvl>
    <w:lvl w:ilvl="4">
      <w:start w:val="1"/>
      <w:numFmt w:val="decimal"/>
      <w:isLgl/>
      <w:lvlText w:val="%1.%2.%3.%4.%5."/>
      <w:lvlJc w:val="left"/>
      <w:pPr>
        <w:tabs>
          <w:tab w:val="num" w:pos="2268"/>
        </w:tabs>
        <w:ind w:left="2268" w:hanging="1080"/>
      </w:pPr>
      <w:rPr>
        <w:rFonts w:hint="default"/>
      </w:rPr>
    </w:lvl>
    <w:lvl w:ilvl="5">
      <w:start w:val="1"/>
      <w:numFmt w:val="decimal"/>
      <w:isLgl/>
      <w:lvlText w:val="%1.%2.%3.%4.%5.%6."/>
      <w:lvlJc w:val="left"/>
      <w:pPr>
        <w:tabs>
          <w:tab w:val="num" w:pos="2475"/>
        </w:tabs>
        <w:ind w:left="2475" w:hanging="1080"/>
      </w:pPr>
      <w:rPr>
        <w:rFonts w:hint="default"/>
      </w:rPr>
    </w:lvl>
    <w:lvl w:ilvl="6">
      <w:start w:val="1"/>
      <w:numFmt w:val="decimal"/>
      <w:isLgl/>
      <w:lvlText w:val="%1.%2.%3.%4.%5.%6.%7."/>
      <w:lvlJc w:val="left"/>
      <w:pPr>
        <w:tabs>
          <w:tab w:val="num" w:pos="3042"/>
        </w:tabs>
        <w:ind w:left="3042" w:hanging="1440"/>
      </w:pPr>
      <w:rPr>
        <w:rFonts w:hint="default"/>
      </w:rPr>
    </w:lvl>
    <w:lvl w:ilvl="7">
      <w:start w:val="1"/>
      <w:numFmt w:val="decimal"/>
      <w:isLgl/>
      <w:lvlText w:val="%1.%2.%3.%4.%5.%6.%7.%8."/>
      <w:lvlJc w:val="left"/>
      <w:pPr>
        <w:tabs>
          <w:tab w:val="num" w:pos="3249"/>
        </w:tabs>
        <w:ind w:left="3249" w:hanging="1440"/>
      </w:pPr>
      <w:rPr>
        <w:rFonts w:hint="default"/>
      </w:rPr>
    </w:lvl>
    <w:lvl w:ilvl="8">
      <w:start w:val="1"/>
      <w:numFmt w:val="decimal"/>
      <w:isLgl/>
      <w:lvlText w:val="%1.%2.%3.%4.%5.%6.%7.%8.%9."/>
      <w:lvlJc w:val="left"/>
      <w:pPr>
        <w:tabs>
          <w:tab w:val="num" w:pos="3816"/>
        </w:tabs>
        <w:ind w:left="3816" w:hanging="1800"/>
      </w:pPr>
      <w:rPr>
        <w:rFonts w:hint="default"/>
      </w:rPr>
    </w:lvl>
  </w:abstractNum>
  <w:abstractNum w:abstractNumId="12" w15:restartNumberingAfterBreak="0">
    <w:nsid w:val="14F05D1E"/>
    <w:multiLevelType w:val="multilevel"/>
    <w:tmpl w:val="100E5FC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8C00357"/>
    <w:multiLevelType w:val="hybridMultilevel"/>
    <w:tmpl w:val="7A28C11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2D695BA8"/>
    <w:multiLevelType w:val="hybridMultilevel"/>
    <w:tmpl w:val="17DE13FA"/>
    <w:lvl w:ilvl="0" w:tplc="3DAC482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C711F3"/>
    <w:multiLevelType w:val="hybridMultilevel"/>
    <w:tmpl w:val="2A66F268"/>
    <w:lvl w:ilvl="0" w:tplc="2B56E462">
      <w:numFmt w:val="bullet"/>
      <w:lvlText w:val="-"/>
      <w:lvlJc w:val="left"/>
      <w:pPr>
        <w:tabs>
          <w:tab w:val="num" w:pos="600"/>
        </w:tabs>
        <w:ind w:left="600" w:hanging="360"/>
      </w:pPr>
      <w:rPr>
        <w:rFonts w:ascii="Arial" w:eastAsia="Times New Roman" w:hAnsi="Arial" w:cs="Arial" w:hint="default"/>
      </w:rPr>
    </w:lvl>
    <w:lvl w:ilvl="1" w:tplc="040C0003" w:tentative="1">
      <w:start w:val="1"/>
      <w:numFmt w:val="bullet"/>
      <w:lvlText w:val="o"/>
      <w:lvlJc w:val="left"/>
      <w:pPr>
        <w:tabs>
          <w:tab w:val="num" w:pos="1320"/>
        </w:tabs>
        <w:ind w:left="1320" w:hanging="360"/>
      </w:pPr>
      <w:rPr>
        <w:rFonts w:ascii="Courier New" w:hAnsi="Courier New" w:cs="Courier New" w:hint="default"/>
      </w:rPr>
    </w:lvl>
    <w:lvl w:ilvl="2" w:tplc="040C0005" w:tentative="1">
      <w:start w:val="1"/>
      <w:numFmt w:val="bullet"/>
      <w:lvlText w:val=""/>
      <w:lvlJc w:val="left"/>
      <w:pPr>
        <w:tabs>
          <w:tab w:val="num" w:pos="2040"/>
        </w:tabs>
        <w:ind w:left="2040" w:hanging="360"/>
      </w:pPr>
      <w:rPr>
        <w:rFonts w:ascii="Wingdings" w:hAnsi="Wingdings" w:hint="default"/>
      </w:rPr>
    </w:lvl>
    <w:lvl w:ilvl="3" w:tplc="040C0001" w:tentative="1">
      <w:start w:val="1"/>
      <w:numFmt w:val="bullet"/>
      <w:lvlText w:val=""/>
      <w:lvlJc w:val="left"/>
      <w:pPr>
        <w:tabs>
          <w:tab w:val="num" w:pos="2760"/>
        </w:tabs>
        <w:ind w:left="2760" w:hanging="360"/>
      </w:pPr>
      <w:rPr>
        <w:rFonts w:ascii="Symbol" w:hAnsi="Symbol" w:hint="default"/>
      </w:rPr>
    </w:lvl>
    <w:lvl w:ilvl="4" w:tplc="040C0003" w:tentative="1">
      <w:start w:val="1"/>
      <w:numFmt w:val="bullet"/>
      <w:lvlText w:val="o"/>
      <w:lvlJc w:val="left"/>
      <w:pPr>
        <w:tabs>
          <w:tab w:val="num" w:pos="3480"/>
        </w:tabs>
        <w:ind w:left="3480" w:hanging="360"/>
      </w:pPr>
      <w:rPr>
        <w:rFonts w:ascii="Courier New" w:hAnsi="Courier New" w:cs="Courier New" w:hint="default"/>
      </w:rPr>
    </w:lvl>
    <w:lvl w:ilvl="5" w:tplc="040C0005" w:tentative="1">
      <w:start w:val="1"/>
      <w:numFmt w:val="bullet"/>
      <w:lvlText w:val=""/>
      <w:lvlJc w:val="left"/>
      <w:pPr>
        <w:tabs>
          <w:tab w:val="num" w:pos="4200"/>
        </w:tabs>
        <w:ind w:left="4200" w:hanging="360"/>
      </w:pPr>
      <w:rPr>
        <w:rFonts w:ascii="Wingdings" w:hAnsi="Wingdings" w:hint="default"/>
      </w:rPr>
    </w:lvl>
    <w:lvl w:ilvl="6" w:tplc="040C0001" w:tentative="1">
      <w:start w:val="1"/>
      <w:numFmt w:val="bullet"/>
      <w:lvlText w:val=""/>
      <w:lvlJc w:val="left"/>
      <w:pPr>
        <w:tabs>
          <w:tab w:val="num" w:pos="4920"/>
        </w:tabs>
        <w:ind w:left="4920" w:hanging="360"/>
      </w:pPr>
      <w:rPr>
        <w:rFonts w:ascii="Symbol" w:hAnsi="Symbol" w:hint="default"/>
      </w:rPr>
    </w:lvl>
    <w:lvl w:ilvl="7" w:tplc="040C0003" w:tentative="1">
      <w:start w:val="1"/>
      <w:numFmt w:val="bullet"/>
      <w:lvlText w:val="o"/>
      <w:lvlJc w:val="left"/>
      <w:pPr>
        <w:tabs>
          <w:tab w:val="num" w:pos="5640"/>
        </w:tabs>
        <w:ind w:left="5640" w:hanging="360"/>
      </w:pPr>
      <w:rPr>
        <w:rFonts w:ascii="Courier New" w:hAnsi="Courier New" w:cs="Courier New" w:hint="default"/>
      </w:rPr>
    </w:lvl>
    <w:lvl w:ilvl="8" w:tplc="040C0005" w:tentative="1">
      <w:start w:val="1"/>
      <w:numFmt w:val="bullet"/>
      <w:lvlText w:val=""/>
      <w:lvlJc w:val="left"/>
      <w:pPr>
        <w:tabs>
          <w:tab w:val="num" w:pos="6360"/>
        </w:tabs>
        <w:ind w:left="6360" w:hanging="360"/>
      </w:pPr>
      <w:rPr>
        <w:rFonts w:ascii="Wingdings" w:hAnsi="Wingdings" w:hint="default"/>
      </w:rPr>
    </w:lvl>
  </w:abstractNum>
  <w:abstractNum w:abstractNumId="16" w15:restartNumberingAfterBreak="0">
    <w:nsid w:val="37C95ACA"/>
    <w:multiLevelType w:val="hybridMultilevel"/>
    <w:tmpl w:val="978A1B18"/>
    <w:lvl w:ilvl="0" w:tplc="C8BAFE2E">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12"/>
        <w:szCs w:val="12"/>
        <w:vertAlign w:val="baseline"/>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FC6E5A"/>
    <w:multiLevelType w:val="hybridMultilevel"/>
    <w:tmpl w:val="8160E946"/>
    <w:lvl w:ilvl="0" w:tplc="08070001">
      <w:start w:val="1"/>
      <w:numFmt w:val="bullet"/>
      <w:lvlText w:val=""/>
      <w:lvlJc w:val="left"/>
      <w:pPr>
        <w:tabs>
          <w:tab w:val="num" w:pos="720"/>
        </w:tabs>
        <w:ind w:left="720" w:hanging="360"/>
      </w:pPr>
      <w:rPr>
        <w:rFonts w:ascii="Symbol" w:hAnsi="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2B22F6"/>
    <w:multiLevelType w:val="multilevel"/>
    <w:tmpl w:val="F58C8AA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20970C2"/>
    <w:multiLevelType w:val="hybridMultilevel"/>
    <w:tmpl w:val="6A96583A"/>
    <w:lvl w:ilvl="0" w:tplc="4134E164">
      <w:start w:val="4"/>
      <w:numFmt w:val="bullet"/>
      <w:lvlText w:val="-"/>
      <w:lvlJc w:val="left"/>
      <w:pPr>
        <w:tabs>
          <w:tab w:val="num" w:pos="720"/>
        </w:tabs>
        <w:ind w:left="720" w:hanging="360"/>
      </w:pPr>
      <w:rPr>
        <w:rFonts w:ascii="Arial" w:eastAsia="Times New Roman" w:hAnsi="Arial" w:cs="Arial" w:hint="default"/>
        <w:sz w:val="20"/>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2484B17"/>
    <w:multiLevelType w:val="hybridMultilevel"/>
    <w:tmpl w:val="D58E58CE"/>
    <w:lvl w:ilvl="0" w:tplc="0807000F">
      <w:start w:val="1"/>
      <w:numFmt w:val="decimal"/>
      <w:lvlText w:val="%1."/>
      <w:lvlJc w:val="left"/>
      <w:pPr>
        <w:tabs>
          <w:tab w:val="num" w:pos="720"/>
        </w:tabs>
        <w:ind w:left="720" w:hanging="360"/>
      </w:p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1" w15:restartNumberingAfterBreak="0">
    <w:nsid w:val="52BE0C7D"/>
    <w:multiLevelType w:val="hybridMultilevel"/>
    <w:tmpl w:val="959854CE"/>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3A10297"/>
    <w:multiLevelType w:val="multilevel"/>
    <w:tmpl w:val="F58C8AA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B2E3284"/>
    <w:multiLevelType w:val="hybridMultilevel"/>
    <w:tmpl w:val="7FF8DC1A"/>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9B3A9A"/>
    <w:multiLevelType w:val="hybridMultilevel"/>
    <w:tmpl w:val="102A645A"/>
    <w:lvl w:ilvl="0" w:tplc="F21237A4">
      <w:start w:val="1"/>
      <w:numFmt w:val="decimal"/>
      <w:lvlText w:val="%1."/>
      <w:lvlJc w:val="left"/>
      <w:pPr>
        <w:tabs>
          <w:tab w:val="num" w:pos="720"/>
        </w:tabs>
        <w:ind w:left="720" w:hanging="360"/>
      </w:pPr>
      <w:rPr>
        <w:rFonts w:hint="default"/>
      </w:rPr>
    </w:lvl>
    <w:lvl w:ilvl="1" w:tplc="08070019" w:tentative="1">
      <w:start w:val="1"/>
      <w:numFmt w:val="lowerLetter"/>
      <w:lvlText w:val="%2."/>
      <w:lvlJc w:val="left"/>
      <w:pPr>
        <w:tabs>
          <w:tab w:val="num" w:pos="1440"/>
        </w:tabs>
        <w:ind w:left="1440" w:hanging="360"/>
      </w:pPr>
    </w:lvl>
    <w:lvl w:ilvl="2" w:tplc="0807001B" w:tentative="1">
      <w:start w:val="1"/>
      <w:numFmt w:val="lowerRoman"/>
      <w:lvlText w:val="%3."/>
      <w:lvlJc w:val="right"/>
      <w:pPr>
        <w:tabs>
          <w:tab w:val="num" w:pos="2160"/>
        </w:tabs>
        <w:ind w:left="2160" w:hanging="180"/>
      </w:pPr>
    </w:lvl>
    <w:lvl w:ilvl="3" w:tplc="0807000F" w:tentative="1">
      <w:start w:val="1"/>
      <w:numFmt w:val="decimal"/>
      <w:lvlText w:val="%4."/>
      <w:lvlJc w:val="left"/>
      <w:pPr>
        <w:tabs>
          <w:tab w:val="num" w:pos="2880"/>
        </w:tabs>
        <w:ind w:left="2880" w:hanging="360"/>
      </w:pPr>
    </w:lvl>
    <w:lvl w:ilvl="4" w:tplc="08070019" w:tentative="1">
      <w:start w:val="1"/>
      <w:numFmt w:val="lowerLetter"/>
      <w:lvlText w:val="%5."/>
      <w:lvlJc w:val="left"/>
      <w:pPr>
        <w:tabs>
          <w:tab w:val="num" w:pos="3600"/>
        </w:tabs>
        <w:ind w:left="3600" w:hanging="360"/>
      </w:pPr>
    </w:lvl>
    <w:lvl w:ilvl="5" w:tplc="0807001B" w:tentative="1">
      <w:start w:val="1"/>
      <w:numFmt w:val="lowerRoman"/>
      <w:lvlText w:val="%6."/>
      <w:lvlJc w:val="right"/>
      <w:pPr>
        <w:tabs>
          <w:tab w:val="num" w:pos="4320"/>
        </w:tabs>
        <w:ind w:left="4320" w:hanging="180"/>
      </w:pPr>
    </w:lvl>
    <w:lvl w:ilvl="6" w:tplc="0807000F" w:tentative="1">
      <w:start w:val="1"/>
      <w:numFmt w:val="decimal"/>
      <w:lvlText w:val="%7."/>
      <w:lvlJc w:val="left"/>
      <w:pPr>
        <w:tabs>
          <w:tab w:val="num" w:pos="5040"/>
        </w:tabs>
        <w:ind w:left="5040" w:hanging="360"/>
      </w:pPr>
    </w:lvl>
    <w:lvl w:ilvl="7" w:tplc="08070019" w:tentative="1">
      <w:start w:val="1"/>
      <w:numFmt w:val="lowerLetter"/>
      <w:lvlText w:val="%8."/>
      <w:lvlJc w:val="left"/>
      <w:pPr>
        <w:tabs>
          <w:tab w:val="num" w:pos="5760"/>
        </w:tabs>
        <w:ind w:left="5760" w:hanging="360"/>
      </w:pPr>
    </w:lvl>
    <w:lvl w:ilvl="8" w:tplc="0807001B" w:tentative="1">
      <w:start w:val="1"/>
      <w:numFmt w:val="lowerRoman"/>
      <w:lvlText w:val="%9."/>
      <w:lvlJc w:val="right"/>
      <w:pPr>
        <w:tabs>
          <w:tab w:val="num" w:pos="6480"/>
        </w:tabs>
        <w:ind w:left="6480" w:hanging="180"/>
      </w:pPr>
    </w:lvl>
  </w:abstractNum>
  <w:abstractNum w:abstractNumId="25" w15:restartNumberingAfterBreak="0">
    <w:nsid w:val="62D26D7A"/>
    <w:multiLevelType w:val="hybridMultilevel"/>
    <w:tmpl w:val="71D699A0"/>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3177EF"/>
    <w:multiLevelType w:val="multilevel"/>
    <w:tmpl w:val="F58C8AA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68850521"/>
    <w:multiLevelType w:val="multilevel"/>
    <w:tmpl w:val="F58C8AA6"/>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6C25091C"/>
    <w:multiLevelType w:val="multilevel"/>
    <w:tmpl w:val="17DE13FA"/>
    <w:lvl w:ilvl="0">
      <w:start w:val="1"/>
      <w:numFmt w:val="bullet"/>
      <w:lvlText w:val="-"/>
      <w:lvlJc w:val="left"/>
      <w:pPr>
        <w:tabs>
          <w:tab w:val="num" w:pos="170"/>
        </w:tabs>
        <w:ind w:left="170" w:hanging="170"/>
      </w:pPr>
      <w:rPr>
        <w:rFonts w:ascii="Arial" w:hAnsi="Arial" w:hint="default"/>
        <w:b w:val="0"/>
        <w:i w:val="0"/>
        <w:caps w:val="0"/>
        <w:strike w:val="0"/>
        <w:dstrike w:val="0"/>
        <w:outline w:val="0"/>
        <w:shadow w:val="0"/>
        <w:emboss w:val="0"/>
        <w:imprint w:val="0"/>
        <w:vanish w:val="0"/>
        <w:spacing w:val="0"/>
        <w:w w:val="100"/>
        <w:kern w:val="0"/>
        <w:position w:val="0"/>
        <w:sz w:val="22"/>
        <w:szCs w:val="22"/>
        <w:vertAlign w:val="baseline"/>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110354"/>
    <w:multiLevelType w:val="multilevel"/>
    <w:tmpl w:val="A406292A"/>
    <w:lvl w:ilvl="0">
      <w:start w:val="8"/>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7A9B70B6"/>
    <w:multiLevelType w:val="hybridMultilevel"/>
    <w:tmpl w:val="9B9AFA8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7D4C2A5A"/>
    <w:multiLevelType w:val="multilevel"/>
    <w:tmpl w:val="F8DA573A"/>
    <w:lvl w:ilvl="0">
      <w:start w:val="4"/>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1460201">
    <w:abstractNumId w:val="24"/>
  </w:num>
  <w:num w:numId="2" w16cid:durableId="731922997">
    <w:abstractNumId w:val="14"/>
  </w:num>
  <w:num w:numId="3" w16cid:durableId="491602748">
    <w:abstractNumId w:val="28"/>
  </w:num>
  <w:num w:numId="4" w16cid:durableId="436296738">
    <w:abstractNumId w:val="16"/>
  </w:num>
  <w:num w:numId="5" w16cid:durableId="1147404795">
    <w:abstractNumId w:val="9"/>
  </w:num>
  <w:num w:numId="6" w16cid:durableId="730539865">
    <w:abstractNumId w:val="7"/>
  </w:num>
  <w:num w:numId="7" w16cid:durableId="1095714369">
    <w:abstractNumId w:val="6"/>
  </w:num>
  <w:num w:numId="8" w16cid:durableId="2010477958">
    <w:abstractNumId w:val="5"/>
  </w:num>
  <w:num w:numId="9" w16cid:durableId="2050496190">
    <w:abstractNumId w:val="4"/>
  </w:num>
  <w:num w:numId="10" w16cid:durableId="845898629">
    <w:abstractNumId w:val="8"/>
  </w:num>
  <w:num w:numId="11" w16cid:durableId="585269125">
    <w:abstractNumId w:val="3"/>
  </w:num>
  <w:num w:numId="12" w16cid:durableId="2013409011">
    <w:abstractNumId w:val="2"/>
  </w:num>
  <w:num w:numId="13" w16cid:durableId="1843162612">
    <w:abstractNumId w:val="1"/>
  </w:num>
  <w:num w:numId="14" w16cid:durableId="1904636864">
    <w:abstractNumId w:val="0"/>
  </w:num>
  <w:num w:numId="15" w16cid:durableId="1561868555">
    <w:abstractNumId w:val="11"/>
  </w:num>
  <w:num w:numId="16" w16cid:durableId="249581903">
    <w:abstractNumId w:val="19"/>
  </w:num>
  <w:num w:numId="17" w16cid:durableId="177082894">
    <w:abstractNumId w:val="27"/>
  </w:num>
  <w:num w:numId="18" w16cid:durableId="1732731430">
    <w:abstractNumId w:val="10"/>
  </w:num>
  <w:num w:numId="19" w16cid:durableId="235823425">
    <w:abstractNumId w:val="29"/>
  </w:num>
  <w:num w:numId="20" w16cid:durableId="1061488386">
    <w:abstractNumId w:val="23"/>
  </w:num>
  <w:num w:numId="21" w16cid:durableId="46608434">
    <w:abstractNumId w:val="17"/>
  </w:num>
  <w:num w:numId="22" w16cid:durableId="742021299">
    <w:abstractNumId w:val="21"/>
  </w:num>
  <w:num w:numId="23" w16cid:durableId="199515722">
    <w:abstractNumId w:val="25"/>
  </w:num>
  <w:num w:numId="24" w16cid:durableId="2012560125">
    <w:abstractNumId w:val="13"/>
  </w:num>
  <w:num w:numId="25" w16cid:durableId="762726693">
    <w:abstractNumId w:val="30"/>
  </w:num>
  <w:num w:numId="26" w16cid:durableId="1154372757">
    <w:abstractNumId w:val="15"/>
  </w:num>
  <w:num w:numId="27" w16cid:durableId="217518718">
    <w:abstractNumId w:val="20"/>
  </w:num>
  <w:num w:numId="28" w16cid:durableId="275991985">
    <w:abstractNumId w:val="12"/>
  </w:num>
  <w:num w:numId="29" w16cid:durableId="932395534">
    <w:abstractNumId w:val="18"/>
  </w:num>
  <w:num w:numId="30" w16cid:durableId="1598245312">
    <w:abstractNumId w:val="26"/>
  </w:num>
  <w:num w:numId="31" w16cid:durableId="49615567">
    <w:abstractNumId w:val="22"/>
  </w:num>
  <w:num w:numId="32" w16cid:durableId="101765957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CH" w:vendorID="64" w:dllVersion="131078" w:nlCheck="1" w:checkStyle="0"/>
  <w:activeWritingStyle w:appName="MSWord" w:lang="fr-FR" w:vendorID="64" w:dllVersion="131078" w:nlCheck="1" w:checkStyle="0"/>
  <w:activeWritingStyle w:appName="MSWord" w:lang="fr-CH" w:vendorID="64" w:dllVersion="131078" w:nlCheck="1" w:checkStyle="0"/>
  <w:activeWritingStyle w:appName="MSWord" w:lang="fr-CH" w:vendorID="64" w:dllVersion="0" w:nlCheck="1" w:checkStyle="0"/>
  <w:activeWritingStyle w:appName="MSWord" w:lang="de-CH" w:vendorID="64" w:dllVersion="0" w:nlCheck="1" w:checkStyle="0"/>
  <w:activeWritingStyle w:appName="MSWord" w:lang="fr-FR" w:vendorID="64" w:dllVersion="0" w:nlCheck="1" w:checkStyle="0"/>
  <w:proofState w:grammar="clean"/>
  <w:formsDesig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consecutiveHyphenLimit w:val="3"/>
  <w:hyphenationZone w:val="425"/>
  <w:doNotHyphenateCaps/>
  <w:drawingGridHorizontalSpacing w:val="142"/>
  <w:drawingGridVerticalSpacing w:val="142"/>
  <w:doNotUseMarginsForDrawingGridOrigin/>
  <w:drawingGridVerticalOrigin w:val="2608"/>
  <w:noPunctuationKerning/>
  <w:characterSpacingControl w:val="doNotCompress"/>
  <w:hdrShapeDefaults>
    <o:shapedefaults v:ext="edit" spidmax="3074"/>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Amt" w:val="Amt"/>
    <w:docVar w:name="Amtkurz" w:val="Amtkurz"/>
    <w:docVar w:name="Dept" w:val="Dept"/>
    <w:docVar w:name="Deptkurz" w:val="Deptkurz"/>
    <w:docVar w:name="Empf_Adresse" w:val=" "/>
    <w:docVar w:name="FussAdr" w:val="FussAdr"/>
    <w:docVar w:name="Gegenstand" w:val="1 Brief national deutsch"/>
    <w:docVar w:name="Kurzzeichen" w:val="KZ"/>
    <w:docVar w:name="OrgEinheit" w:val="OrgEinheit"/>
    <w:docVar w:name="Ort" w:val="Ort"/>
    <w:docVar w:name="PostAbs" w:val="PostAbsender"/>
    <w:docVar w:name="Unterschrift" w:val="Unterschrift"/>
  </w:docVars>
  <w:rsids>
    <w:rsidRoot w:val="00FD64D6"/>
    <w:rsid w:val="00007385"/>
    <w:rsid w:val="000B370F"/>
    <w:rsid w:val="000B5134"/>
    <w:rsid w:val="000F5AD2"/>
    <w:rsid w:val="00115A22"/>
    <w:rsid w:val="00186F97"/>
    <w:rsid w:val="001B758C"/>
    <w:rsid w:val="001F4802"/>
    <w:rsid w:val="003056A3"/>
    <w:rsid w:val="00445ADF"/>
    <w:rsid w:val="00485949"/>
    <w:rsid w:val="004E73D9"/>
    <w:rsid w:val="00571B97"/>
    <w:rsid w:val="0069063B"/>
    <w:rsid w:val="00726B00"/>
    <w:rsid w:val="00814DAF"/>
    <w:rsid w:val="0090799E"/>
    <w:rsid w:val="00986F38"/>
    <w:rsid w:val="00BE7E2F"/>
    <w:rsid w:val="00C51CD7"/>
    <w:rsid w:val="00CA5B0F"/>
    <w:rsid w:val="00D05D82"/>
    <w:rsid w:val="00D7391A"/>
    <w:rsid w:val="00DF5C1D"/>
    <w:rsid w:val="00E21E3C"/>
    <w:rsid w:val="00E228C9"/>
    <w:rsid w:val="00E66C6D"/>
    <w:rsid w:val="00FD64D6"/>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074"/>
    <o:shapelayout v:ext="edit">
      <o:idmap v:ext="edit" data="1"/>
    </o:shapelayout>
  </w:shapeDefaults>
  <w:decimalSymbol w:val="."/>
  <w:listSeparator w:val=";"/>
  <w14:docId w14:val="1F189ABC"/>
  <w15:chartTrackingRefBased/>
  <w15:docId w15:val="{0CE84CE4-7949-4EAB-9E62-E62BC7806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CH" w:eastAsia="fr-C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60" w:lineRule="exact"/>
    </w:pPr>
    <w:rPr>
      <w:rFonts w:ascii="Arial" w:hAnsi="Arial"/>
      <w:lang w:val="de-CH" w:eastAsia="de-CH"/>
    </w:rPr>
  </w:style>
  <w:style w:type="paragraph" w:styleId="Titre1">
    <w:name w:val="heading 1"/>
    <w:basedOn w:val="Normal"/>
    <w:next w:val="Normal"/>
    <w:qFormat/>
    <w:pPr>
      <w:keepNext/>
      <w:spacing w:line="480" w:lineRule="exact"/>
      <w:outlineLvl w:val="0"/>
    </w:pPr>
    <w:rPr>
      <w:rFonts w:cs="Arial"/>
      <w:b/>
      <w:bCs/>
      <w:kern w:val="28"/>
      <w:sz w:val="42"/>
      <w:szCs w:val="42"/>
    </w:rPr>
  </w:style>
  <w:style w:type="paragraph" w:styleId="Titre2">
    <w:name w:val="heading 2"/>
    <w:basedOn w:val="Normal"/>
    <w:next w:val="Normal"/>
    <w:qFormat/>
    <w:pPr>
      <w:keepNext/>
      <w:spacing w:line="340" w:lineRule="exact"/>
      <w:outlineLvl w:val="1"/>
    </w:pPr>
    <w:rPr>
      <w:rFonts w:cs="Arial"/>
      <w:b/>
      <w:bCs/>
      <w:iCs/>
      <w:sz w:val="28"/>
      <w:szCs w:val="28"/>
    </w:rPr>
  </w:style>
  <w:style w:type="paragraph" w:styleId="Titre3">
    <w:name w:val="heading 3"/>
    <w:basedOn w:val="Normal"/>
    <w:next w:val="Normal"/>
    <w:qFormat/>
    <w:pPr>
      <w:keepNext/>
      <w:outlineLvl w:val="2"/>
    </w:pPr>
    <w:rPr>
      <w:rFonts w:cs="Arial"/>
      <w:b/>
      <w:bCs/>
    </w:rPr>
  </w:style>
  <w:style w:type="character" w:default="1" w:styleId="Policepardfaut">
    <w:name w:val="Default Paragraph Font"/>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suppressAutoHyphens/>
      <w:spacing w:line="200" w:lineRule="exact"/>
    </w:pPr>
    <w:rPr>
      <w:noProof/>
      <w:sz w:val="15"/>
    </w:rPr>
  </w:style>
  <w:style w:type="paragraph" w:styleId="Pieddepage">
    <w:name w:val="footer"/>
    <w:basedOn w:val="Normal"/>
    <w:pPr>
      <w:suppressAutoHyphens/>
      <w:spacing w:line="200" w:lineRule="exact"/>
    </w:pPr>
    <w:rPr>
      <w:noProof/>
      <w:sz w:val="15"/>
      <w:szCs w:val="15"/>
    </w:rPr>
  </w:style>
  <w:style w:type="paragraph" w:customStyle="1" w:styleId="KopfFett">
    <w:name w:val="KopfFett"/>
    <w:basedOn w:val="En-tte"/>
    <w:next w:val="En-tte"/>
    <w:rPr>
      <w:b/>
    </w:rPr>
  </w:style>
  <w:style w:type="paragraph" w:customStyle="1" w:styleId="KopfDept">
    <w:name w:val="KopfDept"/>
    <w:basedOn w:val="En-tte"/>
    <w:next w:val="KopfFett"/>
    <w:pPr>
      <w:spacing w:after="100"/>
      <w:contextualSpacing/>
    </w:pPr>
  </w:style>
  <w:style w:type="paragraph" w:customStyle="1" w:styleId="Logo">
    <w:name w:val="Logo"/>
    <w:rPr>
      <w:rFonts w:ascii="Arial" w:hAnsi="Arial"/>
      <w:noProof/>
      <w:sz w:val="15"/>
      <w:lang w:val="de-CH" w:eastAsia="de-CH"/>
    </w:rPr>
  </w:style>
  <w:style w:type="paragraph" w:customStyle="1" w:styleId="Post">
    <w:name w:val="Post"/>
    <w:basedOn w:val="Normal"/>
    <w:next w:val="Normal"/>
    <w:pPr>
      <w:spacing w:after="140" w:line="200" w:lineRule="exact"/>
    </w:pPr>
    <w:rPr>
      <w:sz w:val="14"/>
      <w:u w:val="single"/>
    </w:rPr>
  </w:style>
  <w:style w:type="paragraph" w:customStyle="1" w:styleId="Ref">
    <w:name w:val="Ref"/>
    <w:basedOn w:val="Normal"/>
    <w:next w:val="Normal"/>
    <w:pPr>
      <w:spacing w:line="200" w:lineRule="exact"/>
    </w:pPr>
    <w:rPr>
      <w:sz w:val="15"/>
    </w:rPr>
  </w:style>
  <w:style w:type="paragraph" w:customStyle="1" w:styleId="Absenderfeld9pt">
    <w:name w:val="Absenderfeld9pt"/>
    <w:basedOn w:val="Normal"/>
    <w:pPr>
      <w:tabs>
        <w:tab w:val="left" w:pos="3005"/>
        <w:tab w:val="left" w:pos="5727"/>
      </w:tabs>
      <w:spacing w:line="240" w:lineRule="auto"/>
    </w:pPr>
    <w:rPr>
      <w:sz w:val="18"/>
      <w:lang w:eastAsia="de-DE"/>
    </w:rPr>
  </w:style>
  <w:style w:type="paragraph" w:customStyle="1" w:styleId="Pfad">
    <w:name w:val="Pfad"/>
    <w:next w:val="Pieddepage"/>
    <w:pPr>
      <w:spacing w:line="160" w:lineRule="exact"/>
    </w:pPr>
    <w:rPr>
      <w:rFonts w:ascii="Arial" w:hAnsi="Arial"/>
      <w:noProof/>
      <w:sz w:val="12"/>
      <w:szCs w:val="12"/>
      <w:lang w:val="de-CH" w:eastAsia="de-CH"/>
    </w:rPr>
  </w:style>
  <w:style w:type="paragraph" w:customStyle="1" w:styleId="Betreff">
    <w:name w:val="Betreff"/>
    <w:basedOn w:val="Titre1"/>
    <w:pPr>
      <w:spacing w:line="960" w:lineRule="exact"/>
    </w:pPr>
    <w:rPr>
      <w:sz w:val="20"/>
      <w:szCs w:val="20"/>
    </w:rPr>
  </w:style>
  <w:style w:type="paragraph" w:customStyle="1" w:styleId="Seite">
    <w:name w:val="Seite"/>
    <w:basedOn w:val="Normal"/>
    <w:pPr>
      <w:suppressAutoHyphens/>
      <w:spacing w:line="200" w:lineRule="exact"/>
      <w:jc w:val="right"/>
    </w:pPr>
    <w:rPr>
      <w:sz w:val="14"/>
      <w:szCs w:val="14"/>
    </w:rPr>
  </w:style>
  <w:style w:type="paragraph" w:customStyle="1" w:styleId="Platzhalter">
    <w:name w:val="Platzhalter"/>
    <w:basedOn w:val="Normal"/>
    <w:next w:val="Normal"/>
    <w:pPr>
      <w:spacing w:line="240" w:lineRule="auto"/>
    </w:pPr>
    <w:rPr>
      <w:sz w:val="2"/>
      <w:szCs w:val="2"/>
    </w:rPr>
  </w:style>
  <w:style w:type="paragraph" w:customStyle="1" w:styleId="Text">
    <w:name w:val="Text"/>
    <w:basedOn w:val="Normal"/>
    <w:pPr>
      <w:spacing w:after="120" w:line="260" w:lineRule="atLeast"/>
      <w:jc w:val="both"/>
    </w:pPr>
  </w:style>
  <w:style w:type="paragraph" w:customStyle="1" w:styleId="TextFett">
    <w:name w:val="Text Fett"/>
    <w:basedOn w:val="Titre2"/>
    <w:rPr>
      <w:sz w:val="20"/>
      <w:szCs w:val="20"/>
    </w:rPr>
  </w:style>
  <w:style w:type="paragraph" w:customStyle="1" w:styleId="Grundschrift11pt">
    <w:name w:val="Grundschrift11pt"/>
    <w:basedOn w:val="Normal"/>
    <w:pPr>
      <w:tabs>
        <w:tab w:val="left" w:pos="1540"/>
      </w:tabs>
      <w:spacing w:line="288" w:lineRule="auto"/>
      <w:ind w:left="1559"/>
    </w:pPr>
    <w:rPr>
      <w:sz w:val="22"/>
      <w:lang w:eastAsia="de-DE"/>
    </w:rPr>
  </w:style>
  <w:style w:type="table" w:styleId="Grilledutableau">
    <w:name w:val="Table Grid"/>
    <w:basedOn w:val="TableauNormal"/>
    <w:rPr>
      <w:lang w:val="de-CH" w:eastAsia="de-CH"/>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next w:val="Normal"/>
    <w:qFormat/>
    <w:pPr>
      <w:spacing w:line="480" w:lineRule="exact"/>
      <w:outlineLvl w:val="0"/>
    </w:pPr>
    <w:rPr>
      <w:rFonts w:cs="Arial"/>
      <w:b/>
      <w:bCs/>
      <w:kern w:val="28"/>
      <w:sz w:val="42"/>
      <w:szCs w:val="32"/>
    </w:rPr>
  </w:style>
  <w:style w:type="paragraph" w:customStyle="1" w:styleId="Linie1">
    <w:name w:val="Linie1"/>
    <w:basedOn w:val="Normal"/>
    <w:next w:val="Normal"/>
    <w:pPr>
      <w:pBdr>
        <w:top w:val="single" w:sz="2" w:space="1" w:color="auto"/>
      </w:pBdr>
      <w:spacing w:before="270" w:line="160" w:lineRule="exact"/>
      <w:ind w:left="28" w:right="28"/>
    </w:pPr>
  </w:style>
  <w:style w:type="paragraph" w:styleId="Notedebasdepage">
    <w:name w:val="footnote text"/>
    <w:basedOn w:val="Normal"/>
    <w:semiHidden/>
  </w:style>
  <w:style w:type="character" w:styleId="Appelnotedebasdep">
    <w:name w:val="footnote reference"/>
    <w:semiHidden/>
    <w:rPr>
      <w:vertAlign w:val="superscript"/>
    </w:rPr>
  </w:style>
  <w:style w:type="paragraph" w:styleId="Textedebulles">
    <w:name w:val="Balloon Text"/>
    <w:basedOn w:val="Normal"/>
    <w:link w:val="TextedebullesCar"/>
    <w:uiPriority w:val="99"/>
    <w:semiHidden/>
    <w:unhideWhenUsed/>
    <w:pPr>
      <w:spacing w:line="240" w:lineRule="auto"/>
    </w:pPr>
    <w:rPr>
      <w:rFonts w:ascii="Tahoma" w:hAnsi="Tahoma" w:cs="Tahoma"/>
      <w:sz w:val="16"/>
      <w:szCs w:val="16"/>
    </w:rPr>
  </w:style>
  <w:style w:type="character" w:customStyle="1" w:styleId="TextedebullesCar">
    <w:name w:val="Texte de bulles Car"/>
    <w:link w:val="Textedebulles"/>
    <w:uiPriority w:val="99"/>
    <w:semiHidden/>
    <w:rPr>
      <w:rFonts w:ascii="Tahoma" w:hAnsi="Tahoma" w:cs="Tahoma"/>
      <w:sz w:val="16"/>
      <w:szCs w:val="16"/>
    </w:rPr>
  </w:style>
  <w:style w:type="paragraph" w:styleId="Explorateurdedocuments">
    <w:name w:val="Document Map"/>
    <w:basedOn w:val="Normal"/>
    <w:link w:val="ExplorateurdedocumentsCar"/>
    <w:uiPriority w:val="99"/>
    <w:semiHidden/>
    <w:unhideWhenUsed/>
    <w:rPr>
      <w:rFonts w:ascii="Tahoma" w:hAnsi="Tahoma" w:cs="Tahoma"/>
      <w:sz w:val="16"/>
      <w:szCs w:val="16"/>
    </w:rPr>
  </w:style>
  <w:style w:type="character" w:customStyle="1" w:styleId="ExplorateurdedocumentsCar">
    <w:name w:val="Explorateur de documents Car"/>
    <w:link w:val="Explorateurdedocuments"/>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613698">
      <w:bodyDiv w:val="1"/>
      <w:marLeft w:val="0"/>
      <w:marRight w:val="0"/>
      <w:marTop w:val="0"/>
      <w:marBottom w:val="0"/>
      <w:divBdr>
        <w:top w:val="none" w:sz="0" w:space="0" w:color="auto"/>
        <w:left w:val="none" w:sz="0" w:space="0" w:color="auto"/>
        <w:bottom w:val="none" w:sz="0" w:space="0" w:color="auto"/>
        <w:right w:val="none" w:sz="0" w:space="0" w:color="auto"/>
      </w:divBdr>
    </w:div>
    <w:div w:id="1069841810">
      <w:bodyDiv w:val="1"/>
      <w:marLeft w:val="0"/>
      <w:marRight w:val="0"/>
      <w:marTop w:val="0"/>
      <w:marBottom w:val="0"/>
      <w:divBdr>
        <w:top w:val="none" w:sz="0" w:space="0" w:color="auto"/>
        <w:left w:val="none" w:sz="0" w:space="0" w:color="auto"/>
        <w:bottom w:val="none" w:sz="0" w:space="0" w:color="auto"/>
        <w:right w:val="none" w:sz="0" w:space="0" w:color="auto"/>
      </w:divBdr>
      <w:divsChild>
        <w:div w:id="2004576518">
          <w:marLeft w:val="0"/>
          <w:marRight w:val="0"/>
          <w:marTop w:val="75"/>
          <w:marBottom w:val="75"/>
          <w:divBdr>
            <w:top w:val="none" w:sz="0" w:space="0" w:color="auto"/>
            <w:left w:val="none" w:sz="0" w:space="0" w:color="auto"/>
            <w:bottom w:val="none" w:sz="0" w:space="0" w:color="auto"/>
            <w:right w:val="none" w:sz="0" w:space="0" w:color="auto"/>
          </w:divBdr>
          <w:divsChild>
            <w:div w:id="1265459136">
              <w:marLeft w:val="2280"/>
              <w:marRight w:val="2280"/>
              <w:marTop w:val="0"/>
              <w:marBottom w:val="0"/>
              <w:divBdr>
                <w:top w:val="none" w:sz="0" w:space="0" w:color="auto"/>
                <w:left w:val="none" w:sz="0" w:space="0" w:color="auto"/>
                <w:bottom w:val="none" w:sz="0" w:space="0" w:color="auto"/>
                <w:right w:val="none" w:sz="0" w:space="0" w:color="auto"/>
              </w:divBdr>
              <w:divsChild>
                <w:div w:id="2097169031">
                  <w:marLeft w:val="-15"/>
                  <w:marRight w:val="-15"/>
                  <w:marTop w:val="0"/>
                  <w:marBottom w:val="0"/>
                  <w:divBdr>
                    <w:top w:val="none" w:sz="0" w:space="0" w:color="auto"/>
                    <w:left w:val="none" w:sz="0" w:space="0" w:color="auto"/>
                    <w:bottom w:val="none" w:sz="0" w:space="0" w:color="auto"/>
                    <w:right w:val="none" w:sz="0" w:space="0" w:color="auto"/>
                  </w:divBdr>
                  <w:divsChild>
                    <w:div w:id="461731481">
                      <w:marLeft w:val="120"/>
                      <w:marRight w:val="120"/>
                      <w:marTop w:val="120"/>
                      <w:marBottom w:val="120"/>
                      <w:divBdr>
                        <w:top w:val="none" w:sz="0" w:space="0" w:color="auto"/>
                        <w:left w:val="none" w:sz="0" w:space="0" w:color="auto"/>
                        <w:bottom w:val="none" w:sz="0" w:space="0" w:color="auto"/>
                        <w:right w:val="none" w:sz="0" w:space="0" w:color="auto"/>
                      </w:divBdr>
                    </w:div>
                    <w:div w:id="1204711102">
                      <w:marLeft w:val="120"/>
                      <w:marRight w:val="120"/>
                      <w:marTop w:val="120"/>
                      <w:marBottom w:val="120"/>
                      <w:divBdr>
                        <w:top w:val="none" w:sz="0" w:space="0" w:color="auto"/>
                        <w:left w:val="none" w:sz="0" w:space="0" w:color="auto"/>
                        <w:bottom w:val="none" w:sz="0" w:space="0" w:color="auto"/>
                        <w:right w:val="none" w:sz="0" w:space="0" w:color="auto"/>
                      </w:divBdr>
                    </w:div>
                  </w:divsChild>
                </w:div>
              </w:divsChild>
            </w:div>
          </w:divsChild>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R:\Werkzeuge_CD_Bund\CDBundASTRA.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CDBundASTRA.dot</Template>
  <TotalTime>0</TotalTime>
  <Pages>7</Pages>
  <Words>2001</Words>
  <Characters>11008</Characters>
  <Application>Microsoft Office Word</Application>
  <DocSecurity>0</DocSecurity>
  <Lines>91</Lines>
  <Paragraphs>25</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ASTRA, 3003 Bern</vt:lpstr>
      <vt:lpstr>ASTRA, 3003 Bern</vt:lpstr>
    </vt:vector>
  </TitlesOfParts>
  <Company>ASTRA</Company>
  <LinksUpToDate>false</LinksUpToDate>
  <CharactersWithSpaces>12984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ASTRA, 3003 Bern</dc:title>
  <dc:subject>Briefvorlage CD Bund</dc:subject>
  <dc:creator>ASTRA</dc:creator>
  <cp:keywords/>
  <cp:lastModifiedBy>Cuttat Sophie ASTRA</cp:lastModifiedBy>
  <cp:revision>2</cp:revision>
  <cp:lastPrinted>2010-08-18T11:35:00Z</cp:lastPrinted>
  <dcterms:created xsi:type="dcterms:W3CDTF">2026-01-22T08:33:00Z</dcterms:created>
  <dcterms:modified xsi:type="dcterms:W3CDTF">2026-01-22T08:33:00Z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COOSYSTEM@1.1:Container">
    <vt:lpwstr>COO.2045.100.2.6363609</vt:lpwstr>
  </property>
  <property fmtid="{D5CDD505-2E9C-101B-9397-08002B2CF9AE}" pid="3" name="FSC#COOELAK@1.1001:Subject">
    <vt:lpwstr/>
  </property>
  <property fmtid="{D5CDD505-2E9C-101B-9397-08002B2CF9AE}" pid="4" name="FSC#COOELAK@1.1001:FileReference">
    <vt:lpwstr>063.2-00038</vt:lpwstr>
  </property>
  <property fmtid="{D5CDD505-2E9C-101B-9397-08002B2CF9AE}" pid="5" name="FSC#COOELAK@1.1001:FileRefYear">
    <vt:lpwstr>2013</vt:lpwstr>
  </property>
  <property fmtid="{D5CDD505-2E9C-101B-9397-08002B2CF9AE}" pid="6" name="FSC#COOELAK@1.1001:FileRefOrdinal">
    <vt:lpwstr>38</vt:lpwstr>
  </property>
  <property fmtid="{D5CDD505-2E9C-101B-9397-08002B2CF9AE}" pid="7" name="FSC#COOELAK@1.1001:FileRefOU">
    <vt:lpwstr>N</vt:lpwstr>
  </property>
  <property fmtid="{D5CDD505-2E9C-101B-9397-08002B2CF9AE}" pid="8" name="FSC#COOELAK@1.1001:Organization">
    <vt:lpwstr/>
  </property>
  <property fmtid="{D5CDD505-2E9C-101B-9397-08002B2CF9AE}" pid="9" name="FSC#COOELAK@1.1001:Owner">
    <vt:lpwstr>Pillonel Yves, Bern</vt:lpwstr>
  </property>
  <property fmtid="{D5CDD505-2E9C-101B-9397-08002B2CF9AE}" pid="10" name="FSC#COOELAK@1.1001:OwnerExtension">
    <vt:lpwstr>+41 58 463 20 46</vt:lpwstr>
  </property>
  <property fmtid="{D5CDD505-2E9C-101B-9397-08002B2CF9AE}" pid="11" name="FSC#COOELAK@1.1001:OwnerFaxExtension">
    <vt:lpwstr>+41 58 463 23 03</vt:lpwstr>
  </property>
  <property fmtid="{D5CDD505-2E9C-101B-9397-08002B2CF9AE}" pid="12" name="FSC#COOELAK@1.1001:DispatchedBy">
    <vt:lpwstr/>
  </property>
  <property fmtid="{D5CDD505-2E9C-101B-9397-08002B2CF9AE}" pid="13" name="FSC#COOELAK@1.1001:DispatchedAt">
    <vt:lpwstr/>
  </property>
  <property fmtid="{D5CDD505-2E9C-101B-9397-08002B2CF9AE}" pid="14" name="FSC#COOELAK@1.1001:ApprovedBy">
    <vt:lpwstr/>
  </property>
  <property fmtid="{D5CDD505-2E9C-101B-9397-08002B2CF9AE}" pid="15" name="FSC#COOELAK@1.1001:ApprovedAt">
    <vt:lpwstr/>
  </property>
  <property fmtid="{D5CDD505-2E9C-101B-9397-08002B2CF9AE}" pid="16" name="FSC#COOELAK@1.1001:Department">
    <vt:lpwstr>Informationssysteme &amp; Analysen (ASTRA)</vt:lpwstr>
  </property>
  <property fmtid="{D5CDD505-2E9C-101B-9397-08002B2CF9AE}" pid="17" name="FSC#COOELAK@1.1001:CreatedAt">
    <vt:lpwstr>12.05.2017</vt:lpwstr>
  </property>
  <property fmtid="{D5CDD505-2E9C-101B-9397-08002B2CF9AE}" pid="18" name="FSC#COOELAK@1.1001:OU">
    <vt:lpwstr>Standards und Sicherheit (ASTRA)</vt:lpwstr>
  </property>
  <property fmtid="{D5CDD505-2E9C-101B-9397-08002B2CF9AE}" pid="19" name="FSC#COOELAK@1.1001:Priority">
    <vt:lpwstr> ()</vt:lpwstr>
  </property>
  <property fmtid="{D5CDD505-2E9C-101B-9397-08002B2CF9AE}" pid="20" name="FSC#COOELAK@1.1001:ObjBarCode">
    <vt:lpwstr>*COO.2045.100.2.6363609*</vt:lpwstr>
  </property>
  <property fmtid="{D5CDD505-2E9C-101B-9397-08002B2CF9AE}" pid="21" name="FSC#COOELAK@1.1001:RefBarCode">
    <vt:lpwstr>*COO.2045.100.2.6363613*</vt:lpwstr>
  </property>
  <property fmtid="{D5CDD505-2E9C-101B-9397-08002B2CF9AE}" pid="22" name="FSC#COOELAK@1.1001:FileRefBarCode">
    <vt:lpwstr>*063.2-00038*</vt:lpwstr>
  </property>
  <property fmtid="{D5CDD505-2E9C-101B-9397-08002B2CF9AE}" pid="23" name="FSC#COOELAK@1.1001:ExternalRef">
    <vt:lpwstr/>
  </property>
  <property fmtid="{D5CDD505-2E9C-101B-9397-08002B2CF9AE}" pid="24" name="Nummer">
    <vt:lpwstr>E492-0403</vt:lpwstr>
  </property>
  <property fmtid="{D5CDD505-2E9C-101B-9397-08002B2CF9AE}" pid="25" name="Anrede">
    <vt:lpwstr/>
  </property>
  <property fmtid="{D5CDD505-2E9C-101B-9397-08002B2CF9AE}" pid="26" name="Abs_Fax">
    <vt:lpwstr>+41 31 323 23 03</vt:lpwstr>
  </property>
  <property fmtid="{D5CDD505-2E9C-101B-9397-08002B2CF9AE}" pid="27" name="Abs_Tel">
    <vt:lpwstr>+41 31 323 82 89</vt:lpwstr>
  </property>
  <property fmtid="{D5CDD505-2E9C-101B-9397-08002B2CF9AE}" pid="28" name="Abs_Email">
    <vt:lpwstr>michael.kuepfer@astra.admin.ch</vt:lpwstr>
  </property>
  <property fmtid="{D5CDD505-2E9C-101B-9397-08002B2CF9AE}" pid="29" name="Empf_Adresse">
    <vt:lpwstr> </vt:lpwstr>
  </property>
  <property fmtid="{D5CDD505-2E9C-101B-9397-08002B2CF9AE}" pid="30" name="Empf_Zeichen">
    <vt:lpwstr/>
  </property>
  <property fmtid="{D5CDD505-2E9C-101B-9397-08002B2CF9AE}" pid="31" name="Empf_Brief">
    <vt:lpwstr/>
  </property>
  <property fmtid="{D5CDD505-2E9C-101B-9397-08002B2CF9AE}" pid="32" name="Abs_Zeichen">
    <vt:lpwstr>Km</vt:lpwstr>
  </property>
  <property fmtid="{D5CDD505-2E9C-101B-9397-08002B2CF9AE}" pid="33" name="Abs_Vorname">
    <vt:lpwstr>Michael</vt:lpwstr>
  </property>
  <property fmtid="{D5CDD505-2E9C-101B-9397-08002B2CF9AE}" pid="34" name="Abs_Nachname">
    <vt:lpwstr>Küpfer</vt:lpwstr>
  </property>
  <property fmtid="{D5CDD505-2E9C-101B-9397-08002B2CF9AE}" pid="35" name="Gegenstand">
    <vt:lpwstr>1 Brief national deutsch</vt:lpwstr>
  </property>
  <property fmtid="{D5CDD505-2E9C-101B-9397-08002B2CF9AE}" pid="36" name="Briefdatum">
    <vt:lpwstr>6. Dezember 2005</vt:lpwstr>
  </property>
  <property fmtid="{D5CDD505-2E9C-101B-9397-08002B2CF9AE}" pid="37" name="Dokument">
    <vt:lpwstr>E492-0403)</vt:lpwstr>
  </property>
  <property fmtid="{D5CDD505-2E9C-101B-9397-08002B2CF9AE}" pid="38" name="strYoursign">
    <vt:lpwstr>Ihr Zeichen</vt:lpwstr>
  </property>
  <property fmtid="{D5CDD505-2E9C-101B-9397-08002B2CF9AE}" pid="39" name="strOurSign">
    <vt:lpwstr>Unser Zeichen</vt:lpwstr>
  </property>
  <property fmtid="{D5CDD505-2E9C-101B-9397-08002B2CF9AE}" pid="40" name="strCHBern">
    <vt:lpwstr>CH-3003 Bern</vt:lpwstr>
  </property>
  <property fmtid="{D5CDD505-2E9C-101B-9397-08002B2CF9AE}" pid="41" name="Homepage">
    <vt:lpwstr>www.astra.admin.ch</vt:lpwstr>
  </property>
  <property fmtid="{D5CDD505-2E9C-101B-9397-08002B2CF9AE}" pid="42" name="strtelefax">
    <vt:lpwstr>Telefax</vt:lpwstr>
  </property>
  <property fmtid="{D5CDD505-2E9C-101B-9397-08002B2CF9AE}" pid="43" name="strtelefon">
    <vt:lpwstr>Telefon</vt:lpwstr>
  </property>
  <property fmtid="{D5CDD505-2E9C-101B-9397-08002B2CF9AE}" pid="44" name="Gruss">
    <vt:lpwstr>Mit freundlichen Grüssen</vt:lpwstr>
  </property>
  <property fmtid="{D5CDD505-2E9C-101B-9397-08002B2CF9AE}" pid="45" name="Unterschrift_Vorname">
    <vt:lpwstr>Michael</vt:lpwstr>
  </property>
  <property fmtid="{D5CDD505-2E9C-101B-9397-08002B2CF9AE}" pid="46" name="Unterschrift_Nachname">
    <vt:lpwstr>Küpfer</vt:lpwstr>
  </property>
  <property fmtid="{D5CDD505-2E9C-101B-9397-08002B2CF9AE}" pid="47" name="Unterschrift_Gruppe">
    <vt:lpwstr>Qualitätsmanagement</vt:lpwstr>
  </property>
  <property fmtid="{D5CDD505-2E9C-101B-9397-08002B2CF9AE}" pid="48" name="Art">
    <vt:lpwstr/>
  </property>
  <property fmtid="{D5CDD505-2E9C-101B-9397-08002B2CF9AE}" pid="49" name="Abteilung">
    <vt:lpwstr/>
  </property>
  <property fmtid="{D5CDD505-2E9C-101B-9397-08002B2CF9AE}" pid="50" name="Funktion">
    <vt:lpwstr/>
  </property>
  <property fmtid="{D5CDD505-2E9C-101B-9397-08002B2CF9AE}" pid="51" name="Bereich">
    <vt:lpwstr/>
  </property>
  <property fmtid="{D5CDD505-2E9C-101B-9397-08002B2CF9AE}" pid="52" name="FSC#COOELAK@1.1001:IncomingNumber">
    <vt:lpwstr/>
  </property>
  <property fmtid="{D5CDD505-2E9C-101B-9397-08002B2CF9AE}" pid="53" name="FSC#COOELAK@1.1001:IncomingSubject">
    <vt:lpwstr/>
  </property>
  <property fmtid="{D5CDD505-2E9C-101B-9397-08002B2CF9AE}" pid="54" name="FSC#COOELAK@1.1001:ProcessResponsible">
    <vt:lpwstr/>
  </property>
  <property fmtid="{D5CDD505-2E9C-101B-9397-08002B2CF9AE}" pid="55" name="FSC#COOELAK@1.1001:ProcessResponsiblePhone">
    <vt:lpwstr/>
  </property>
  <property fmtid="{D5CDD505-2E9C-101B-9397-08002B2CF9AE}" pid="56" name="FSC#COOELAK@1.1001:ProcessResponsibleMail">
    <vt:lpwstr/>
  </property>
  <property fmtid="{D5CDD505-2E9C-101B-9397-08002B2CF9AE}" pid="57" name="FSC#COOELAK@1.1001:ProcessResponsibleFax">
    <vt:lpwstr/>
  </property>
  <property fmtid="{D5CDD505-2E9C-101B-9397-08002B2CF9AE}" pid="58" name="FSC#COOELAK@1.1001:ApproverFirstName">
    <vt:lpwstr/>
  </property>
  <property fmtid="{D5CDD505-2E9C-101B-9397-08002B2CF9AE}" pid="59" name="FSC#COOELAK@1.1001:ApproverSurName">
    <vt:lpwstr/>
  </property>
  <property fmtid="{D5CDD505-2E9C-101B-9397-08002B2CF9AE}" pid="60" name="FSC#COOELAK@1.1001:ApproverTitle">
    <vt:lpwstr/>
  </property>
  <property fmtid="{D5CDD505-2E9C-101B-9397-08002B2CF9AE}" pid="61" name="FSC#COOELAK@1.1001:ExternalDate">
    <vt:lpwstr/>
  </property>
  <property fmtid="{D5CDD505-2E9C-101B-9397-08002B2CF9AE}" pid="62" name="FSC#COOELAK@1.1001:SettlementApprovedAt">
    <vt:lpwstr/>
  </property>
  <property fmtid="{D5CDD505-2E9C-101B-9397-08002B2CF9AE}" pid="63" name="FSC#COOELAK@1.1001:BaseNumber">
    <vt:lpwstr>063.2</vt:lpwstr>
  </property>
  <property fmtid="{D5CDD505-2E9C-101B-9397-08002B2CF9AE}" pid="64" name="FSC#ELAKGOV@1.1001:PersonalSubjGender">
    <vt:lpwstr/>
  </property>
  <property fmtid="{D5CDD505-2E9C-101B-9397-08002B2CF9AE}" pid="65" name="FSC#ELAKGOV@1.1001:PersonalSubjFirstName">
    <vt:lpwstr/>
  </property>
  <property fmtid="{D5CDD505-2E9C-101B-9397-08002B2CF9AE}" pid="66" name="FSC#ELAKGOV@1.1001:PersonalSubjSurName">
    <vt:lpwstr/>
  </property>
  <property fmtid="{D5CDD505-2E9C-101B-9397-08002B2CF9AE}" pid="67" name="FSC#ELAKGOV@1.1001:PersonalSubjSalutation">
    <vt:lpwstr/>
  </property>
  <property fmtid="{D5CDD505-2E9C-101B-9397-08002B2CF9AE}" pid="68" name="FSC#ELAKGOV@1.1001:PersonalSubjAddress">
    <vt:lpwstr/>
  </property>
  <property fmtid="{D5CDD505-2E9C-101B-9397-08002B2CF9AE}" pid="69" name="FSC#IDMTEMPLASTRA@102.100:Aktenzeichen">
    <vt:lpwstr>J404-0147</vt:lpwstr>
  </property>
  <property fmtid="{D5CDD505-2E9C-101B-9397-08002B2CF9AE}" pid="70" name="FSC#ASTRACFG@15.1700:Abs_Fachbereich">
    <vt:lpwstr/>
  </property>
  <property fmtid="{D5CDD505-2E9C-101B-9397-08002B2CF9AE}" pid="71" name="FSC#ASTRACFG@15.1700:Abs_Fachbereichsfunktion">
    <vt:lpwstr/>
  </property>
  <property fmtid="{D5CDD505-2E9C-101B-9397-08002B2CF9AE}" pid="72" name="FSC#ASTRACFG@15.1700:Absender_Fusszeilen">
    <vt:lpwstr>Bundesamt für Strassen ASTRA_x000d_
_x000d_
www.astra.admin.ch</vt:lpwstr>
  </property>
  <property fmtid="{D5CDD505-2E9C-101B-9397-08002B2CF9AE}" pid="73" name="FSC#ASTRACFG@15.1700:Abteilung">
    <vt:lpwstr/>
  </property>
  <property fmtid="{D5CDD505-2E9C-101B-9397-08002B2CF9AE}" pid="74" name="FSC#ASTRACFG@15.1700:Bereich">
    <vt:lpwstr/>
  </property>
  <property fmtid="{D5CDD505-2E9C-101B-9397-08002B2CF9AE}" pid="75" name="FSC#ASTRACFG@15.1700:Fachbereich">
    <vt:lpwstr/>
  </property>
  <property fmtid="{D5CDD505-2E9C-101B-9397-08002B2CF9AE}" pid="76" name="FSC#ASTRACFG@15.1700:FilialeOrt">
    <vt:lpwstr/>
  </property>
  <property fmtid="{D5CDD505-2E9C-101B-9397-08002B2CF9AE}" pid="77" name="FSC#ASTRACFG@15.1700:Funktion">
    <vt:lpwstr/>
  </property>
  <property fmtid="{D5CDD505-2E9C-101B-9397-08002B2CF9AE}" pid="78" name="FSC#ASTRACFG@15.1700:Postadresse">
    <vt:lpwstr/>
  </property>
  <property fmtid="{D5CDD505-2E9C-101B-9397-08002B2CF9AE}" pid="79" name="FSC#ASTRACFG@15.1700:Standortadresse">
    <vt:lpwstr/>
  </property>
  <property fmtid="{D5CDD505-2E9C-101B-9397-08002B2CF9AE}" pid="80" name="FSC#UVEKCFG@15.1700:Function">
    <vt:lpwstr/>
  </property>
  <property fmtid="{D5CDD505-2E9C-101B-9397-08002B2CF9AE}" pid="81" name="FSC#UVEKCFG@15.1700:FileRespOrg">
    <vt:lpwstr>Standards und Sicherheit</vt:lpwstr>
  </property>
  <property fmtid="{D5CDD505-2E9C-101B-9397-08002B2CF9AE}" pid="82" name="FSC#UVEKCFG@15.1700:DefaultGroupFileResponsible">
    <vt:lpwstr/>
  </property>
  <property fmtid="{D5CDD505-2E9C-101B-9397-08002B2CF9AE}" pid="83" name="FSC#UVEKCFG@15.1700:FileRespFunction">
    <vt:lpwstr/>
  </property>
  <property fmtid="{D5CDD505-2E9C-101B-9397-08002B2CF9AE}" pid="84" name="FSC#UVEKCFG@15.1700:AssignedClassification">
    <vt:lpwstr/>
  </property>
  <property fmtid="{D5CDD505-2E9C-101B-9397-08002B2CF9AE}" pid="85" name="FSC#UVEKCFG@15.1700:AssignedClassificationCode">
    <vt:lpwstr/>
  </property>
  <property fmtid="{D5CDD505-2E9C-101B-9397-08002B2CF9AE}" pid="86" name="FSC#UVEKCFG@15.1700:FileResponsible">
    <vt:lpwstr/>
  </property>
  <property fmtid="{D5CDD505-2E9C-101B-9397-08002B2CF9AE}" pid="87" name="FSC#UVEKCFG@15.1700:FileResponsibleTel">
    <vt:lpwstr/>
  </property>
  <property fmtid="{D5CDD505-2E9C-101B-9397-08002B2CF9AE}" pid="88" name="FSC#UVEKCFG@15.1700:FileResponsibleEmail">
    <vt:lpwstr/>
  </property>
  <property fmtid="{D5CDD505-2E9C-101B-9397-08002B2CF9AE}" pid="89" name="FSC#UVEKCFG@15.1700:FileResponsibleFax">
    <vt:lpwstr/>
  </property>
  <property fmtid="{D5CDD505-2E9C-101B-9397-08002B2CF9AE}" pid="90" name="FSC#UVEKCFG@15.1700:FileResponsibleAddress">
    <vt:lpwstr/>
  </property>
  <property fmtid="{D5CDD505-2E9C-101B-9397-08002B2CF9AE}" pid="91" name="FSC#UVEKCFG@15.1700:FileResponsibleStreet">
    <vt:lpwstr/>
  </property>
  <property fmtid="{D5CDD505-2E9C-101B-9397-08002B2CF9AE}" pid="92" name="FSC#UVEKCFG@15.1700:FileResponsiblezipcode">
    <vt:lpwstr/>
  </property>
  <property fmtid="{D5CDD505-2E9C-101B-9397-08002B2CF9AE}" pid="93" name="FSC#UVEKCFG@15.1700:FileResponsiblecity">
    <vt:lpwstr/>
  </property>
  <property fmtid="{D5CDD505-2E9C-101B-9397-08002B2CF9AE}" pid="94" name="FSC#UVEKCFG@15.1700:FileResponsibleAbbreviation">
    <vt:lpwstr/>
  </property>
  <property fmtid="{D5CDD505-2E9C-101B-9397-08002B2CF9AE}" pid="95" name="FSC#UVEKCFG@15.1700:FileRespOrgHome">
    <vt:lpwstr/>
  </property>
  <property fmtid="{D5CDD505-2E9C-101B-9397-08002B2CF9AE}" pid="96" name="FSC#UVEKCFG@15.1700:CurrUserAbbreviation">
    <vt:lpwstr>Wym</vt:lpwstr>
  </property>
  <property fmtid="{D5CDD505-2E9C-101B-9397-08002B2CF9AE}" pid="97" name="FSC#UVEKCFG@15.1700:CategoryReference">
    <vt:lpwstr>063.2</vt:lpwstr>
  </property>
  <property fmtid="{D5CDD505-2E9C-101B-9397-08002B2CF9AE}" pid="98" name="FSC#UVEKCFG@15.1700:cooAddress">
    <vt:lpwstr>COO.2045.100.2.6363609</vt:lpwstr>
  </property>
  <property fmtid="{D5CDD505-2E9C-101B-9397-08002B2CF9AE}" pid="99" name="FSC#UVEKCFG@15.1700:sleeveFileReference">
    <vt:lpwstr/>
  </property>
  <property fmtid="{D5CDD505-2E9C-101B-9397-08002B2CF9AE}" pid="100" name="FSC#UVEKCFG@15.1700:BureauName">
    <vt:lpwstr>Bundesamt für Strassen</vt:lpwstr>
  </property>
  <property fmtid="{D5CDD505-2E9C-101B-9397-08002B2CF9AE}" pid="101" name="FSC#UVEKCFG@15.1700:BureauShortName">
    <vt:lpwstr>ASTRA</vt:lpwstr>
  </property>
  <property fmtid="{D5CDD505-2E9C-101B-9397-08002B2CF9AE}" pid="102" name="FSC#UVEKCFG@15.1700:BureauWebsite">
    <vt:lpwstr>www.astra.admin.ch</vt:lpwstr>
  </property>
  <property fmtid="{D5CDD505-2E9C-101B-9397-08002B2CF9AE}" pid="103" name="FSC#UVEKCFG@15.1700:SubFileTitle">
    <vt:lpwstr>26010-04011f Modèle-1 Contrat de raccordement au réseau</vt:lpwstr>
  </property>
  <property fmtid="{D5CDD505-2E9C-101B-9397-08002B2CF9AE}" pid="104" name="FSC#UVEKCFG@15.1700:ForeignNumber">
    <vt:lpwstr/>
  </property>
  <property fmtid="{D5CDD505-2E9C-101B-9397-08002B2CF9AE}" pid="105" name="FSC#UVEKCFG@15.1700:Amtstitel">
    <vt:lpwstr/>
  </property>
  <property fmtid="{D5CDD505-2E9C-101B-9397-08002B2CF9AE}" pid="106" name="FSC#UVEKCFG@15.1700:ZusendungAm">
    <vt:lpwstr/>
  </property>
  <property fmtid="{D5CDD505-2E9C-101B-9397-08002B2CF9AE}" pid="107" name="FSC#UVEKCFG@15.1700:SignerLeft">
    <vt:lpwstr/>
  </property>
  <property fmtid="{D5CDD505-2E9C-101B-9397-08002B2CF9AE}" pid="108" name="FSC#UVEKCFG@15.1700:SignerRight">
    <vt:lpwstr/>
  </property>
  <property fmtid="{D5CDD505-2E9C-101B-9397-08002B2CF9AE}" pid="109" name="FSC#UVEKCFG@15.1700:SignerLeftJobTitle">
    <vt:lpwstr/>
  </property>
  <property fmtid="{D5CDD505-2E9C-101B-9397-08002B2CF9AE}" pid="110" name="FSC#UVEKCFG@15.1700:SignerRightJobTitle">
    <vt:lpwstr/>
  </property>
  <property fmtid="{D5CDD505-2E9C-101B-9397-08002B2CF9AE}" pid="111" name="FSC#UVEKCFG@15.1700:SignerLeftFunction">
    <vt:lpwstr/>
  </property>
  <property fmtid="{D5CDD505-2E9C-101B-9397-08002B2CF9AE}" pid="112" name="FSC#UVEKCFG@15.1700:SignerRightFunction">
    <vt:lpwstr/>
  </property>
  <property fmtid="{D5CDD505-2E9C-101B-9397-08002B2CF9AE}" pid="113" name="FSC#UVEKCFG@15.1700:SignerLeftUserRoleGroup">
    <vt:lpwstr/>
  </property>
  <property fmtid="{D5CDD505-2E9C-101B-9397-08002B2CF9AE}" pid="114" name="FSC#UVEKCFG@15.1700:SignerRightUserRoleGroup">
    <vt:lpwstr/>
  </property>
  <property fmtid="{D5CDD505-2E9C-101B-9397-08002B2CF9AE}" pid="115" name="FSC#UVEKCFG@15.1700:DocumentNumber">
    <vt:lpwstr>Q195-0384</vt:lpwstr>
  </property>
  <property fmtid="{D5CDD505-2E9C-101B-9397-08002B2CF9AE}" pid="116" name="FSC#UVEKCFG@15.1700:AssignmentNumber">
    <vt:lpwstr/>
  </property>
  <property fmtid="{D5CDD505-2E9C-101B-9397-08002B2CF9AE}" pid="117" name="FSC#UVEKCFG@15.1700:EM_Personal">
    <vt:lpwstr/>
  </property>
  <property fmtid="{D5CDD505-2E9C-101B-9397-08002B2CF9AE}" pid="118" name="FSC#UVEKCFG@15.1700:EM_Geschlecht">
    <vt:lpwstr/>
  </property>
  <property fmtid="{D5CDD505-2E9C-101B-9397-08002B2CF9AE}" pid="119" name="FSC#UVEKCFG@15.1700:EM_GebDatum">
    <vt:lpwstr/>
  </property>
  <property fmtid="{D5CDD505-2E9C-101B-9397-08002B2CF9AE}" pid="120" name="FSC#UVEKCFG@15.1700:EM_Funktion">
    <vt:lpwstr/>
  </property>
  <property fmtid="{D5CDD505-2E9C-101B-9397-08002B2CF9AE}" pid="121" name="FSC#UVEKCFG@15.1700:EM_Beruf">
    <vt:lpwstr/>
  </property>
  <property fmtid="{D5CDD505-2E9C-101B-9397-08002B2CF9AE}" pid="122" name="FSC#UVEKCFG@15.1700:EM_SVNR">
    <vt:lpwstr/>
  </property>
  <property fmtid="{D5CDD505-2E9C-101B-9397-08002B2CF9AE}" pid="123" name="FSC#UVEKCFG@15.1700:EM_Familienstand">
    <vt:lpwstr/>
  </property>
  <property fmtid="{D5CDD505-2E9C-101B-9397-08002B2CF9AE}" pid="124" name="FSC#UVEKCFG@15.1700:EM_Muttersprache">
    <vt:lpwstr/>
  </property>
  <property fmtid="{D5CDD505-2E9C-101B-9397-08002B2CF9AE}" pid="125" name="FSC#UVEKCFG@15.1700:EM_Geboren_in">
    <vt:lpwstr/>
  </property>
  <property fmtid="{D5CDD505-2E9C-101B-9397-08002B2CF9AE}" pid="126" name="FSC#UVEKCFG@15.1700:EM_Briefanrede">
    <vt:lpwstr/>
  </property>
  <property fmtid="{D5CDD505-2E9C-101B-9397-08002B2CF9AE}" pid="127" name="FSC#UVEKCFG@15.1700:EM_Kommunikationssprache">
    <vt:lpwstr/>
  </property>
  <property fmtid="{D5CDD505-2E9C-101B-9397-08002B2CF9AE}" pid="128" name="FSC#UVEKCFG@15.1700:EM_Webseite">
    <vt:lpwstr/>
  </property>
  <property fmtid="{D5CDD505-2E9C-101B-9397-08002B2CF9AE}" pid="129" name="FSC#UVEKCFG@15.1700:EM_TelNr_Business">
    <vt:lpwstr/>
  </property>
  <property fmtid="{D5CDD505-2E9C-101B-9397-08002B2CF9AE}" pid="130" name="FSC#UVEKCFG@15.1700:EM_TelNr_Private">
    <vt:lpwstr/>
  </property>
  <property fmtid="{D5CDD505-2E9C-101B-9397-08002B2CF9AE}" pid="131" name="FSC#UVEKCFG@15.1700:EM_TelNr_Mobile">
    <vt:lpwstr/>
  </property>
  <property fmtid="{D5CDD505-2E9C-101B-9397-08002B2CF9AE}" pid="132" name="FSC#UVEKCFG@15.1700:EM_TelNr_Other">
    <vt:lpwstr/>
  </property>
  <property fmtid="{D5CDD505-2E9C-101B-9397-08002B2CF9AE}" pid="133" name="FSC#UVEKCFG@15.1700:EM_TelNr_Fax">
    <vt:lpwstr/>
  </property>
  <property fmtid="{D5CDD505-2E9C-101B-9397-08002B2CF9AE}" pid="134" name="FSC#UVEKCFG@15.1700:EM_EMail1">
    <vt:lpwstr/>
  </property>
  <property fmtid="{D5CDD505-2E9C-101B-9397-08002B2CF9AE}" pid="135" name="FSC#UVEKCFG@15.1700:EM_EMail2">
    <vt:lpwstr/>
  </property>
  <property fmtid="{D5CDD505-2E9C-101B-9397-08002B2CF9AE}" pid="136" name="FSC#UVEKCFG@15.1700:EM_EMail3">
    <vt:lpwstr/>
  </property>
  <property fmtid="{D5CDD505-2E9C-101B-9397-08002B2CF9AE}" pid="137" name="FSC#UVEKCFG@15.1700:EM_Name">
    <vt:lpwstr/>
  </property>
  <property fmtid="{D5CDD505-2E9C-101B-9397-08002B2CF9AE}" pid="138" name="FSC#UVEKCFG@15.1700:EM_UID">
    <vt:lpwstr/>
  </property>
  <property fmtid="{D5CDD505-2E9C-101B-9397-08002B2CF9AE}" pid="139" name="FSC#UVEKCFG@15.1700:EM_Rechtsform">
    <vt:lpwstr/>
  </property>
  <property fmtid="{D5CDD505-2E9C-101B-9397-08002B2CF9AE}" pid="140" name="FSC#UVEKCFG@15.1700:EM_Klassifizierung">
    <vt:lpwstr/>
  </property>
  <property fmtid="{D5CDD505-2E9C-101B-9397-08002B2CF9AE}" pid="141" name="FSC#UVEKCFG@15.1700:EM_Gruendungsjahr">
    <vt:lpwstr/>
  </property>
  <property fmtid="{D5CDD505-2E9C-101B-9397-08002B2CF9AE}" pid="142" name="FSC#UVEKCFG@15.1700:EM_Versandart">
    <vt:lpwstr>B-Post</vt:lpwstr>
  </property>
  <property fmtid="{D5CDD505-2E9C-101B-9397-08002B2CF9AE}" pid="143" name="FSC#UVEKCFG@15.1700:EM_Versandvermek">
    <vt:lpwstr/>
  </property>
  <property fmtid="{D5CDD505-2E9C-101B-9397-08002B2CF9AE}" pid="144" name="FSC#UVEKCFG@15.1700:EM_Anrede">
    <vt:lpwstr/>
  </property>
  <property fmtid="{D5CDD505-2E9C-101B-9397-08002B2CF9AE}" pid="145" name="FSC#UVEKCFG@15.1700:EM_Titel">
    <vt:lpwstr/>
  </property>
  <property fmtid="{D5CDD505-2E9C-101B-9397-08002B2CF9AE}" pid="146" name="FSC#UVEKCFG@15.1700:EM_Nachgestellter_Titel">
    <vt:lpwstr/>
  </property>
  <property fmtid="{D5CDD505-2E9C-101B-9397-08002B2CF9AE}" pid="147" name="FSC#UVEKCFG@15.1700:EM_Vorname">
    <vt:lpwstr/>
  </property>
  <property fmtid="{D5CDD505-2E9C-101B-9397-08002B2CF9AE}" pid="148" name="FSC#UVEKCFG@15.1700:EM_Nachname">
    <vt:lpwstr/>
  </property>
  <property fmtid="{D5CDD505-2E9C-101B-9397-08002B2CF9AE}" pid="149" name="FSC#UVEKCFG@15.1700:EM_Kurzbezeichnung">
    <vt:lpwstr/>
  </property>
  <property fmtid="{D5CDD505-2E9C-101B-9397-08002B2CF9AE}" pid="150" name="FSC#UVEKCFG@15.1700:EM_Organisations_Zeile_1">
    <vt:lpwstr/>
  </property>
  <property fmtid="{D5CDD505-2E9C-101B-9397-08002B2CF9AE}" pid="151" name="FSC#UVEKCFG@15.1700:EM_Organisations_Zeile_2">
    <vt:lpwstr/>
  </property>
  <property fmtid="{D5CDD505-2E9C-101B-9397-08002B2CF9AE}" pid="152" name="FSC#UVEKCFG@15.1700:EM_Organisations_Zeile_3">
    <vt:lpwstr/>
  </property>
  <property fmtid="{D5CDD505-2E9C-101B-9397-08002B2CF9AE}" pid="153" name="FSC#UVEKCFG@15.1700:EM_Strasse">
    <vt:lpwstr/>
  </property>
  <property fmtid="{D5CDD505-2E9C-101B-9397-08002B2CF9AE}" pid="154" name="FSC#UVEKCFG@15.1700:EM_Hausnummer">
    <vt:lpwstr/>
  </property>
  <property fmtid="{D5CDD505-2E9C-101B-9397-08002B2CF9AE}" pid="155" name="FSC#UVEKCFG@15.1700:EM_Strasse2">
    <vt:lpwstr/>
  </property>
  <property fmtid="{D5CDD505-2E9C-101B-9397-08002B2CF9AE}" pid="156" name="FSC#UVEKCFG@15.1700:EM_Hausnummer_Zusatz">
    <vt:lpwstr/>
  </property>
  <property fmtid="{D5CDD505-2E9C-101B-9397-08002B2CF9AE}" pid="157" name="FSC#UVEKCFG@15.1700:EM_Postfach">
    <vt:lpwstr/>
  </property>
  <property fmtid="{D5CDD505-2E9C-101B-9397-08002B2CF9AE}" pid="158" name="FSC#UVEKCFG@15.1700:EM_PLZ">
    <vt:lpwstr/>
  </property>
  <property fmtid="{D5CDD505-2E9C-101B-9397-08002B2CF9AE}" pid="159" name="FSC#UVEKCFG@15.1700:EM_Ort">
    <vt:lpwstr/>
  </property>
  <property fmtid="{D5CDD505-2E9C-101B-9397-08002B2CF9AE}" pid="160" name="FSC#UVEKCFG@15.1700:EM_Land">
    <vt:lpwstr/>
  </property>
  <property fmtid="{D5CDD505-2E9C-101B-9397-08002B2CF9AE}" pid="161" name="FSC#UVEKCFG@15.1700:EM_E_Mail_Adresse">
    <vt:lpwstr/>
  </property>
  <property fmtid="{D5CDD505-2E9C-101B-9397-08002B2CF9AE}" pid="162" name="FSC#UVEKCFG@15.1700:EM_Funktionsbezeichnung">
    <vt:lpwstr/>
  </property>
  <property fmtid="{D5CDD505-2E9C-101B-9397-08002B2CF9AE}" pid="163" name="FSC#UVEKCFG@15.1700:EM_Serienbrieffeld_1">
    <vt:lpwstr/>
  </property>
  <property fmtid="{D5CDD505-2E9C-101B-9397-08002B2CF9AE}" pid="164" name="FSC#UVEKCFG@15.1700:EM_Serienbrieffeld_2">
    <vt:lpwstr/>
  </property>
  <property fmtid="{D5CDD505-2E9C-101B-9397-08002B2CF9AE}" pid="165" name="FSC#UVEKCFG@15.1700:EM_Serienbrieffeld_3">
    <vt:lpwstr/>
  </property>
  <property fmtid="{D5CDD505-2E9C-101B-9397-08002B2CF9AE}" pid="166" name="FSC#UVEKCFG@15.1700:EM_Serienbrieffeld_4">
    <vt:lpwstr/>
  </property>
  <property fmtid="{D5CDD505-2E9C-101B-9397-08002B2CF9AE}" pid="167" name="FSC#UVEKCFG@15.1700:EM_Serienbrieffeld_5">
    <vt:lpwstr/>
  </property>
  <property fmtid="{D5CDD505-2E9C-101B-9397-08002B2CF9AE}" pid="168" name="FSC#UVEKCFG@15.1700:EM_Address">
    <vt:lpwstr/>
  </property>
  <property fmtid="{D5CDD505-2E9C-101B-9397-08002B2CF9AE}" pid="169" name="FSC#UVEKCFG@15.1700:Abs_Nachname">
    <vt:lpwstr/>
  </property>
  <property fmtid="{D5CDD505-2E9C-101B-9397-08002B2CF9AE}" pid="170" name="FSC#UVEKCFG@15.1700:Abs_Vorname">
    <vt:lpwstr/>
  </property>
  <property fmtid="{D5CDD505-2E9C-101B-9397-08002B2CF9AE}" pid="171" name="FSC#UVEKCFG@15.1700:Abs_Zeichen">
    <vt:lpwstr/>
  </property>
  <property fmtid="{D5CDD505-2E9C-101B-9397-08002B2CF9AE}" pid="172" name="FSC#UVEKCFG@15.1700:Anrede">
    <vt:lpwstr/>
  </property>
  <property fmtid="{D5CDD505-2E9C-101B-9397-08002B2CF9AE}" pid="173" name="FSC#UVEKCFG@15.1700:EM_Versandartspez">
    <vt:lpwstr/>
  </property>
  <property fmtid="{D5CDD505-2E9C-101B-9397-08002B2CF9AE}" pid="174" name="FSC#UVEKCFG@15.1700:Briefdatum">
    <vt:lpwstr>07.12.2018</vt:lpwstr>
  </property>
  <property fmtid="{D5CDD505-2E9C-101B-9397-08002B2CF9AE}" pid="175" name="FSC#UVEKCFG@15.1700:Empf_Zeichen">
    <vt:lpwstr/>
  </property>
  <property fmtid="{D5CDD505-2E9C-101B-9397-08002B2CF9AE}" pid="176" name="FSC#UVEKCFG@15.1700:FilialePLZ">
    <vt:lpwstr/>
  </property>
  <property fmtid="{D5CDD505-2E9C-101B-9397-08002B2CF9AE}" pid="177" name="FSC#UVEKCFG@15.1700:Gegenstand">
    <vt:lpwstr>BETREFF</vt:lpwstr>
  </property>
  <property fmtid="{D5CDD505-2E9C-101B-9397-08002B2CF9AE}" pid="178" name="FSC#UVEKCFG@15.1700:Nummer">
    <vt:lpwstr>Q195-0384</vt:lpwstr>
  </property>
  <property fmtid="{D5CDD505-2E9C-101B-9397-08002B2CF9AE}" pid="179" name="FSC#UVEKCFG@15.1700:Unterschrift_Nachname">
    <vt:lpwstr/>
  </property>
  <property fmtid="{D5CDD505-2E9C-101B-9397-08002B2CF9AE}" pid="180" name="FSC#UVEKCFG@15.1700:Unterschrift_Vorname">
    <vt:lpwstr/>
  </property>
  <property fmtid="{D5CDD505-2E9C-101B-9397-08002B2CF9AE}" pid="181" name="FSC#COOELAK@1.1001:CurrentUserRolePos">
    <vt:lpwstr>Sachbearbeiter/in</vt:lpwstr>
  </property>
  <property fmtid="{D5CDD505-2E9C-101B-9397-08002B2CF9AE}" pid="182" name="FSC#COOELAK@1.1001:CurrentUserEmail">
    <vt:lpwstr>martin.wyss@astra.admin.ch</vt:lpwstr>
  </property>
  <property fmtid="{D5CDD505-2E9C-101B-9397-08002B2CF9AE}" pid="183" name="FSC#ATSTATECFG@1.1001:Office">
    <vt:lpwstr/>
  </property>
  <property fmtid="{D5CDD505-2E9C-101B-9397-08002B2CF9AE}" pid="184" name="FSC#ATSTATECFG@1.1001:Agent">
    <vt:lpwstr/>
  </property>
  <property fmtid="{D5CDD505-2E9C-101B-9397-08002B2CF9AE}" pid="185" name="FSC#ATSTATECFG@1.1001:AgentPhone">
    <vt:lpwstr/>
  </property>
  <property fmtid="{D5CDD505-2E9C-101B-9397-08002B2CF9AE}" pid="186" name="FSC#ATSTATECFG@1.1001:DepartmentFax">
    <vt:lpwstr/>
  </property>
  <property fmtid="{D5CDD505-2E9C-101B-9397-08002B2CF9AE}" pid="187" name="FSC#ATSTATECFG@1.1001:DepartmentEmail">
    <vt:lpwstr/>
  </property>
  <property fmtid="{D5CDD505-2E9C-101B-9397-08002B2CF9AE}" pid="188" name="FSC#ATSTATECFG@1.1001:SubfileDate">
    <vt:lpwstr/>
  </property>
  <property fmtid="{D5CDD505-2E9C-101B-9397-08002B2CF9AE}" pid="189" name="FSC#ATSTATECFG@1.1001:SubfileSubject">
    <vt:lpwstr>26010-04011f Modèle-1 Contrat de raccordement au réseau</vt:lpwstr>
  </property>
  <property fmtid="{D5CDD505-2E9C-101B-9397-08002B2CF9AE}" pid="190" name="FSC#ATSTATECFG@1.1001:DepartmentZipCode">
    <vt:lpwstr/>
  </property>
  <property fmtid="{D5CDD505-2E9C-101B-9397-08002B2CF9AE}" pid="191" name="FSC#ATSTATECFG@1.1001:DepartmentCountry">
    <vt:lpwstr/>
  </property>
  <property fmtid="{D5CDD505-2E9C-101B-9397-08002B2CF9AE}" pid="192" name="FSC#ATSTATECFG@1.1001:DepartmentCity">
    <vt:lpwstr/>
  </property>
  <property fmtid="{D5CDD505-2E9C-101B-9397-08002B2CF9AE}" pid="193" name="FSC#ATSTATECFG@1.1001:DepartmentStreet">
    <vt:lpwstr/>
  </property>
  <property fmtid="{D5CDD505-2E9C-101B-9397-08002B2CF9AE}" pid="194" name="FSC#ATSTATECFG@1.1001:DepartmentDVR">
    <vt:lpwstr/>
  </property>
  <property fmtid="{D5CDD505-2E9C-101B-9397-08002B2CF9AE}" pid="195" name="FSC#ATSTATECFG@1.1001:DepartmentUID">
    <vt:lpwstr/>
  </property>
  <property fmtid="{D5CDD505-2E9C-101B-9397-08002B2CF9AE}" pid="196" name="FSC#ATSTATECFG@1.1001:SubfileReference">
    <vt:lpwstr>063.2-/00009/00004/00001/00007/00018</vt:lpwstr>
  </property>
  <property fmtid="{D5CDD505-2E9C-101B-9397-08002B2CF9AE}" pid="197" name="FSC#ATSTATECFG@1.1001:Clause">
    <vt:lpwstr/>
  </property>
  <property fmtid="{D5CDD505-2E9C-101B-9397-08002B2CF9AE}" pid="198" name="FSC#ATSTATECFG@1.1001:ApprovedSignature">
    <vt:lpwstr/>
  </property>
  <property fmtid="{D5CDD505-2E9C-101B-9397-08002B2CF9AE}" pid="199" name="FSC#ATSTATECFG@1.1001:BankAccount">
    <vt:lpwstr/>
  </property>
  <property fmtid="{D5CDD505-2E9C-101B-9397-08002B2CF9AE}" pid="200" name="FSC#ATSTATECFG@1.1001:BankAccountOwner">
    <vt:lpwstr/>
  </property>
  <property fmtid="{D5CDD505-2E9C-101B-9397-08002B2CF9AE}" pid="201" name="FSC#ATSTATECFG@1.1001:BankInstitute">
    <vt:lpwstr/>
  </property>
  <property fmtid="{D5CDD505-2E9C-101B-9397-08002B2CF9AE}" pid="202" name="FSC#ATSTATECFG@1.1001:BankAccountID">
    <vt:lpwstr/>
  </property>
  <property fmtid="{D5CDD505-2E9C-101B-9397-08002B2CF9AE}" pid="203" name="FSC#ATSTATECFG@1.1001:BankAccountIBAN">
    <vt:lpwstr/>
  </property>
  <property fmtid="{D5CDD505-2E9C-101B-9397-08002B2CF9AE}" pid="204" name="FSC#ATSTATECFG@1.1001:BankAccountBIC">
    <vt:lpwstr/>
  </property>
  <property fmtid="{D5CDD505-2E9C-101B-9397-08002B2CF9AE}" pid="205" name="FSC#ATSTATECFG@1.1001:BankName">
    <vt:lpwstr/>
  </property>
  <property fmtid="{D5CDD505-2E9C-101B-9397-08002B2CF9AE}" pid="206" name="FSC#FSCFOLIO@1.1001:docpropproject">
    <vt:lpwstr/>
  </property>
  <property fmtid="{D5CDD505-2E9C-101B-9397-08002B2CF9AE}" pid="207" name="MSIP_Label_245c3252-146d-46f3-8062-82cd8c8d7e7d_Enabled">
    <vt:lpwstr>true</vt:lpwstr>
  </property>
  <property fmtid="{D5CDD505-2E9C-101B-9397-08002B2CF9AE}" pid="208" name="MSIP_Label_245c3252-146d-46f3-8062-82cd8c8d7e7d_SetDate">
    <vt:lpwstr>2026-01-22T08:33:48Z</vt:lpwstr>
  </property>
  <property fmtid="{D5CDD505-2E9C-101B-9397-08002B2CF9AE}" pid="209" name="MSIP_Label_245c3252-146d-46f3-8062-82cd8c8d7e7d_Method">
    <vt:lpwstr>Privileged</vt:lpwstr>
  </property>
  <property fmtid="{D5CDD505-2E9C-101B-9397-08002B2CF9AE}" pid="210" name="MSIP_Label_245c3252-146d-46f3-8062-82cd8c8d7e7d_Name">
    <vt:lpwstr>L1</vt:lpwstr>
  </property>
  <property fmtid="{D5CDD505-2E9C-101B-9397-08002B2CF9AE}" pid="211" name="MSIP_Label_245c3252-146d-46f3-8062-82cd8c8d7e7d_SiteId">
    <vt:lpwstr>6ae27add-8276-4a38-88c1-3a9c1f973767</vt:lpwstr>
  </property>
  <property fmtid="{D5CDD505-2E9C-101B-9397-08002B2CF9AE}" pid="212" name="MSIP_Label_245c3252-146d-46f3-8062-82cd8c8d7e7d_ActionId">
    <vt:lpwstr>8bec0d4a-708f-4066-a585-90f84524a2aa</vt:lpwstr>
  </property>
  <property fmtid="{D5CDD505-2E9C-101B-9397-08002B2CF9AE}" pid="213" name="MSIP_Label_245c3252-146d-46f3-8062-82cd8c8d7e7d_ContentBits">
    <vt:lpwstr>0</vt:lpwstr>
  </property>
  <property fmtid="{D5CDD505-2E9C-101B-9397-08002B2CF9AE}" pid="214" name="MSIP_Label_245c3252-146d-46f3-8062-82cd8c8d7e7d_Tag">
    <vt:lpwstr>10, 0, 1, 1</vt:lpwstr>
  </property>
</Properties>
</file>