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2ABB" w14:textId="77777777" w:rsidR="00E90A37" w:rsidRPr="00EF476B" w:rsidRDefault="00E90A37" w:rsidP="00E90A37">
      <w:pPr>
        <w:pStyle w:val="Hiden"/>
      </w:pPr>
      <w:bookmarkStart w:id="0" w:name="_Toc51599940"/>
      <w:bookmarkStart w:id="1" w:name="_Toc51599962"/>
      <w:bookmarkStart w:id="2" w:name="_Toc55218469"/>
      <w:bookmarkStart w:id="3" w:name="_Toc66621795"/>
      <w:bookmarkStart w:id="4" w:name="_Toc66844693"/>
    </w:p>
    <w:p w14:paraId="3573227F" w14:textId="77777777" w:rsidR="00B02E64" w:rsidRPr="00B02E64" w:rsidRDefault="00B02E64" w:rsidP="00B02E64">
      <w:pPr>
        <w:rPr>
          <w:b/>
          <w:bCs/>
          <w:lang w:val="fr-CH"/>
        </w:rPr>
      </w:pPr>
      <w:r w:rsidRPr="00B02E64">
        <w:rPr>
          <w:rFonts w:eastAsia="Arial" w:cs="Arial"/>
          <w:b/>
          <w:lang w:val="fr-CH"/>
        </w:rPr>
        <w:t>Auteur/date</w:t>
      </w:r>
    </w:p>
    <w:p w14:paraId="671596A6" w14:textId="77777777" w:rsidR="00E90A37" w:rsidRPr="00B02E64" w:rsidRDefault="00E90A37" w:rsidP="00E90A37">
      <w:pPr>
        <w:pStyle w:val="uLinie"/>
        <w:pBdr>
          <w:bottom w:val="single" w:sz="4" w:space="1" w:color="auto"/>
        </w:pBdr>
        <w:rPr>
          <w:lang w:val="fr-CH"/>
        </w:rPr>
      </w:pPr>
    </w:p>
    <w:p w14:paraId="281A487E" w14:textId="77777777" w:rsidR="00B02E64" w:rsidRPr="00B02E64" w:rsidRDefault="00B02E64" w:rsidP="00B02E64">
      <w:pPr>
        <w:pStyle w:val="Titel"/>
        <w:rPr>
          <w:lang w:val="fr-CH"/>
        </w:rPr>
      </w:pPr>
      <w:r w:rsidRPr="00B02E64">
        <w:rPr>
          <w:rFonts w:eastAsia="Arial" w:cs="Arial"/>
          <w:lang w:val="fr-CH"/>
        </w:rPr>
        <w:t>Désignation du projet</w:t>
      </w:r>
    </w:p>
    <w:p w14:paraId="135BDCDF" w14:textId="77777777" w:rsidR="00B02E64" w:rsidRPr="00B02E64" w:rsidRDefault="00B02E64" w:rsidP="00B02E64">
      <w:pPr>
        <w:pStyle w:val="Untertitel"/>
        <w:rPr>
          <w:lang w:val="fr-CH"/>
        </w:rPr>
      </w:pPr>
      <w:r w:rsidRPr="00B02E64">
        <w:rPr>
          <w:rFonts w:eastAsia="Arial"/>
          <w:lang w:val="fr-CH"/>
        </w:rPr>
        <w:t>Concept d’acquisition</w:t>
      </w:r>
    </w:p>
    <w:p w14:paraId="2FB26BEE" w14:textId="77777777" w:rsidR="00E90A37" w:rsidRPr="00B02E64" w:rsidRDefault="00E90A37" w:rsidP="00E90A37">
      <w:pPr>
        <w:rPr>
          <w:lang w:val="fr-CH"/>
        </w:rPr>
      </w:pPr>
    </w:p>
    <w:p w14:paraId="6AE3494C" w14:textId="77777777" w:rsidR="00E90A37" w:rsidRPr="00B02E64" w:rsidRDefault="00E90A37" w:rsidP="00E90A37">
      <w:pPr>
        <w:pStyle w:val="uLinie"/>
        <w:pBdr>
          <w:bottom w:val="single" w:sz="4" w:space="1" w:color="auto"/>
        </w:pBdr>
        <w:rPr>
          <w:lang w:val="fr-CH"/>
        </w:rPr>
      </w:pPr>
    </w:p>
    <w:p w14:paraId="2C7FDF86" w14:textId="77777777" w:rsidR="00A4398E" w:rsidRPr="00B02E64" w:rsidRDefault="00A4398E" w:rsidP="004601B7">
      <w:pPr>
        <w:pStyle w:val="Text"/>
        <w:rPr>
          <w:lang w:val="fr-CH"/>
        </w:rPr>
      </w:pPr>
    </w:p>
    <w:p w14:paraId="40AED559" w14:textId="77777777" w:rsidR="00A03BEA" w:rsidRPr="00B02E64" w:rsidRDefault="00A03BEA" w:rsidP="004601B7">
      <w:pPr>
        <w:pStyle w:val="Text"/>
        <w:rPr>
          <w:lang w:val="fr-CH"/>
        </w:rPr>
      </w:pPr>
    </w:p>
    <w:p w14:paraId="0E3B7D9E" w14:textId="77777777" w:rsidR="00A03BEA" w:rsidRPr="00B02E64" w:rsidRDefault="00A03BEA" w:rsidP="004601B7">
      <w:pPr>
        <w:pStyle w:val="Text"/>
        <w:rPr>
          <w:lang w:val="fr-CH"/>
        </w:rPr>
      </w:pPr>
    </w:p>
    <w:p w14:paraId="2CA55266" w14:textId="77777777" w:rsidR="00B02E64" w:rsidRPr="00B02E64" w:rsidRDefault="00B02E64" w:rsidP="00B02E64">
      <w:pPr>
        <w:rPr>
          <w:lang w:val="fr-CH"/>
        </w:rPr>
      </w:pPr>
      <w:r w:rsidRPr="00B02E64">
        <w:rPr>
          <w:rFonts w:eastAsia="Arial" w:cs="Arial"/>
          <w:lang w:val="fr-CH"/>
        </w:rPr>
        <w:t>Liste des documents de base</w:t>
      </w:r>
    </w:p>
    <w:p w14:paraId="4FE2F450" w14:textId="77777777" w:rsidR="00A267D3" w:rsidRPr="00B02E64" w:rsidRDefault="00A267D3" w:rsidP="004601B7">
      <w:pPr>
        <w:pStyle w:val="Text"/>
        <w:rPr>
          <w:lang w:val="fr-CH"/>
        </w:rPr>
      </w:pPr>
    </w:p>
    <w:p w14:paraId="50C37429" w14:textId="77777777" w:rsidR="00A267D3" w:rsidRPr="00B02E64" w:rsidRDefault="00A267D3" w:rsidP="004601B7">
      <w:pPr>
        <w:pStyle w:val="Text"/>
        <w:rPr>
          <w:lang w:val="fr-CH"/>
        </w:rPr>
      </w:pPr>
    </w:p>
    <w:p w14:paraId="52CECE1A" w14:textId="77777777" w:rsidR="00A03BEA" w:rsidRPr="00B02E64" w:rsidRDefault="00A03BEA" w:rsidP="004755D5">
      <w:pPr>
        <w:pStyle w:val="Text"/>
        <w:rPr>
          <w:lang w:val="fr-CH"/>
        </w:rPr>
      </w:pPr>
    </w:p>
    <w:p w14:paraId="62C592BC" w14:textId="77777777" w:rsidR="00A03BEA" w:rsidRPr="00B02E64" w:rsidRDefault="00A03BEA" w:rsidP="004601B7">
      <w:pPr>
        <w:pStyle w:val="Text"/>
        <w:rPr>
          <w:lang w:val="fr-CH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6804"/>
      </w:tblGrid>
      <w:tr w:rsidR="00375235" w:rsidRPr="009A036E" w14:paraId="07D0769E" w14:textId="77777777" w:rsidTr="00375235"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11AED568" w14:textId="159B8C58" w:rsidR="00375235" w:rsidRPr="00A3109B" w:rsidRDefault="00B02E64" w:rsidP="00DC7C5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Date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B3DAADA" w14:textId="77777777" w:rsidR="00375235" w:rsidRPr="009A036E" w:rsidRDefault="00375235" w:rsidP="00DC7C5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xx.xx.xxx</w:t>
            </w:r>
          </w:p>
        </w:tc>
      </w:tr>
      <w:tr w:rsidR="00375235" w:rsidRPr="009A036E" w14:paraId="38006B51" w14:textId="77777777" w:rsidTr="00375235"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636343F8" w14:textId="22C84A51" w:rsidR="00375235" w:rsidRPr="00A3109B" w:rsidRDefault="00B02E64" w:rsidP="00DC7C59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Auteur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336040" w14:textId="77777777" w:rsidR="00375235" w:rsidRPr="009A036E" w:rsidRDefault="00375235" w:rsidP="00DC7C5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xxx</w:t>
            </w:r>
          </w:p>
        </w:tc>
      </w:tr>
    </w:tbl>
    <w:p w14:paraId="0321C3D8" w14:textId="77777777" w:rsidR="00375235" w:rsidRDefault="00375235" w:rsidP="00375235">
      <w:pPr>
        <w:rPr>
          <w:szCs w:val="22"/>
        </w:rPr>
      </w:pPr>
    </w:p>
    <w:p w14:paraId="4162D889" w14:textId="77777777" w:rsidR="00375235" w:rsidRDefault="00375235" w:rsidP="00375235">
      <w:pPr>
        <w:rPr>
          <w:szCs w:val="22"/>
        </w:rPr>
      </w:pPr>
    </w:p>
    <w:p w14:paraId="0819D9EA" w14:textId="6E3945CC" w:rsidR="00375235" w:rsidRPr="00315508" w:rsidRDefault="00B02E64" w:rsidP="00375235">
      <w:pPr>
        <w:pStyle w:val="Text"/>
        <w:rPr>
          <w:rFonts w:cs="Arial"/>
          <w:b/>
          <w:szCs w:val="22"/>
        </w:rPr>
      </w:pPr>
      <w:r w:rsidRPr="00B02E64">
        <w:rPr>
          <w:rFonts w:cs="Arial"/>
          <w:b/>
          <w:szCs w:val="22"/>
        </w:rPr>
        <w:t>Modifications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17"/>
        <w:gridCol w:w="1134"/>
        <w:gridCol w:w="5699"/>
      </w:tblGrid>
      <w:tr w:rsidR="00375235" w:rsidRPr="009A036E" w14:paraId="719F2C34" w14:textId="77777777" w:rsidTr="00375235">
        <w:tc>
          <w:tcPr>
            <w:tcW w:w="993" w:type="dxa"/>
            <w:shd w:val="clear" w:color="auto" w:fill="F2F2F2" w:themeFill="background1" w:themeFillShade="F2"/>
          </w:tcPr>
          <w:p w14:paraId="62C99DD4" w14:textId="77777777" w:rsidR="00375235" w:rsidRPr="00A3109B" w:rsidRDefault="00375235" w:rsidP="00DC7C59">
            <w:pPr>
              <w:rPr>
                <w:bCs/>
                <w:szCs w:val="22"/>
              </w:rPr>
            </w:pPr>
            <w:r w:rsidRPr="00A3109B">
              <w:rPr>
                <w:bCs/>
                <w:szCs w:val="22"/>
              </w:rPr>
              <w:t>Version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BB8B437" w14:textId="50DC63EC" w:rsidR="00375235" w:rsidRPr="00A3109B" w:rsidRDefault="00B02E64" w:rsidP="00DC7C59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Date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7E698E5" w14:textId="0C9239BD" w:rsidR="00375235" w:rsidRPr="00A3109B" w:rsidRDefault="00B02E64" w:rsidP="00DC7C59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Auteur</w:t>
            </w:r>
          </w:p>
        </w:tc>
        <w:tc>
          <w:tcPr>
            <w:tcW w:w="5699" w:type="dxa"/>
            <w:shd w:val="clear" w:color="auto" w:fill="F2F2F2" w:themeFill="background1" w:themeFillShade="F2"/>
          </w:tcPr>
          <w:p w14:paraId="548446DB" w14:textId="39FC8678" w:rsidR="00375235" w:rsidRPr="00A3109B" w:rsidRDefault="00B02E64" w:rsidP="00DC7C59">
            <w:pPr>
              <w:rPr>
                <w:bCs/>
                <w:szCs w:val="22"/>
              </w:rPr>
            </w:pPr>
            <w:r w:rsidRPr="00B02E64">
              <w:rPr>
                <w:bCs/>
                <w:szCs w:val="22"/>
              </w:rPr>
              <w:t>Remarques</w:t>
            </w:r>
          </w:p>
        </w:tc>
      </w:tr>
      <w:tr w:rsidR="00375235" w:rsidRPr="009A036E" w14:paraId="10A3C274" w14:textId="77777777" w:rsidTr="00375235">
        <w:trPr>
          <w:trHeight w:val="28"/>
        </w:trPr>
        <w:tc>
          <w:tcPr>
            <w:tcW w:w="993" w:type="dxa"/>
          </w:tcPr>
          <w:p w14:paraId="026FAF45" w14:textId="77777777" w:rsidR="00375235" w:rsidRDefault="00375235" w:rsidP="00DC7C59">
            <w:pPr>
              <w:rPr>
                <w:szCs w:val="22"/>
              </w:rPr>
            </w:pPr>
            <w:r>
              <w:rPr>
                <w:szCs w:val="22"/>
              </w:rPr>
              <w:t>0.1</w:t>
            </w:r>
          </w:p>
        </w:tc>
        <w:tc>
          <w:tcPr>
            <w:tcW w:w="1417" w:type="dxa"/>
            <w:shd w:val="clear" w:color="auto" w:fill="auto"/>
          </w:tcPr>
          <w:p w14:paraId="11A39E98" w14:textId="77777777" w:rsidR="00375235" w:rsidRPr="009A036E" w:rsidRDefault="00375235" w:rsidP="00DC7C59">
            <w:pPr>
              <w:rPr>
                <w:szCs w:val="22"/>
              </w:rPr>
            </w:pPr>
            <w:r>
              <w:rPr>
                <w:szCs w:val="22"/>
              </w:rPr>
              <w:t>xx.xx.2025</w:t>
            </w:r>
          </w:p>
        </w:tc>
        <w:tc>
          <w:tcPr>
            <w:tcW w:w="1134" w:type="dxa"/>
            <w:shd w:val="clear" w:color="auto" w:fill="auto"/>
          </w:tcPr>
          <w:p w14:paraId="4D07ED5C" w14:textId="77777777" w:rsidR="00375235" w:rsidRPr="009A036E" w:rsidRDefault="00375235" w:rsidP="00DC7C59">
            <w:pPr>
              <w:rPr>
                <w:szCs w:val="22"/>
              </w:rPr>
            </w:pPr>
            <w:r>
              <w:rPr>
                <w:szCs w:val="22"/>
              </w:rPr>
              <w:t>xx</w:t>
            </w:r>
          </w:p>
        </w:tc>
        <w:tc>
          <w:tcPr>
            <w:tcW w:w="5699" w:type="dxa"/>
            <w:shd w:val="clear" w:color="auto" w:fill="auto"/>
          </w:tcPr>
          <w:p w14:paraId="4429BF7C" w14:textId="77777777" w:rsidR="00375235" w:rsidRPr="009A036E" w:rsidRDefault="00375235" w:rsidP="00DC7C59">
            <w:pPr>
              <w:tabs>
                <w:tab w:val="left" w:pos="3729"/>
              </w:tabs>
              <w:rPr>
                <w:szCs w:val="22"/>
              </w:rPr>
            </w:pPr>
          </w:p>
        </w:tc>
      </w:tr>
    </w:tbl>
    <w:p w14:paraId="509B330D" w14:textId="77777777" w:rsidR="00A03BEA" w:rsidRDefault="00A03BEA" w:rsidP="004601B7">
      <w:pPr>
        <w:pStyle w:val="Text"/>
      </w:pPr>
    </w:p>
    <w:p w14:paraId="24491E0C" w14:textId="77777777" w:rsidR="00375235" w:rsidRDefault="00375235" w:rsidP="00E65A76">
      <w:pPr>
        <w:pStyle w:val="Text"/>
      </w:pPr>
    </w:p>
    <w:p w14:paraId="5D2875FB" w14:textId="77777777" w:rsidR="00A03BEA" w:rsidRDefault="00A03BEA" w:rsidP="007C35D8">
      <w:pPr>
        <w:pStyle w:val="berschrift"/>
      </w:pPr>
      <w:r>
        <w:br w:type="page"/>
      </w:r>
      <w:bookmarkStart w:id="5" w:name="_Toc51118411"/>
      <w:bookmarkStart w:id="6" w:name="_Toc51120165"/>
    </w:p>
    <w:bookmarkEnd w:id="5"/>
    <w:bookmarkEnd w:id="6"/>
    <w:p w14:paraId="74431132" w14:textId="7425F728" w:rsidR="00A03BEA" w:rsidRPr="00375235" w:rsidRDefault="00A64EFD" w:rsidP="0054186D">
      <w:pPr>
        <w:pStyle w:val="Tite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Contenu</w:t>
      </w:r>
    </w:p>
    <w:p w14:paraId="7B1FD2FD" w14:textId="6FD09FDA" w:rsidR="00A64EFD" w:rsidRDefault="00A03BEA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fldChar w:fldCharType="begin"/>
      </w:r>
      <w:r>
        <w:instrText xml:space="preserve"> TOC \O "1-2" \H \Z \T "</w:instrText>
      </w:r>
      <w:r w:rsidR="00D96400">
        <w:instrText>Überschrift;1;</w:instrText>
      </w:r>
      <w:r w:rsidR="00D56C5B">
        <w:instrText>Anhang 1;1;Anhang 2;2</w:instrText>
      </w:r>
      <w:r>
        <w:instrText xml:space="preserve">", PreserveFormatting:=True \* MERGEFORMAT </w:instrText>
      </w:r>
      <w:r>
        <w:fldChar w:fldCharType="separate"/>
      </w:r>
      <w:hyperlink w:anchor="_Toc192257001" w:history="1">
        <w:r w:rsidR="00A64EFD" w:rsidRPr="00F549C6">
          <w:rPr>
            <w:rStyle w:val="Hyperlink"/>
          </w:rPr>
          <w:t>1</w:t>
        </w:r>
        <w:r w:rsidR="00A64EFD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A64EFD" w:rsidRPr="00F549C6">
          <w:rPr>
            <w:rStyle w:val="Hyperlink"/>
            <w:rFonts w:eastAsia="Arial"/>
          </w:rPr>
          <w:t>Bases légales applicables</w:t>
        </w:r>
        <w:r w:rsidR="00A64EFD">
          <w:rPr>
            <w:webHidden/>
          </w:rPr>
          <w:tab/>
        </w:r>
        <w:r w:rsidR="00A64EFD">
          <w:rPr>
            <w:webHidden/>
          </w:rPr>
          <w:fldChar w:fldCharType="begin"/>
        </w:r>
        <w:r w:rsidR="00A64EFD">
          <w:rPr>
            <w:webHidden/>
          </w:rPr>
          <w:instrText xml:space="preserve"> PAGEREF _Toc192257001 \h </w:instrText>
        </w:r>
        <w:r w:rsidR="00A64EFD">
          <w:rPr>
            <w:webHidden/>
          </w:rPr>
        </w:r>
        <w:r w:rsidR="00A64EFD">
          <w:rPr>
            <w:webHidden/>
          </w:rPr>
          <w:fldChar w:fldCharType="separate"/>
        </w:r>
        <w:r w:rsidR="00A64EFD">
          <w:rPr>
            <w:webHidden/>
          </w:rPr>
          <w:t>3</w:t>
        </w:r>
        <w:r w:rsidR="00A64EFD">
          <w:rPr>
            <w:webHidden/>
          </w:rPr>
          <w:fldChar w:fldCharType="end"/>
        </w:r>
      </w:hyperlink>
    </w:p>
    <w:p w14:paraId="0EEE26AB" w14:textId="1EA05707" w:rsidR="00A64EFD" w:rsidRDefault="00A64EF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92257002" w:history="1">
        <w:r w:rsidRPr="00F549C6">
          <w:rPr>
            <w:rStyle w:val="Hyperlink"/>
            <w:lang w:val="fr-CH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549C6">
          <w:rPr>
            <w:rStyle w:val="Hyperlink"/>
            <w:rFonts w:eastAsia="Arial"/>
            <w:lang w:val="fr-CH"/>
          </w:rPr>
          <w:t>Détermination de la valeur du mandat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_Toc192257002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4E1575" w14:textId="0E6B23E3" w:rsidR="00A64EFD" w:rsidRDefault="00A64EF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92257003" w:history="1">
        <w:r w:rsidRPr="00F549C6">
          <w:rPr>
            <w:rStyle w:val="Hyperlink"/>
            <w:lang w:val="fr-CH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549C6">
          <w:rPr>
            <w:rStyle w:val="Hyperlink"/>
            <w:rFonts w:eastAsia="Arial"/>
            <w:lang w:val="fr-CH"/>
          </w:rPr>
          <w:t>Temps nécessaire pour la procédure d’acquisition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_Toc192257003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9A1135" w14:textId="3A6E581F" w:rsidR="00A64EFD" w:rsidRDefault="00A64EF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92257004" w:history="1">
        <w:r w:rsidRPr="00F549C6">
          <w:rPr>
            <w:rStyle w:val="Hyperlink"/>
            <w:lang w:val="fr-CH"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549C6">
          <w:rPr>
            <w:rStyle w:val="Hyperlink"/>
            <w:rFonts w:eastAsia="Arial"/>
            <w:lang w:val="fr-CH"/>
          </w:rPr>
          <w:t>Modèles de mandataire et de rémunération / estimation des dépenses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_Toc192257004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92E0B7" w14:textId="527F973C" w:rsidR="00A64EFD" w:rsidRDefault="00A64EF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92257005" w:history="1">
        <w:r w:rsidRPr="00F549C6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549C6">
          <w:rPr>
            <w:rStyle w:val="Hyperlink"/>
            <w:rFonts w:eastAsia="Arial"/>
          </w:rPr>
          <w:t>Objet de l’acquisition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_Toc192257005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C3AABE" w14:textId="7193C6FC" w:rsidR="00A64EFD" w:rsidRDefault="00A64EF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92257006" w:history="1">
        <w:r w:rsidRPr="00F549C6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549C6">
          <w:rPr>
            <w:rStyle w:val="Hyperlink"/>
            <w:rFonts w:eastAsia="Arial"/>
          </w:rPr>
          <w:t>Choix de la procédure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_Toc192257006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7A01D5" w14:textId="24D05FB2" w:rsidR="00A64EFD" w:rsidRDefault="00A64EF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92257007" w:history="1">
        <w:r w:rsidRPr="00F549C6">
          <w:rPr>
            <w:rStyle w:val="Hyperlink"/>
            <w:lang w:val="fr-CH"/>
          </w:rPr>
          <w:t>7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549C6">
          <w:rPr>
            <w:rStyle w:val="Hyperlink"/>
            <w:rFonts w:eastAsia="Arial"/>
            <w:lang w:val="fr-CH"/>
          </w:rPr>
          <w:t>Contenu des documents d’appel d’offres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_Toc192257007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A514CF" w14:textId="2B18FB92" w:rsidR="00A64EFD" w:rsidRDefault="00A64EF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92257008" w:history="1">
        <w:r w:rsidRPr="00F549C6">
          <w:rPr>
            <w:rStyle w:val="Hyperlink"/>
            <w:lang w:val="fr-CH"/>
          </w:rPr>
          <w:t>8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549C6">
          <w:rPr>
            <w:rStyle w:val="Hyperlink"/>
            <w:rFonts w:eastAsia="Arial"/>
            <w:lang w:val="fr-CH"/>
          </w:rPr>
          <w:t>Définition des critères d’aptitude et d’adjudication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_Toc192257008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1C072B" w14:textId="4D0D136A" w:rsidR="00A64EFD" w:rsidRDefault="00A64EF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92257009" w:history="1">
        <w:r w:rsidRPr="00F549C6">
          <w:rPr>
            <w:rStyle w:val="Hyperlink"/>
          </w:rPr>
          <w:t>9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549C6">
          <w:rPr>
            <w:rStyle w:val="Hyperlink"/>
            <w:rFonts w:eastAsia="Arial"/>
          </w:rPr>
          <w:t>Financement du projet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_Toc192257009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4BB86A" w14:textId="507561AB" w:rsidR="00A64EFD" w:rsidRDefault="00A64EF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92257010" w:history="1">
        <w:r w:rsidRPr="00F549C6">
          <w:rPr>
            <w:rStyle w:val="Hyperlink"/>
            <w:lang w:val="fr-CH"/>
          </w:rPr>
          <w:t>10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549C6">
          <w:rPr>
            <w:rStyle w:val="Hyperlink"/>
            <w:rFonts w:eastAsia="Arial"/>
            <w:lang w:val="fr-CH"/>
          </w:rPr>
          <w:t>Préparation de l’évaluation de l’offre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_Toc192257010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6EE9266" w14:textId="3CEC4F48" w:rsidR="00A64EFD" w:rsidRDefault="00A64EF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92257011" w:history="1">
        <w:r w:rsidRPr="00F549C6">
          <w:rPr>
            <w:rStyle w:val="Hyperlink"/>
            <w:lang w:val="fr-CH"/>
          </w:rPr>
          <w:t>11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549C6">
          <w:rPr>
            <w:rStyle w:val="Hyperlink"/>
            <w:rFonts w:eastAsia="Arial"/>
            <w:lang w:val="fr-CH"/>
          </w:rPr>
          <w:t>Constitution de l’équipe chargée de l’évaluation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_Toc192257011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732F5E" w14:textId="2E50F59D" w:rsidR="00A64EFD" w:rsidRDefault="00A64EFD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92257012" w:history="1">
        <w:r w:rsidRPr="00F549C6">
          <w:rPr>
            <w:rStyle w:val="Hyperlink"/>
          </w:rPr>
          <w:t>12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F549C6">
          <w:rPr>
            <w:rStyle w:val="Hyperlink"/>
            <w:rFonts w:eastAsia="Arial"/>
          </w:rPr>
          <w:t>Examen de synthèse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_Toc192257012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F742DA" w14:textId="72ECFA98" w:rsidR="00A03BEA" w:rsidRDefault="00A03BEA" w:rsidP="00C06287">
      <w:pPr>
        <w:pStyle w:val="Text"/>
      </w:pPr>
      <w:r>
        <w:fldChar w:fldCharType="end"/>
      </w:r>
    </w:p>
    <w:p w14:paraId="0DCC6A22" w14:textId="77777777" w:rsidR="00A03BEA" w:rsidRPr="00D43F67" w:rsidRDefault="00A03BEA" w:rsidP="00C06287">
      <w:pPr>
        <w:pStyle w:val="Text"/>
        <w:sectPr w:rsidR="00A03BEA" w:rsidRPr="00D43F67" w:rsidSect="00E90A3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907" w:left="1701" w:header="567" w:footer="284" w:gutter="0"/>
          <w:cols w:space="720"/>
          <w:titlePg/>
        </w:sectPr>
      </w:pPr>
    </w:p>
    <w:p w14:paraId="537C396A" w14:textId="77777777" w:rsidR="00470D05" w:rsidRPr="00603127" w:rsidRDefault="00470D05" w:rsidP="00470D05">
      <w:pPr>
        <w:pStyle w:val="berschrift1"/>
      </w:pPr>
      <w:bookmarkStart w:id="7" w:name="_Toc172188991"/>
      <w:bookmarkStart w:id="8" w:name="_Toc192257001"/>
      <w:bookmarkEnd w:id="0"/>
      <w:bookmarkEnd w:id="1"/>
      <w:bookmarkEnd w:id="2"/>
      <w:bookmarkEnd w:id="3"/>
      <w:bookmarkEnd w:id="4"/>
      <w:r w:rsidRPr="00603127">
        <w:rPr>
          <w:rFonts w:eastAsia="Arial"/>
        </w:rPr>
        <w:lastRenderedPageBreak/>
        <w:t>Bases légales applicables</w:t>
      </w:r>
      <w:bookmarkEnd w:id="7"/>
      <w:bookmarkEnd w:id="8"/>
    </w:p>
    <w:p w14:paraId="5FB38115" w14:textId="77777777" w:rsidR="00470D05" w:rsidRPr="00603127" w:rsidRDefault="00470D05" w:rsidP="00470D05">
      <w:pPr>
        <w:pStyle w:val="Aufzhlung1"/>
        <w:numPr>
          <w:ilvl w:val="0"/>
          <w:numId w:val="0"/>
        </w:numPr>
        <w:tabs>
          <w:tab w:val="left" w:pos="708"/>
        </w:tabs>
      </w:pPr>
      <w:r w:rsidRPr="00603127">
        <w:rPr>
          <w:rFonts w:eastAsia="Arial" w:cs="Arial"/>
        </w:rPr>
        <w:t>LMP</w:t>
      </w:r>
    </w:p>
    <w:p w14:paraId="046BD9D9" w14:textId="77777777" w:rsidR="00470D05" w:rsidRPr="00603127" w:rsidRDefault="00470D05" w:rsidP="00470D05">
      <w:pPr>
        <w:pStyle w:val="Aufzhlung1"/>
        <w:numPr>
          <w:ilvl w:val="0"/>
          <w:numId w:val="0"/>
        </w:numPr>
        <w:tabs>
          <w:tab w:val="left" w:pos="708"/>
        </w:tabs>
      </w:pPr>
      <w:r w:rsidRPr="00603127">
        <w:rPr>
          <w:rFonts w:eastAsia="Arial" w:cs="Arial"/>
        </w:rPr>
        <w:t>OMP</w:t>
      </w:r>
    </w:p>
    <w:p w14:paraId="38911DCB" w14:textId="77777777" w:rsidR="00470D05" w:rsidRPr="00603127" w:rsidRDefault="00470D05" w:rsidP="00470D05">
      <w:pPr>
        <w:pStyle w:val="Aufzhlung1"/>
        <w:numPr>
          <w:ilvl w:val="0"/>
          <w:numId w:val="0"/>
        </w:numPr>
        <w:tabs>
          <w:tab w:val="left" w:pos="708"/>
        </w:tabs>
      </w:pPr>
      <w:r w:rsidRPr="00603127">
        <w:rPr>
          <w:rFonts w:eastAsia="Arial" w:cs="Arial"/>
        </w:rPr>
        <w:t>Exceptions</w:t>
      </w:r>
    </w:p>
    <w:p w14:paraId="13FF52DA" w14:textId="77777777" w:rsidR="00470D05" w:rsidRPr="00470D05" w:rsidRDefault="00470D05" w:rsidP="00470D05">
      <w:pPr>
        <w:pStyle w:val="berschrift1"/>
        <w:rPr>
          <w:lang w:val="fr-CH"/>
        </w:rPr>
      </w:pPr>
      <w:bookmarkStart w:id="9" w:name="_Toc172188992"/>
      <w:bookmarkStart w:id="10" w:name="_Toc192257002"/>
      <w:r w:rsidRPr="00470D05">
        <w:rPr>
          <w:rFonts w:eastAsia="Arial"/>
          <w:lang w:val="fr-CH"/>
        </w:rPr>
        <w:t>Détermination de la valeur du mandat</w:t>
      </w:r>
      <w:bookmarkEnd w:id="9"/>
      <w:bookmarkEnd w:id="10"/>
    </w:p>
    <w:p w14:paraId="451A22C0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Vue d’ensemble des prestations à acquérir</w:t>
      </w:r>
    </w:p>
    <w:p w14:paraId="16B40A60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Étendue des prestations du présent appel d’offres</w:t>
      </w:r>
    </w:p>
    <w:p w14:paraId="13FECA90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Estimation des dépenses (voir aussi le guide sur la rémunération des prestations de mandataire)</w:t>
      </w:r>
    </w:p>
    <w:p w14:paraId="10EA40F9" w14:textId="77777777" w:rsidR="00470D05" w:rsidRPr="00470D05" w:rsidRDefault="00470D05" w:rsidP="00470D05">
      <w:pPr>
        <w:pStyle w:val="berschrift1"/>
        <w:rPr>
          <w:lang w:val="fr-CH"/>
        </w:rPr>
      </w:pPr>
      <w:bookmarkStart w:id="11" w:name="_Toc172188993"/>
      <w:bookmarkStart w:id="12" w:name="_Toc192257003"/>
      <w:r w:rsidRPr="00470D05">
        <w:rPr>
          <w:rFonts w:eastAsia="Arial"/>
          <w:lang w:val="fr-CH"/>
        </w:rPr>
        <w:t>Temps nécessaire pour la procédure d’acquisition</w:t>
      </w:r>
      <w:bookmarkEnd w:id="11"/>
      <w:bookmarkEnd w:id="12"/>
    </w:p>
    <w:p w14:paraId="05CB46A2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Programme global des délais Étude de projet et réalisation</w:t>
      </w:r>
    </w:p>
    <w:p w14:paraId="626174D7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Délais pour les consultations, les autorisations, les conditions du projet, les examens, les validations, etc.</w:t>
      </w:r>
    </w:p>
    <w:p w14:paraId="4FCC3A97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Jalons</w:t>
      </w:r>
    </w:p>
    <w:p w14:paraId="68F08E91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Phases du projet</w:t>
      </w:r>
    </w:p>
    <w:p w14:paraId="6F9A371A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Élaboration du plan d’appel d’offres en procédure ouverte</w:t>
      </w:r>
    </w:p>
    <w:p w14:paraId="71F4E04B" w14:textId="77777777" w:rsidR="00470D05" w:rsidRPr="00470D05" w:rsidRDefault="00470D05" w:rsidP="00470D05">
      <w:pPr>
        <w:pStyle w:val="berschrift1"/>
        <w:rPr>
          <w:lang w:val="fr-CH"/>
        </w:rPr>
      </w:pPr>
      <w:bookmarkStart w:id="13" w:name="_Toc172188994"/>
      <w:bookmarkStart w:id="14" w:name="_Toc192257004"/>
      <w:r w:rsidRPr="00470D05">
        <w:rPr>
          <w:rFonts w:eastAsia="Arial"/>
          <w:lang w:val="fr-CH"/>
        </w:rPr>
        <w:t>Modèles de mandataire et de rémunération / estimation des dépenses</w:t>
      </w:r>
      <w:bookmarkEnd w:id="13"/>
      <w:bookmarkEnd w:id="14"/>
    </w:p>
    <w:p w14:paraId="5A4D91FC" w14:textId="77777777" w:rsidR="00470D05" w:rsidRPr="00603127" w:rsidRDefault="00470D05" w:rsidP="00470D05">
      <w:pPr>
        <w:spacing w:before="0"/>
      </w:pPr>
      <w:r w:rsidRPr="00603127">
        <w:rPr>
          <w:rFonts w:eastAsia="Arial" w:cs="Arial"/>
        </w:rPr>
        <w:t>Choix du modèle de mandataire</w:t>
      </w:r>
    </w:p>
    <w:p w14:paraId="6CE64A62" w14:textId="77777777" w:rsidR="00470D05" w:rsidRPr="00603127" w:rsidRDefault="00470D05" w:rsidP="00470D05">
      <w:pPr>
        <w:pStyle w:val="Listenabsatz"/>
        <w:numPr>
          <w:ilvl w:val="0"/>
          <w:numId w:val="44"/>
        </w:numPr>
        <w:spacing w:before="0"/>
      </w:pPr>
      <w:r w:rsidRPr="00603127">
        <w:rPr>
          <w:rFonts w:eastAsia="Arial" w:cs="Arial"/>
        </w:rPr>
        <w:t>Modèle de mandataire classique</w:t>
      </w:r>
    </w:p>
    <w:p w14:paraId="59C089A3" w14:textId="77777777" w:rsidR="00470D05" w:rsidRPr="00603127" w:rsidRDefault="00470D05" w:rsidP="00470D05">
      <w:pPr>
        <w:pStyle w:val="Listenabsatz"/>
        <w:numPr>
          <w:ilvl w:val="0"/>
          <w:numId w:val="44"/>
        </w:numPr>
        <w:spacing w:before="0"/>
      </w:pPr>
      <w:r w:rsidRPr="00603127">
        <w:rPr>
          <w:rFonts w:eastAsia="Arial" w:cs="Arial"/>
        </w:rPr>
        <w:t>Modèle de mandataire général</w:t>
      </w:r>
    </w:p>
    <w:p w14:paraId="4A6D0BC1" w14:textId="77777777" w:rsidR="00470D05" w:rsidRPr="00603127" w:rsidRDefault="00470D05" w:rsidP="00470D05">
      <w:pPr>
        <w:pStyle w:val="Listenabsatz"/>
        <w:numPr>
          <w:ilvl w:val="0"/>
          <w:numId w:val="44"/>
        </w:numPr>
        <w:spacing w:before="0"/>
      </w:pPr>
      <w:r w:rsidRPr="00603127">
        <w:rPr>
          <w:rFonts w:eastAsia="Arial" w:cs="Arial"/>
        </w:rPr>
        <w:t>Modèle d’entreprise générale</w:t>
      </w:r>
    </w:p>
    <w:p w14:paraId="5468C746" w14:textId="77777777" w:rsidR="00470D05" w:rsidRPr="00603127" w:rsidRDefault="00470D05" w:rsidP="00470D05">
      <w:pPr>
        <w:pStyle w:val="Listenabsatz"/>
        <w:numPr>
          <w:ilvl w:val="0"/>
          <w:numId w:val="44"/>
        </w:numPr>
        <w:spacing w:before="0"/>
      </w:pPr>
      <w:r w:rsidRPr="00603127">
        <w:rPr>
          <w:rFonts w:eastAsia="Arial" w:cs="Arial"/>
        </w:rPr>
        <w:t>Modèle d’entreprise totale</w:t>
      </w:r>
    </w:p>
    <w:p w14:paraId="52B1B24D" w14:textId="77777777" w:rsidR="00470D05" w:rsidRPr="00603127" w:rsidRDefault="00470D05" w:rsidP="00470D05">
      <w:pPr>
        <w:pStyle w:val="Listenabsatz"/>
        <w:numPr>
          <w:ilvl w:val="0"/>
          <w:numId w:val="44"/>
        </w:numPr>
        <w:spacing w:before="0"/>
      </w:pPr>
      <w:r w:rsidRPr="00603127">
        <w:rPr>
          <w:rFonts w:eastAsia="Arial" w:cs="Arial"/>
        </w:rPr>
        <w:t>Alliance de projets</w:t>
      </w:r>
    </w:p>
    <w:p w14:paraId="06122711" w14:textId="77777777" w:rsidR="00470D05" w:rsidRPr="00603127" w:rsidRDefault="00470D05" w:rsidP="00470D05">
      <w:r w:rsidRPr="00603127">
        <w:rPr>
          <w:rFonts w:eastAsia="Arial" w:cs="Arial"/>
        </w:rPr>
        <w:t>Choix du modèle de rémunération</w:t>
      </w:r>
    </w:p>
    <w:p w14:paraId="01716AA8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Estimation des dépenses selon le guide sur la rémunération des prestations de mandataire</w:t>
      </w:r>
    </w:p>
    <w:p w14:paraId="09379500" w14:textId="77777777" w:rsidR="00470D05" w:rsidRPr="00603127" w:rsidRDefault="00470D05" w:rsidP="00470D05">
      <w:pPr>
        <w:pStyle w:val="berschrift1"/>
      </w:pPr>
      <w:bookmarkStart w:id="15" w:name="_Toc172188995"/>
      <w:bookmarkStart w:id="16" w:name="_Toc192257005"/>
      <w:r w:rsidRPr="00603127">
        <w:rPr>
          <w:rFonts w:eastAsia="Arial"/>
        </w:rPr>
        <w:t>Objet de l’acquisition</w:t>
      </w:r>
      <w:bookmarkEnd w:id="15"/>
      <w:bookmarkEnd w:id="16"/>
    </w:p>
    <w:p w14:paraId="345BD47A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Définition des phases du projet et des lots</w:t>
      </w:r>
    </w:p>
    <w:p w14:paraId="41F31DFE" w14:textId="77777777" w:rsidR="00470D05" w:rsidRPr="00603127" w:rsidRDefault="00470D05" w:rsidP="00470D05">
      <w:r w:rsidRPr="00603127">
        <w:rPr>
          <w:rFonts w:eastAsia="Arial" w:cs="Arial"/>
        </w:rPr>
        <w:t>Organigramme des mandats requis</w:t>
      </w:r>
    </w:p>
    <w:p w14:paraId="26D272AA" w14:textId="77777777" w:rsidR="00470D05" w:rsidRPr="00470D05" w:rsidRDefault="00470D05" w:rsidP="00470D05">
      <w:pPr>
        <w:numPr>
          <w:ilvl w:val="0"/>
          <w:numId w:val="45"/>
        </w:numPr>
        <w:contextualSpacing/>
        <w:rPr>
          <w:rFonts w:eastAsia="Calibri"/>
          <w:szCs w:val="22"/>
          <w:lang w:val="fr-CH" w:eastAsia="en-US"/>
        </w:rPr>
      </w:pPr>
      <w:r w:rsidRPr="00470D05">
        <w:rPr>
          <w:rFonts w:eastAsia="Arial" w:cs="Arial"/>
          <w:lang w:val="fr-CH"/>
        </w:rPr>
        <w:t>auteur de projet (tracés, ouvrages d’art, tunnels, environnement, EES, etc.)</w:t>
      </w:r>
    </w:p>
    <w:p w14:paraId="7285B1FB" w14:textId="77777777" w:rsidR="00470D05" w:rsidRPr="00470D05" w:rsidRDefault="00470D05" w:rsidP="00470D05">
      <w:pPr>
        <w:numPr>
          <w:ilvl w:val="0"/>
          <w:numId w:val="45"/>
        </w:numPr>
        <w:contextualSpacing/>
        <w:rPr>
          <w:rFonts w:eastAsia="Calibri"/>
          <w:szCs w:val="22"/>
          <w:lang w:val="fr-CH" w:eastAsia="en-US"/>
        </w:rPr>
      </w:pPr>
      <w:r w:rsidRPr="00470D05">
        <w:rPr>
          <w:rFonts w:eastAsia="Arial" w:cs="Arial"/>
          <w:lang w:val="fr-CH"/>
        </w:rPr>
        <w:t>mandats spécialisés (transport, géologie, aménagement, sécurité, communication/participation, mensuration, NISTRA, etc.)</w:t>
      </w:r>
    </w:p>
    <w:p w14:paraId="0E09DC4E" w14:textId="77777777" w:rsidR="00470D05" w:rsidRPr="00470D05" w:rsidRDefault="00470D05" w:rsidP="00470D05">
      <w:pPr>
        <w:numPr>
          <w:ilvl w:val="0"/>
          <w:numId w:val="45"/>
        </w:numPr>
        <w:spacing w:before="0" w:after="0"/>
        <w:ind w:left="714" w:hanging="357"/>
        <w:contextualSpacing/>
        <w:rPr>
          <w:rFonts w:eastAsia="Calibri"/>
          <w:szCs w:val="22"/>
          <w:lang w:val="fr-CH" w:eastAsia="en-US"/>
        </w:rPr>
      </w:pPr>
      <w:r w:rsidRPr="00470D05">
        <w:rPr>
          <w:rFonts w:eastAsia="Arial" w:cs="Arial"/>
          <w:lang w:val="fr-CH"/>
        </w:rPr>
        <w:t>experts (ingénieurs de contrôle, RSA, domaines spéciaux)</w:t>
      </w:r>
    </w:p>
    <w:p w14:paraId="2B554207" w14:textId="77777777" w:rsidR="00470D05" w:rsidRPr="00470D05" w:rsidRDefault="00470D05" w:rsidP="00470D05">
      <w:pPr>
        <w:spacing w:before="240"/>
        <w:rPr>
          <w:lang w:val="fr-CH"/>
        </w:rPr>
      </w:pPr>
      <w:r w:rsidRPr="00470D05">
        <w:rPr>
          <w:rFonts w:eastAsia="Arial" w:cs="Arial"/>
          <w:lang w:val="fr-CH"/>
        </w:rPr>
        <w:t>Vue d’ensemble des mandats qui s’excluent</w:t>
      </w:r>
    </w:p>
    <w:p w14:paraId="10924722" w14:textId="77777777" w:rsidR="00DB51B1" w:rsidRPr="00A64EFD" w:rsidRDefault="00DB51B1">
      <w:pPr>
        <w:spacing w:before="0" w:after="0"/>
        <w:rPr>
          <w:rFonts w:eastAsia="Arial" w:cs="Arial"/>
          <w:b/>
          <w:sz w:val="24"/>
          <w:lang w:val="fr-CH"/>
        </w:rPr>
      </w:pPr>
      <w:bookmarkStart w:id="17" w:name="_Toc172188996"/>
      <w:r w:rsidRPr="00A64EFD">
        <w:rPr>
          <w:rFonts w:eastAsia="Arial"/>
          <w:lang w:val="fr-CH"/>
        </w:rPr>
        <w:br w:type="page"/>
      </w:r>
    </w:p>
    <w:p w14:paraId="3150AB4E" w14:textId="195297B2" w:rsidR="00470D05" w:rsidRPr="00603127" w:rsidRDefault="00470D05" w:rsidP="00470D05">
      <w:pPr>
        <w:pStyle w:val="berschrift1"/>
      </w:pPr>
      <w:bookmarkStart w:id="18" w:name="_Toc192257006"/>
      <w:r w:rsidRPr="00603127">
        <w:rPr>
          <w:rFonts w:eastAsia="Arial"/>
        </w:rPr>
        <w:lastRenderedPageBreak/>
        <w:t>Choix de la procédure</w:t>
      </w:r>
      <w:bookmarkEnd w:id="17"/>
      <w:bookmarkEnd w:id="18"/>
    </w:p>
    <w:p w14:paraId="7EC8A55A" w14:textId="77777777" w:rsidR="00470D05" w:rsidRPr="00470D05" w:rsidRDefault="00470D05" w:rsidP="00470D05">
      <w:pPr>
        <w:tabs>
          <w:tab w:val="right" w:pos="5670"/>
        </w:tabs>
        <w:spacing w:before="0"/>
        <w:rPr>
          <w:lang w:val="fr-CH"/>
        </w:rPr>
      </w:pPr>
      <w:r w:rsidRPr="00470D05">
        <w:rPr>
          <w:rFonts w:eastAsia="Arial" w:cs="Arial"/>
          <w:lang w:val="fr-CH"/>
        </w:rPr>
        <w:t>Procédure de gré à gré</w:t>
      </w:r>
      <w:r w:rsidRPr="00470D05">
        <w:rPr>
          <w:rFonts w:eastAsia="Arial" w:cs="Arial"/>
          <w:lang w:val="fr-CH"/>
        </w:rPr>
        <w:tab/>
        <w:t>en dessous de CHF 150 000</w:t>
      </w:r>
    </w:p>
    <w:p w14:paraId="727C671D" w14:textId="77777777" w:rsidR="00470D05" w:rsidRPr="00470D05" w:rsidRDefault="00470D05" w:rsidP="00470D05">
      <w:pPr>
        <w:tabs>
          <w:tab w:val="right" w:pos="5670"/>
        </w:tabs>
        <w:spacing w:before="0"/>
        <w:rPr>
          <w:lang w:val="fr-CH"/>
        </w:rPr>
      </w:pPr>
      <w:r w:rsidRPr="00470D05">
        <w:rPr>
          <w:rFonts w:eastAsia="Arial" w:cs="Arial"/>
          <w:lang w:val="fr-CH"/>
        </w:rPr>
        <w:t>Procédure sur invitation</w:t>
      </w:r>
      <w:r w:rsidRPr="00470D05">
        <w:rPr>
          <w:rFonts w:eastAsia="Arial" w:cs="Arial"/>
          <w:lang w:val="fr-CH"/>
        </w:rPr>
        <w:tab/>
        <w:t>en dessous de CHF 230 000</w:t>
      </w:r>
    </w:p>
    <w:p w14:paraId="298CBE0B" w14:textId="77777777" w:rsidR="00470D05" w:rsidRPr="00470D05" w:rsidRDefault="00470D05" w:rsidP="00470D05">
      <w:pPr>
        <w:tabs>
          <w:tab w:val="right" w:pos="5670"/>
        </w:tabs>
        <w:spacing w:before="0"/>
        <w:rPr>
          <w:lang w:val="fr-CH"/>
        </w:rPr>
      </w:pPr>
      <w:r w:rsidRPr="00470D05">
        <w:rPr>
          <w:rFonts w:eastAsia="Arial" w:cs="Arial"/>
          <w:lang w:val="fr-CH"/>
        </w:rPr>
        <w:t>Procédure ouverte/sélective</w:t>
      </w:r>
      <w:r w:rsidRPr="00470D05">
        <w:rPr>
          <w:rFonts w:eastAsia="Arial" w:cs="Arial"/>
          <w:lang w:val="fr-CH"/>
        </w:rPr>
        <w:tab/>
        <w:t>à partir de CHF 230 000</w:t>
      </w:r>
    </w:p>
    <w:p w14:paraId="1763853D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Détermination de la valeur totale attribuée</w:t>
      </w:r>
    </w:p>
    <w:p w14:paraId="433E50C6" w14:textId="77777777" w:rsidR="00470D05" w:rsidRPr="00DB51B1" w:rsidRDefault="00470D05" w:rsidP="00470D05">
      <w:pPr>
        <w:pStyle w:val="berschrift1"/>
        <w:rPr>
          <w:lang w:val="fr-CH"/>
        </w:rPr>
      </w:pPr>
      <w:bookmarkStart w:id="19" w:name="_Toc172188997"/>
      <w:bookmarkStart w:id="20" w:name="_Toc192257007"/>
      <w:r w:rsidRPr="00DB51B1">
        <w:rPr>
          <w:rFonts w:eastAsia="Arial"/>
          <w:lang w:val="fr-CH"/>
        </w:rPr>
        <w:t>Contenu des documents d’appel d’offres</w:t>
      </w:r>
      <w:bookmarkEnd w:id="19"/>
      <w:bookmarkEnd w:id="20"/>
    </w:p>
    <w:p w14:paraId="48AD8728" w14:textId="77777777" w:rsidR="00470D05" w:rsidRPr="00470D05" w:rsidRDefault="00470D05" w:rsidP="00470D05">
      <w:pPr>
        <w:numPr>
          <w:ilvl w:val="0"/>
          <w:numId w:val="50"/>
        </w:numPr>
        <w:tabs>
          <w:tab w:val="left" w:pos="426"/>
          <w:tab w:val="left" w:pos="851"/>
        </w:tabs>
        <w:spacing w:before="0" w:after="0" w:line="260" w:lineRule="atLeast"/>
        <w:rPr>
          <w:lang w:val="fr-CH"/>
        </w:rPr>
      </w:pPr>
      <w:r w:rsidRPr="00470D05">
        <w:rPr>
          <w:rFonts w:eastAsia="Arial" w:cs="Arial"/>
          <w:lang w:val="fr-CH"/>
        </w:rPr>
        <w:t>Publication simap, y compris critères d’aptitude et d’adjudication</w:t>
      </w:r>
    </w:p>
    <w:p w14:paraId="4426F175" w14:textId="77777777" w:rsidR="00470D05" w:rsidRPr="00603127" w:rsidRDefault="00470D05" w:rsidP="00470D05">
      <w:pPr>
        <w:numPr>
          <w:ilvl w:val="0"/>
          <w:numId w:val="50"/>
        </w:numPr>
        <w:tabs>
          <w:tab w:val="left" w:pos="426"/>
          <w:tab w:val="left" w:pos="851"/>
        </w:tabs>
        <w:spacing w:before="0" w:after="0" w:line="260" w:lineRule="atLeast"/>
      </w:pPr>
      <w:r w:rsidRPr="00603127">
        <w:rPr>
          <w:rFonts w:eastAsia="Arial" w:cs="Arial"/>
        </w:rPr>
        <w:t>Documents de l’offre</w:t>
      </w:r>
    </w:p>
    <w:p w14:paraId="2509ECDF" w14:textId="77777777" w:rsidR="00470D05" w:rsidRPr="00603127" w:rsidRDefault="00470D05" w:rsidP="00470D05">
      <w:pPr>
        <w:numPr>
          <w:ilvl w:val="0"/>
          <w:numId w:val="50"/>
        </w:numPr>
        <w:tabs>
          <w:tab w:val="left" w:pos="426"/>
          <w:tab w:val="left" w:pos="851"/>
        </w:tabs>
        <w:spacing w:before="0" w:after="0" w:line="260" w:lineRule="atLeast"/>
      </w:pPr>
      <w:r w:rsidRPr="00603127">
        <w:rPr>
          <w:rFonts w:eastAsia="Arial" w:cs="Arial"/>
        </w:rPr>
        <w:t>Cahier des charges</w:t>
      </w:r>
    </w:p>
    <w:p w14:paraId="08D0F8E9" w14:textId="77777777" w:rsidR="00470D05" w:rsidRPr="00470D05" w:rsidRDefault="00470D05" w:rsidP="00470D05">
      <w:pPr>
        <w:numPr>
          <w:ilvl w:val="0"/>
          <w:numId w:val="50"/>
        </w:numPr>
        <w:tabs>
          <w:tab w:val="left" w:pos="426"/>
          <w:tab w:val="left" w:pos="851"/>
        </w:tabs>
        <w:spacing w:before="0" w:after="0" w:line="260" w:lineRule="atLeast"/>
        <w:rPr>
          <w:lang w:val="fr-CH"/>
        </w:rPr>
      </w:pPr>
      <w:r w:rsidRPr="00470D05">
        <w:rPr>
          <w:rFonts w:eastAsia="Arial" w:cs="Arial"/>
          <w:lang w:val="fr-CH"/>
        </w:rPr>
        <w:t>Outil de controlling planificateur pré-rempli avec offre d’honoraires intégrée</w:t>
      </w:r>
    </w:p>
    <w:p w14:paraId="53E9CA93" w14:textId="77777777" w:rsidR="00470D05" w:rsidRPr="00603127" w:rsidRDefault="00470D05" w:rsidP="00470D05">
      <w:pPr>
        <w:numPr>
          <w:ilvl w:val="0"/>
          <w:numId w:val="50"/>
        </w:numPr>
        <w:tabs>
          <w:tab w:val="left" w:pos="426"/>
          <w:tab w:val="left" w:pos="851"/>
        </w:tabs>
        <w:spacing w:before="0" w:after="0" w:line="260" w:lineRule="atLeast"/>
      </w:pPr>
      <w:r w:rsidRPr="00603127">
        <w:rPr>
          <w:rFonts w:eastAsia="Arial" w:cs="Arial"/>
        </w:rPr>
        <w:t>Projet de contrat</w:t>
      </w:r>
    </w:p>
    <w:p w14:paraId="4B0D51A1" w14:textId="77777777" w:rsidR="00470D05" w:rsidRPr="00603127" w:rsidRDefault="00470D05" w:rsidP="00470D05">
      <w:pPr>
        <w:numPr>
          <w:ilvl w:val="0"/>
          <w:numId w:val="50"/>
        </w:numPr>
        <w:tabs>
          <w:tab w:val="left" w:pos="426"/>
          <w:tab w:val="left" w:pos="851"/>
        </w:tabs>
        <w:spacing w:before="0" w:after="0" w:line="260" w:lineRule="atLeast"/>
      </w:pPr>
      <w:r w:rsidRPr="00603127">
        <w:rPr>
          <w:rFonts w:eastAsia="Arial" w:cs="Arial"/>
        </w:rPr>
        <w:t>Annexes au contrat</w:t>
      </w:r>
    </w:p>
    <w:p w14:paraId="59015A5D" w14:textId="77777777" w:rsidR="00470D05" w:rsidRPr="00470D05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val="fr-CH" w:eastAsia="en-US"/>
        </w:rPr>
      </w:pPr>
      <w:r w:rsidRPr="00470D05">
        <w:rPr>
          <w:rFonts w:eastAsia="Arial" w:cs="Arial"/>
          <w:lang w:val="fr-CH"/>
        </w:rPr>
        <w:t>Conditions générales contractuelles KBOB pour les prestations de mandataire</w:t>
      </w:r>
    </w:p>
    <w:p w14:paraId="23F48990" w14:textId="77777777" w:rsidR="00470D05" w:rsidRPr="00603127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03127">
        <w:rPr>
          <w:rFonts w:eastAsia="Arial" w:cs="Arial"/>
        </w:rPr>
        <w:t>Code de conduite de l’OFROU</w:t>
      </w:r>
    </w:p>
    <w:p w14:paraId="774E22BD" w14:textId="77777777" w:rsidR="00470D05" w:rsidRPr="00470D05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val="fr-CH" w:eastAsia="en-US"/>
        </w:rPr>
      </w:pPr>
      <w:r w:rsidRPr="00470D05">
        <w:rPr>
          <w:rFonts w:eastAsia="Arial" w:cs="Arial"/>
          <w:lang w:val="fr-CH"/>
        </w:rPr>
        <w:t>Documentation de l’OFROU « Comportement lors des travaux sur les routes nationales »</w:t>
      </w:r>
    </w:p>
    <w:p w14:paraId="0B97AD2A" w14:textId="77777777" w:rsidR="00470D05" w:rsidRPr="00603127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i/>
          <w:iCs/>
          <w:szCs w:val="22"/>
          <w:lang w:eastAsia="en-US"/>
        </w:rPr>
      </w:pPr>
      <w:r w:rsidRPr="00603127">
        <w:rPr>
          <w:rFonts w:eastAsia="Arial" w:cs="Arial"/>
          <w:i/>
          <w:iCs/>
        </w:rPr>
        <w:t>ASTRA Nebenkostenansätze</w:t>
      </w:r>
    </w:p>
    <w:p w14:paraId="54DAEB84" w14:textId="77777777" w:rsidR="00470D05" w:rsidRPr="00603127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03127">
        <w:rPr>
          <w:rFonts w:eastAsia="Arial" w:cs="Arial"/>
        </w:rPr>
        <w:t>Évent. d’autres</w:t>
      </w:r>
    </w:p>
    <w:p w14:paraId="7DA507E0" w14:textId="77777777" w:rsidR="00470D05" w:rsidRPr="00603127" w:rsidRDefault="00470D05" w:rsidP="00470D05">
      <w:pPr>
        <w:numPr>
          <w:ilvl w:val="0"/>
          <w:numId w:val="50"/>
        </w:numPr>
        <w:tabs>
          <w:tab w:val="left" w:pos="426"/>
          <w:tab w:val="left" w:pos="851"/>
        </w:tabs>
        <w:spacing w:before="0" w:after="0" w:line="260" w:lineRule="atLeast"/>
      </w:pPr>
      <w:r w:rsidRPr="00603127">
        <w:rPr>
          <w:rFonts w:eastAsia="Arial" w:cs="Arial"/>
        </w:rPr>
        <w:t>Annexes selon la liste</w:t>
      </w:r>
    </w:p>
    <w:p w14:paraId="3F2C0C78" w14:textId="77777777" w:rsidR="00470D05" w:rsidRPr="00470D05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val="fr-CH" w:eastAsia="en-US"/>
        </w:rPr>
      </w:pPr>
      <w:r w:rsidRPr="00470D05">
        <w:rPr>
          <w:rFonts w:eastAsia="Arial" w:cs="Arial"/>
          <w:lang w:val="fr-CH"/>
        </w:rPr>
        <w:t>Études de faisabilité, études de projet, études d’approfondissement</w:t>
      </w:r>
    </w:p>
    <w:p w14:paraId="17E7273F" w14:textId="77777777" w:rsidR="00470D05" w:rsidRPr="00470D05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val="fr-CH" w:eastAsia="en-US"/>
        </w:rPr>
      </w:pPr>
      <w:r w:rsidRPr="00470D05">
        <w:rPr>
          <w:rFonts w:eastAsia="Arial" w:cs="Arial"/>
          <w:lang w:val="fr-CH"/>
        </w:rPr>
        <w:t>Plans de projets actuels, si disponibles</w:t>
      </w:r>
    </w:p>
    <w:p w14:paraId="19D95296" w14:textId="77777777" w:rsidR="00470D05" w:rsidRPr="00470D05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val="fr-CH" w:eastAsia="en-US"/>
        </w:rPr>
      </w:pPr>
      <w:r w:rsidRPr="00470D05">
        <w:rPr>
          <w:rFonts w:eastAsia="Arial" w:cs="Arial"/>
          <w:lang w:val="fr-CH"/>
        </w:rPr>
        <w:t>Informations sur les interfaces et les projets voisins</w:t>
      </w:r>
    </w:p>
    <w:p w14:paraId="41420EE5" w14:textId="77777777" w:rsidR="00470D05" w:rsidRPr="00470D05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val="fr-CH" w:eastAsia="en-US"/>
        </w:rPr>
      </w:pPr>
      <w:r w:rsidRPr="00470D05">
        <w:rPr>
          <w:rFonts w:eastAsia="Arial" w:cs="Arial"/>
          <w:lang w:val="fr-CH"/>
        </w:rPr>
        <w:t>Programme-cadre, programme global des délais</w:t>
      </w:r>
    </w:p>
    <w:p w14:paraId="1E424F32" w14:textId="77777777" w:rsidR="00470D05" w:rsidRPr="00470D05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val="fr-CH" w:eastAsia="en-US"/>
        </w:rPr>
      </w:pPr>
      <w:r w:rsidRPr="00470D05">
        <w:rPr>
          <w:rFonts w:eastAsia="Arial" w:cs="Arial"/>
          <w:lang w:val="fr-CH"/>
        </w:rPr>
        <w:t>Plan de structure des objets d’inventaire</w:t>
      </w:r>
    </w:p>
    <w:p w14:paraId="70E4E922" w14:textId="77777777" w:rsidR="00470D05" w:rsidRPr="00603127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03127">
        <w:rPr>
          <w:rFonts w:eastAsia="Arial" w:cs="Arial"/>
        </w:rPr>
        <w:t>Manuel de projet</w:t>
      </w:r>
    </w:p>
    <w:p w14:paraId="18D0B17E" w14:textId="77777777" w:rsidR="00470D05" w:rsidRPr="00603127" w:rsidRDefault="00470D05" w:rsidP="00470D05">
      <w:pPr>
        <w:numPr>
          <w:ilvl w:val="0"/>
          <w:numId w:val="48"/>
        </w:numPr>
        <w:tabs>
          <w:tab w:val="left" w:pos="426"/>
          <w:tab w:val="left" w:pos="851"/>
        </w:tabs>
        <w:spacing w:before="0" w:after="0" w:line="260" w:lineRule="atLeast"/>
        <w:contextualSpacing/>
        <w:rPr>
          <w:rFonts w:eastAsia="Calibri"/>
          <w:szCs w:val="22"/>
          <w:lang w:eastAsia="en-US"/>
        </w:rPr>
      </w:pPr>
      <w:r w:rsidRPr="00603127">
        <w:rPr>
          <w:rFonts w:eastAsia="Arial" w:cs="Arial"/>
        </w:rPr>
        <w:t>Autres documents spécifiques au projet</w:t>
      </w:r>
    </w:p>
    <w:p w14:paraId="465A5EB6" w14:textId="77777777" w:rsidR="00470D05" w:rsidRPr="00470D05" w:rsidRDefault="00470D05" w:rsidP="00470D05">
      <w:pPr>
        <w:pStyle w:val="berschrift1"/>
        <w:rPr>
          <w:lang w:val="fr-CH"/>
        </w:rPr>
      </w:pPr>
      <w:bookmarkStart w:id="21" w:name="_Toc172188998"/>
      <w:bookmarkStart w:id="22" w:name="_Toc192257008"/>
      <w:r w:rsidRPr="00470D05">
        <w:rPr>
          <w:rFonts w:eastAsia="Arial"/>
          <w:lang w:val="fr-CH"/>
        </w:rPr>
        <w:t>Définition des critères d’aptitude et d’adjudication</w:t>
      </w:r>
      <w:bookmarkEnd w:id="21"/>
      <w:bookmarkEnd w:id="22"/>
    </w:p>
    <w:p w14:paraId="13F04283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Définition selon le manuel sur les marchés publics</w:t>
      </w:r>
    </w:p>
    <w:p w14:paraId="03345FA1" w14:textId="77777777" w:rsidR="00470D05" w:rsidRPr="00603127" w:rsidRDefault="00470D05" w:rsidP="00470D05">
      <w:r w:rsidRPr="00603127">
        <w:rPr>
          <w:rFonts w:eastAsia="Arial" w:cs="Arial"/>
        </w:rPr>
        <w:t>Élaboration de la publication simap</w:t>
      </w:r>
    </w:p>
    <w:p w14:paraId="7DBE980F" w14:textId="77777777" w:rsidR="00470D05" w:rsidRPr="00603127" w:rsidRDefault="00470D05" w:rsidP="00470D05">
      <w:pPr>
        <w:pStyle w:val="berschrift1"/>
      </w:pPr>
      <w:bookmarkStart w:id="23" w:name="_Toc172188999"/>
      <w:bookmarkStart w:id="24" w:name="_Toc192257009"/>
      <w:r w:rsidRPr="00603127">
        <w:rPr>
          <w:rFonts w:eastAsia="Arial"/>
        </w:rPr>
        <w:t>Financement du projet</w:t>
      </w:r>
      <w:bookmarkEnd w:id="23"/>
      <w:bookmarkEnd w:id="24"/>
    </w:p>
    <w:p w14:paraId="13DC62BD" w14:textId="77777777" w:rsidR="00470D05" w:rsidRPr="00603127" w:rsidRDefault="00470D05" w:rsidP="00470D05">
      <w:r w:rsidRPr="00603127">
        <w:rPr>
          <w:rFonts w:eastAsia="Arial" w:cs="Arial"/>
        </w:rPr>
        <w:t>Garantie du financement</w:t>
      </w:r>
    </w:p>
    <w:p w14:paraId="7E5C410D" w14:textId="77777777" w:rsidR="00470D05" w:rsidRPr="00DB51B1" w:rsidRDefault="00470D05" w:rsidP="00470D05">
      <w:pPr>
        <w:pStyle w:val="berschrift1"/>
        <w:rPr>
          <w:lang w:val="fr-CH"/>
        </w:rPr>
      </w:pPr>
      <w:bookmarkStart w:id="25" w:name="_Toc172189000"/>
      <w:bookmarkStart w:id="26" w:name="_Toc192257010"/>
      <w:r w:rsidRPr="00DB51B1">
        <w:rPr>
          <w:rFonts w:eastAsia="Arial"/>
          <w:lang w:val="fr-CH"/>
        </w:rPr>
        <w:t>Préparation de l’évaluation de l’offre</w:t>
      </w:r>
      <w:bookmarkEnd w:id="25"/>
      <w:bookmarkEnd w:id="26"/>
    </w:p>
    <w:p w14:paraId="34388357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Élaboration du concept de rapport d’évaluation, y compris du tableau d’évaluation  des critères d’adjudication :</w:t>
      </w:r>
    </w:p>
    <w:p w14:paraId="77135E91" w14:textId="77777777" w:rsidR="00470D05" w:rsidRPr="00603127" w:rsidRDefault="00470D05" w:rsidP="00470D05">
      <w:pPr>
        <w:pStyle w:val="Listenabsatz"/>
        <w:numPr>
          <w:ilvl w:val="0"/>
          <w:numId w:val="49"/>
        </w:numPr>
        <w:spacing w:before="0"/>
      </w:pPr>
      <w:r w:rsidRPr="00603127">
        <w:rPr>
          <w:rFonts w:eastAsia="Arial" w:cs="Arial"/>
        </w:rPr>
        <w:t>Examen des conditions formelles</w:t>
      </w:r>
    </w:p>
    <w:p w14:paraId="3D1FE932" w14:textId="77777777" w:rsidR="00470D05" w:rsidRPr="00470D05" w:rsidRDefault="00470D05" w:rsidP="00470D05">
      <w:pPr>
        <w:pStyle w:val="Listenabsatz"/>
        <w:numPr>
          <w:ilvl w:val="0"/>
          <w:numId w:val="49"/>
        </w:numPr>
        <w:spacing w:before="0"/>
        <w:rPr>
          <w:lang w:val="fr-CH"/>
        </w:rPr>
      </w:pPr>
      <w:r w:rsidRPr="00470D05">
        <w:rPr>
          <w:rFonts w:eastAsia="Arial" w:cs="Arial"/>
          <w:lang w:val="fr-CH"/>
        </w:rPr>
        <w:t>Examen des conditions de participation et des preuves de qualification</w:t>
      </w:r>
    </w:p>
    <w:p w14:paraId="0C41FB35" w14:textId="77777777" w:rsidR="00470D05" w:rsidRPr="00603127" w:rsidRDefault="00470D05" w:rsidP="00470D05">
      <w:pPr>
        <w:pStyle w:val="Listenabsatz"/>
        <w:numPr>
          <w:ilvl w:val="0"/>
          <w:numId w:val="49"/>
        </w:numPr>
        <w:spacing w:before="0"/>
      </w:pPr>
      <w:r w:rsidRPr="00603127">
        <w:rPr>
          <w:rFonts w:eastAsia="Arial" w:cs="Arial"/>
        </w:rPr>
        <w:t>Examen des spécifications techniques</w:t>
      </w:r>
    </w:p>
    <w:p w14:paraId="5A4EE423" w14:textId="77777777" w:rsidR="00470D05" w:rsidRPr="00603127" w:rsidRDefault="00470D05" w:rsidP="00470D05">
      <w:pPr>
        <w:pStyle w:val="Listenabsatz"/>
        <w:numPr>
          <w:ilvl w:val="0"/>
          <w:numId w:val="49"/>
        </w:numPr>
        <w:spacing w:before="0"/>
      </w:pPr>
      <w:r w:rsidRPr="00603127">
        <w:rPr>
          <w:rFonts w:eastAsia="Arial" w:cs="Arial"/>
        </w:rPr>
        <w:t>Évaluation des critères d’adjudication</w:t>
      </w:r>
    </w:p>
    <w:p w14:paraId="1F930249" w14:textId="77777777" w:rsidR="00470D05" w:rsidRPr="00603127" w:rsidRDefault="00470D05" w:rsidP="00470D05">
      <w:pPr>
        <w:pStyle w:val="Listenabsatz"/>
        <w:numPr>
          <w:ilvl w:val="0"/>
          <w:numId w:val="49"/>
        </w:numPr>
        <w:spacing w:before="0"/>
      </w:pPr>
      <w:r w:rsidRPr="00603127">
        <w:rPr>
          <w:rFonts w:eastAsia="Arial" w:cs="Arial"/>
        </w:rPr>
        <w:t>Établissement d’un premier classement provisoire</w:t>
      </w:r>
    </w:p>
    <w:p w14:paraId="65CB6FC0" w14:textId="77777777" w:rsidR="00470D05" w:rsidRPr="00603127" w:rsidRDefault="00470D05" w:rsidP="00470D05">
      <w:pPr>
        <w:pStyle w:val="Listenabsatz"/>
        <w:numPr>
          <w:ilvl w:val="0"/>
          <w:numId w:val="49"/>
        </w:numPr>
        <w:spacing w:before="0"/>
      </w:pPr>
      <w:r w:rsidRPr="00603127">
        <w:rPr>
          <w:rFonts w:eastAsia="Arial" w:cs="Arial"/>
        </w:rPr>
        <w:t>Éventuellement clarification des offres</w:t>
      </w:r>
    </w:p>
    <w:p w14:paraId="488B12A8" w14:textId="77777777" w:rsidR="00470D05" w:rsidRPr="00603127" w:rsidRDefault="00470D05" w:rsidP="00470D05">
      <w:pPr>
        <w:pStyle w:val="Listenabsatz"/>
        <w:numPr>
          <w:ilvl w:val="0"/>
          <w:numId w:val="49"/>
        </w:numPr>
        <w:spacing w:before="0"/>
      </w:pPr>
      <w:r w:rsidRPr="00603127">
        <w:rPr>
          <w:rFonts w:eastAsia="Arial" w:cs="Arial"/>
        </w:rPr>
        <w:t>Réunion de l’équipe d’évaluation</w:t>
      </w:r>
    </w:p>
    <w:p w14:paraId="1A57A52E" w14:textId="77777777" w:rsidR="00470D05" w:rsidRPr="00603127" w:rsidRDefault="00470D05" w:rsidP="00470D05">
      <w:pPr>
        <w:pStyle w:val="Listenabsatz"/>
        <w:numPr>
          <w:ilvl w:val="0"/>
          <w:numId w:val="49"/>
        </w:numPr>
        <w:spacing w:before="0"/>
      </w:pPr>
      <w:r w:rsidRPr="00603127">
        <w:rPr>
          <w:rFonts w:eastAsia="Arial" w:cs="Arial"/>
        </w:rPr>
        <w:t>Rédaction du rapport d’évaluation</w:t>
      </w:r>
    </w:p>
    <w:p w14:paraId="2F6889A3" w14:textId="77777777" w:rsidR="00470D05" w:rsidRPr="00603127" w:rsidRDefault="00470D05" w:rsidP="00470D05">
      <w:pPr>
        <w:pStyle w:val="Listenabsatz"/>
        <w:numPr>
          <w:ilvl w:val="0"/>
          <w:numId w:val="49"/>
        </w:numPr>
        <w:spacing w:before="0"/>
      </w:pPr>
      <w:r w:rsidRPr="00603127">
        <w:rPr>
          <w:rFonts w:eastAsia="Arial" w:cs="Arial"/>
        </w:rPr>
        <w:t>Décision d’adjudication</w:t>
      </w:r>
    </w:p>
    <w:p w14:paraId="58750755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Il est nécessaire de prévoir des ressources suffisantes pour les étapes de contrôle.</w:t>
      </w:r>
    </w:p>
    <w:p w14:paraId="54BF4AC1" w14:textId="77777777" w:rsidR="00470D05" w:rsidRPr="00470D05" w:rsidRDefault="00470D05" w:rsidP="00470D05">
      <w:pPr>
        <w:pStyle w:val="berschrift1"/>
        <w:rPr>
          <w:lang w:val="fr-CH"/>
        </w:rPr>
      </w:pPr>
      <w:bookmarkStart w:id="27" w:name="_Toc172189001"/>
      <w:bookmarkStart w:id="28" w:name="_Toc192257011"/>
      <w:r w:rsidRPr="00470D05">
        <w:rPr>
          <w:rFonts w:eastAsia="Arial"/>
          <w:lang w:val="fr-CH"/>
        </w:rPr>
        <w:lastRenderedPageBreak/>
        <w:t>Constitution de l’équipe chargée de l’évaluation</w:t>
      </w:r>
      <w:bookmarkEnd w:id="27"/>
      <w:bookmarkEnd w:id="28"/>
    </w:p>
    <w:p w14:paraId="49A3AB19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Évaluation et information de l’équipe d’évaluation (en général 3 personnes, tenir compte des qualifications professionnelles)</w:t>
      </w:r>
    </w:p>
    <w:p w14:paraId="26E7C7E2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Réservation des délais</w:t>
      </w:r>
    </w:p>
    <w:p w14:paraId="24EBEEDD" w14:textId="77777777" w:rsidR="00470D05" w:rsidRPr="00470D05" w:rsidRDefault="00470D05" w:rsidP="00470D05">
      <w:pPr>
        <w:rPr>
          <w:lang w:val="fr-CH"/>
        </w:rPr>
      </w:pPr>
      <w:r w:rsidRPr="00470D05">
        <w:rPr>
          <w:rFonts w:eastAsia="Arial" w:cs="Arial"/>
          <w:lang w:val="fr-CH"/>
        </w:rPr>
        <w:t>Examen de l’impartialité</w:t>
      </w:r>
    </w:p>
    <w:p w14:paraId="0666EE67" w14:textId="77777777" w:rsidR="00470D05" w:rsidRPr="00603127" w:rsidRDefault="00470D05" w:rsidP="00470D05">
      <w:pPr>
        <w:pStyle w:val="berschrift1"/>
      </w:pPr>
      <w:bookmarkStart w:id="29" w:name="_Toc172189002"/>
      <w:bookmarkStart w:id="30" w:name="_Toc192257012"/>
      <w:r w:rsidRPr="00603127">
        <w:rPr>
          <w:rFonts w:eastAsia="Arial"/>
        </w:rPr>
        <w:t>Examen de synthèse</w:t>
      </w:r>
      <w:bookmarkEnd w:id="29"/>
      <w:bookmarkEnd w:id="30"/>
    </w:p>
    <w:p w14:paraId="35D49BF7" w14:textId="77777777" w:rsidR="00470D05" w:rsidRPr="00603127" w:rsidRDefault="00470D05" w:rsidP="00470D05">
      <w:r w:rsidRPr="00603127">
        <w:rPr>
          <w:rFonts w:eastAsia="Arial" w:cs="Arial"/>
        </w:rPr>
        <w:t>Adjudication du mandat</w:t>
      </w:r>
    </w:p>
    <w:p w14:paraId="38703590" w14:textId="77777777" w:rsidR="00470D05" w:rsidRPr="00603127" w:rsidRDefault="00470D05" w:rsidP="00470D05">
      <w:r w:rsidRPr="00603127">
        <w:rPr>
          <w:rFonts w:eastAsia="Arial" w:cs="Arial"/>
        </w:rPr>
        <w:t>Thèmes spécifiques au projet</w:t>
      </w:r>
    </w:p>
    <w:p w14:paraId="228E987A" w14:textId="77777777" w:rsidR="00470D05" w:rsidRPr="00223612" w:rsidRDefault="00470D05" w:rsidP="00223612"/>
    <w:sectPr w:rsidR="00470D05" w:rsidRPr="00223612" w:rsidSect="004755D5">
      <w:headerReference w:type="even" r:id="rId17"/>
      <w:headerReference w:type="default" r:id="rId18"/>
      <w:headerReference w:type="first" r:id="rId19"/>
      <w:footnotePr>
        <w:numRestart w:val="eachPage"/>
      </w:footnotePr>
      <w:endnotePr>
        <w:numFmt w:val="decimal"/>
      </w:endnotePr>
      <w:pgSz w:w="11906" w:h="16838" w:code="9"/>
      <w:pgMar w:top="1701" w:right="851" w:bottom="851" w:left="851" w:header="567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ED33" w14:textId="77777777" w:rsidR="00723B83" w:rsidRPr="007671B0" w:rsidRDefault="00723B83" w:rsidP="007671B0">
      <w:pPr>
        <w:pStyle w:val="Fuzeile"/>
      </w:pPr>
    </w:p>
  </w:endnote>
  <w:endnote w:type="continuationSeparator" w:id="0">
    <w:p w14:paraId="2AD43AF3" w14:textId="77777777" w:rsidR="00723B83" w:rsidRDefault="00723B83" w:rsidP="00F84C24"/>
  </w:endnote>
  <w:endnote w:type="continuationNotice" w:id="1">
    <w:p w14:paraId="5F43A86F" w14:textId="77777777" w:rsidR="00723B83" w:rsidRDefault="00723B83" w:rsidP="00F8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06DE" w14:textId="77777777" w:rsidR="0026136F" w:rsidRPr="00222E88" w:rsidRDefault="0026136F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114629843"/>
      <w:docPartObj>
        <w:docPartGallery w:val="Page Numbers (Top of Page)"/>
        <w:docPartUnique/>
      </w:docPartObj>
    </w:sdtPr>
    <w:sdtContent>
      <w:p w14:paraId="639403B9" w14:textId="0B6CBD24" w:rsidR="0026136F" w:rsidRPr="00470D05" w:rsidRDefault="00470D05" w:rsidP="004755D5">
        <w:pPr>
          <w:pStyle w:val="Fuzeile"/>
          <w:tabs>
            <w:tab w:val="clear" w:pos="4536"/>
            <w:tab w:val="clear" w:pos="9072"/>
            <w:tab w:val="center" w:pos="5103"/>
            <w:tab w:val="right" w:pos="9921"/>
          </w:tabs>
          <w:rPr>
            <w:sz w:val="16"/>
            <w:szCs w:val="16"/>
            <w:lang w:val="fr-CH"/>
          </w:rPr>
        </w:pPr>
        <w:r w:rsidRPr="00470D05">
          <w:rPr>
            <w:sz w:val="16"/>
            <w:szCs w:val="16"/>
            <w:lang w:val="fr-CH"/>
          </w:rPr>
          <w:t xml:space="preserve">Version du document : </w:t>
        </w:r>
        <w:r w:rsidR="00DB51B1">
          <w:rPr>
            <w:sz w:val="16"/>
            <w:szCs w:val="16"/>
            <w:lang w:val="fr-CH"/>
          </w:rPr>
          <w:t>XXX</w:t>
        </w:r>
        <w:r w:rsidR="004755D5" w:rsidRPr="00470D05">
          <w:rPr>
            <w:sz w:val="16"/>
            <w:szCs w:val="16"/>
            <w:lang w:val="fr-CH"/>
          </w:rPr>
          <w:tab/>
        </w:r>
        <w:r w:rsidRPr="00470D05">
          <w:rPr>
            <w:rFonts w:cs="Arial"/>
            <w:color w:val="000000"/>
            <w:sz w:val="16"/>
            <w:szCs w:val="16"/>
            <w:shd w:val="clear" w:color="auto" w:fill="FFFFFF"/>
            <w:lang w:val="fr-CH"/>
          </w:rPr>
          <w:t>Désignation du projet</w:t>
        </w:r>
        <w:r w:rsidR="004755D5" w:rsidRPr="00470D05">
          <w:rPr>
            <w:rFonts w:cs="Arial"/>
            <w:color w:val="000000"/>
            <w:sz w:val="16"/>
            <w:szCs w:val="16"/>
            <w:shd w:val="clear" w:color="auto" w:fill="FFFFFF"/>
            <w:lang w:val="fr-CH"/>
          </w:rPr>
          <w:tab/>
        </w:r>
        <w:r w:rsidR="004755D5" w:rsidRPr="00470D05">
          <w:rPr>
            <w:sz w:val="16"/>
            <w:szCs w:val="16"/>
          </w:rPr>
          <w:fldChar w:fldCharType="begin"/>
        </w:r>
        <w:r w:rsidR="004755D5" w:rsidRPr="00470D05">
          <w:rPr>
            <w:sz w:val="16"/>
            <w:szCs w:val="16"/>
            <w:lang w:val="fr-CH"/>
          </w:rPr>
          <w:instrText>PAGE</w:instrText>
        </w:r>
        <w:r w:rsidR="004755D5" w:rsidRPr="00470D05">
          <w:rPr>
            <w:sz w:val="16"/>
            <w:szCs w:val="16"/>
          </w:rPr>
          <w:fldChar w:fldCharType="separate"/>
        </w:r>
        <w:r w:rsidR="004755D5" w:rsidRPr="00470D05">
          <w:rPr>
            <w:sz w:val="16"/>
            <w:szCs w:val="16"/>
            <w:lang w:val="fr-CH"/>
          </w:rPr>
          <w:t>2</w:t>
        </w:r>
        <w:r w:rsidR="004755D5" w:rsidRPr="00470D05">
          <w:rPr>
            <w:sz w:val="16"/>
            <w:szCs w:val="16"/>
          </w:rPr>
          <w:fldChar w:fldCharType="end"/>
        </w:r>
        <w:r w:rsidR="004755D5" w:rsidRPr="00470D05">
          <w:rPr>
            <w:sz w:val="16"/>
            <w:szCs w:val="16"/>
            <w:lang w:val="fr-CH"/>
          </w:rPr>
          <w:t xml:space="preserve"> / </w:t>
        </w:r>
        <w:r w:rsidR="004755D5" w:rsidRPr="00470D05">
          <w:rPr>
            <w:sz w:val="16"/>
            <w:szCs w:val="16"/>
          </w:rPr>
          <w:fldChar w:fldCharType="begin"/>
        </w:r>
        <w:r w:rsidR="004755D5" w:rsidRPr="00470D05">
          <w:rPr>
            <w:sz w:val="16"/>
            <w:szCs w:val="16"/>
            <w:lang w:val="fr-CH"/>
          </w:rPr>
          <w:instrText>NUMPAGES</w:instrText>
        </w:r>
        <w:r w:rsidR="004755D5" w:rsidRPr="00470D05">
          <w:rPr>
            <w:sz w:val="16"/>
            <w:szCs w:val="16"/>
          </w:rPr>
          <w:fldChar w:fldCharType="separate"/>
        </w:r>
        <w:r w:rsidR="004755D5" w:rsidRPr="00470D05">
          <w:rPr>
            <w:sz w:val="16"/>
            <w:szCs w:val="16"/>
            <w:lang w:val="fr-CH"/>
          </w:rPr>
          <w:t>10</w:t>
        </w:r>
        <w:r w:rsidR="004755D5" w:rsidRPr="00470D05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690F" w14:textId="56BF910F" w:rsidR="0026136F" w:rsidRPr="00DB51B1" w:rsidRDefault="00000000" w:rsidP="00470D05">
    <w:pPr>
      <w:pStyle w:val="Fuzeile"/>
      <w:tabs>
        <w:tab w:val="clear" w:pos="4536"/>
        <w:tab w:val="clear" w:pos="9072"/>
        <w:tab w:val="center" w:pos="6521"/>
        <w:tab w:val="right" w:pos="9921"/>
      </w:tabs>
      <w:rPr>
        <w:sz w:val="16"/>
        <w:szCs w:val="16"/>
        <w:lang w:val="fr-CH"/>
      </w:rPr>
    </w:pPr>
    <w:sdt>
      <w:sdtPr>
        <w:rPr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="00B02E64" w:rsidRPr="00DB51B1">
          <w:rPr>
            <w:sz w:val="16"/>
            <w:szCs w:val="16"/>
            <w:lang w:val="fr-CH"/>
          </w:rPr>
          <w:t xml:space="preserve">Modele concept d’acquisition </w:t>
        </w:r>
        <w:r w:rsidR="004755D5" w:rsidRPr="00DB51B1">
          <w:rPr>
            <w:sz w:val="16"/>
            <w:szCs w:val="16"/>
            <w:lang w:val="fr-CH"/>
          </w:rPr>
          <w:t xml:space="preserve">Version1.0 / </w:t>
        </w:r>
        <w:r w:rsidR="00B02E64" w:rsidRPr="00DB51B1">
          <w:rPr>
            <w:sz w:val="16"/>
            <w:szCs w:val="16"/>
            <w:lang w:val="fr-CH"/>
          </w:rPr>
          <w:t>Octobre</w:t>
        </w:r>
        <w:r w:rsidR="004755D5" w:rsidRPr="00DB51B1">
          <w:rPr>
            <w:sz w:val="16"/>
            <w:szCs w:val="16"/>
            <w:lang w:val="fr-CH"/>
          </w:rPr>
          <w:t xml:space="preserve"> 2024</w:t>
        </w:r>
        <w:r w:rsidR="004755D5" w:rsidRPr="00DB51B1">
          <w:rPr>
            <w:sz w:val="16"/>
            <w:szCs w:val="16"/>
            <w:lang w:val="fr-CH"/>
          </w:rPr>
          <w:tab/>
        </w:r>
        <w:r w:rsidR="00470D05" w:rsidRPr="00DB51B1">
          <w:rPr>
            <w:rFonts w:cs="Arial"/>
            <w:color w:val="000000"/>
            <w:sz w:val="16"/>
            <w:szCs w:val="16"/>
            <w:shd w:val="clear" w:color="auto" w:fill="FFFFFF"/>
            <w:lang w:val="fr-CH"/>
          </w:rPr>
          <w:t>ASTRA-D-C3FE3401/1288</w:t>
        </w:r>
        <w:r w:rsidR="004755D5" w:rsidRPr="00DB51B1">
          <w:rPr>
            <w:rFonts w:cs="Arial"/>
            <w:color w:val="000000"/>
            <w:sz w:val="16"/>
            <w:szCs w:val="16"/>
            <w:shd w:val="clear" w:color="auto" w:fill="FFFFFF"/>
            <w:lang w:val="fr-CH"/>
          </w:rPr>
          <w:tab/>
        </w:r>
        <w:r w:rsidR="004755D5" w:rsidRPr="00DB51B1">
          <w:rPr>
            <w:sz w:val="16"/>
            <w:szCs w:val="16"/>
            <w:lang w:val="fr-CH"/>
          </w:rPr>
          <w:t xml:space="preserve"> </w:t>
        </w:r>
        <w:r w:rsidR="004755D5" w:rsidRPr="00470D05">
          <w:rPr>
            <w:sz w:val="16"/>
            <w:szCs w:val="16"/>
          </w:rPr>
          <w:fldChar w:fldCharType="begin"/>
        </w:r>
        <w:r w:rsidR="004755D5" w:rsidRPr="00DB51B1">
          <w:rPr>
            <w:sz w:val="16"/>
            <w:szCs w:val="16"/>
            <w:lang w:val="fr-CH"/>
          </w:rPr>
          <w:instrText>PAGE</w:instrText>
        </w:r>
        <w:r w:rsidR="004755D5" w:rsidRPr="00470D05">
          <w:rPr>
            <w:sz w:val="16"/>
            <w:szCs w:val="16"/>
          </w:rPr>
          <w:fldChar w:fldCharType="separate"/>
        </w:r>
        <w:r w:rsidR="004755D5" w:rsidRPr="00DB51B1">
          <w:rPr>
            <w:sz w:val="16"/>
            <w:szCs w:val="16"/>
            <w:lang w:val="fr-CH"/>
          </w:rPr>
          <w:t>1</w:t>
        </w:r>
        <w:r w:rsidR="004755D5" w:rsidRPr="00470D05">
          <w:rPr>
            <w:sz w:val="16"/>
            <w:szCs w:val="16"/>
          </w:rPr>
          <w:fldChar w:fldCharType="end"/>
        </w:r>
        <w:r w:rsidR="004755D5" w:rsidRPr="00DB51B1">
          <w:rPr>
            <w:sz w:val="16"/>
            <w:szCs w:val="16"/>
            <w:lang w:val="fr-CH"/>
          </w:rPr>
          <w:t xml:space="preserve"> / </w:t>
        </w:r>
        <w:r w:rsidR="004755D5" w:rsidRPr="00470D05">
          <w:rPr>
            <w:sz w:val="16"/>
            <w:szCs w:val="16"/>
          </w:rPr>
          <w:fldChar w:fldCharType="begin"/>
        </w:r>
        <w:r w:rsidR="004755D5" w:rsidRPr="00DB51B1">
          <w:rPr>
            <w:sz w:val="16"/>
            <w:szCs w:val="16"/>
            <w:lang w:val="fr-CH"/>
          </w:rPr>
          <w:instrText>NUMPAGES</w:instrText>
        </w:r>
        <w:r w:rsidR="004755D5" w:rsidRPr="00470D05">
          <w:rPr>
            <w:sz w:val="16"/>
            <w:szCs w:val="16"/>
          </w:rPr>
          <w:fldChar w:fldCharType="separate"/>
        </w:r>
        <w:r w:rsidR="004755D5" w:rsidRPr="00DB51B1">
          <w:rPr>
            <w:sz w:val="16"/>
            <w:szCs w:val="16"/>
            <w:lang w:val="fr-CH"/>
          </w:rPr>
          <w:t>10</w:t>
        </w:r>
        <w:r w:rsidR="004755D5" w:rsidRPr="00470D05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158C" w14:textId="77777777" w:rsidR="00723B83" w:rsidRPr="009D2EC8" w:rsidRDefault="00723B83" w:rsidP="009D2EC8">
      <w:pPr>
        <w:pStyle w:val="Fuzeile"/>
      </w:pPr>
      <w:r>
        <w:separator/>
      </w:r>
    </w:p>
  </w:footnote>
  <w:footnote w:type="continuationSeparator" w:id="0">
    <w:p w14:paraId="58A4A10B" w14:textId="77777777" w:rsidR="00723B83" w:rsidRPr="00892184" w:rsidRDefault="00723B83" w:rsidP="00892184">
      <w:pPr>
        <w:pStyle w:val="Fuzeile"/>
      </w:pPr>
    </w:p>
    <w:p w14:paraId="3EC3017B" w14:textId="77777777" w:rsidR="00723B83" w:rsidRDefault="00723B83" w:rsidP="00F84C24"/>
    <w:p w14:paraId="5A1CA765" w14:textId="77777777" w:rsidR="00723B83" w:rsidRDefault="00723B83" w:rsidP="00F84C24"/>
  </w:footnote>
  <w:footnote w:type="continuationNotice" w:id="1">
    <w:p w14:paraId="1E60C85B" w14:textId="77777777" w:rsidR="00723B83" w:rsidRDefault="00723B83" w:rsidP="00F84C24"/>
    <w:p w14:paraId="01F2FC4A" w14:textId="77777777" w:rsidR="00723B83" w:rsidRDefault="00723B83" w:rsidP="00F84C24"/>
    <w:p w14:paraId="61C56352" w14:textId="77777777" w:rsidR="00723B83" w:rsidRDefault="00723B83" w:rsidP="00F84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0B49" w14:textId="5957838B" w:rsidR="0026136F" w:rsidRPr="0079473E" w:rsidRDefault="00453B8F" w:rsidP="00AB4117">
    <w:pPr>
      <w:pStyle w:val="Kopfzeile"/>
      <w:tabs>
        <w:tab w:val="clear" w:pos="9356"/>
      </w:tabs>
      <w:ind w:right="-2"/>
    </w:pPr>
    <w:fldSimple w:instr=" STYLEREF  Titel  \* MERGEFORMAT ">
      <w:r w:rsidR="004755D5">
        <w:rPr>
          <w:noProof/>
        </w:rPr>
        <w:t>Inhalt</w:t>
      </w:r>
    </w:fldSimple>
    <w:r w:rsidR="0026136F">
      <w:t xml:space="preserve">, </w:t>
    </w:r>
    <w:fldSimple w:instr=" STYLEREF  Untertitel  \* MERGEFORMAT ">
      <w:r w:rsidR="004755D5">
        <w:rPr>
          <w:noProof/>
        </w:rPr>
        <w:t>Beschaffungskonzept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C702" w14:textId="548BB552" w:rsidR="004755D5" w:rsidRDefault="00A64EFD" w:rsidP="009601C1">
    <w:pPr>
      <w:pStyle w:val="Kopfzeile"/>
      <w:pBdr>
        <w:bottom w:val="single" w:sz="4" w:space="1" w:color="auto"/>
      </w:pBdr>
      <w:tabs>
        <w:tab w:val="clear" w:pos="9356"/>
        <w:tab w:val="right" w:pos="9354"/>
      </w:tabs>
      <w:ind w:right="-2"/>
    </w:pPr>
    <w:r w:rsidRPr="00A64EFD">
      <w:t>Concept d’acquisition</w:t>
    </w:r>
  </w:p>
  <w:p w14:paraId="0EB7DABE" w14:textId="77777777" w:rsidR="00A64EFD" w:rsidRPr="005C4226" w:rsidRDefault="00A64EFD" w:rsidP="009601C1">
    <w:pPr>
      <w:pStyle w:val="Kopfzeile"/>
      <w:pBdr>
        <w:bottom w:val="single" w:sz="4" w:space="1" w:color="auto"/>
      </w:pBdr>
      <w:tabs>
        <w:tab w:val="clear" w:pos="9356"/>
        <w:tab w:val="right" w:pos="9354"/>
      </w:tabs>
      <w:ind w:right="-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6CAF" w14:textId="77777777" w:rsidR="0026136F" w:rsidRPr="00D33E17" w:rsidRDefault="0026136F" w:rsidP="00E90A37">
    <w:pPr>
      <w:pStyle w:val="Platzhalter"/>
    </w:pPr>
  </w:p>
  <w:tbl>
    <w:tblPr>
      <w:tblW w:w="9810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2"/>
    </w:tblGrid>
    <w:tr w:rsidR="00B02E64" w14:paraId="6D0A16BF" w14:textId="77777777" w:rsidTr="006E14AE">
      <w:trPr>
        <w:cantSplit/>
        <w:trHeight w:hRule="exact" w:val="1980"/>
      </w:trPr>
      <w:tc>
        <w:tcPr>
          <w:tcW w:w="4848" w:type="dxa"/>
        </w:tcPr>
        <w:p w14:paraId="67130572" w14:textId="77777777" w:rsidR="00B02E64" w:rsidRDefault="00B02E64" w:rsidP="00B02E64">
          <w:pPr>
            <w:pStyle w:val="Logo"/>
          </w:pPr>
          <w:r>
            <w:rPr>
              <w:rFonts w:eastAsia="Arial" w:cs="Arial"/>
            </w:rPr>
            <w:drawing>
              <wp:inline distT="0" distB="0" distL="0" distR="0" wp14:anchorId="37177DBF" wp14:editId="1B3FD2A5">
                <wp:extent cx="2066925" cy="666750"/>
                <wp:effectExtent l="0" t="0" r="9525" b="0"/>
                <wp:docPr id="1" name="Grafik 1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C4D96D" w14:textId="77777777" w:rsidR="00B02E64" w:rsidRDefault="00B02E64" w:rsidP="00B02E64">
          <w:pPr>
            <w:pStyle w:val="Logo"/>
          </w:pPr>
        </w:p>
      </w:tc>
      <w:tc>
        <w:tcPr>
          <w:tcW w:w="4961" w:type="dxa"/>
        </w:tcPr>
        <w:p w14:paraId="1DD623D6" w14:textId="77777777" w:rsidR="00B02E64" w:rsidRPr="00B02E64" w:rsidRDefault="00B02E64" w:rsidP="00B02E64">
          <w:pPr>
            <w:pStyle w:val="KopfDept"/>
            <w:rPr>
              <w:lang w:val="fr-CH"/>
            </w:rPr>
          </w:pPr>
          <w:r w:rsidRPr="00B02E64">
            <w:rPr>
              <w:rFonts w:eastAsia="Arial" w:cs="Arial"/>
              <w:lang w:val="fr-CH"/>
            </w:rPr>
            <w:t xml:space="preserve">Département fédéral de </w:t>
          </w:r>
          <w:r w:rsidRPr="00B02E64">
            <w:rPr>
              <w:rFonts w:eastAsia="Arial" w:cs="Arial"/>
              <w:lang w:val="fr-CH"/>
            </w:rPr>
            <w:br/>
            <w:t>l’environnement, des transports, de l’énergie et de la communication DETEC</w:t>
          </w:r>
        </w:p>
        <w:p w14:paraId="3B29782C" w14:textId="77777777" w:rsidR="00B02E64" w:rsidRDefault="00B02E64" w:rsidP="00B02E64">
          <w:pPr>
            <w:pStyle w:val="KopfFett"/>
          </w:pPr>
          <w:r>
            <w:rPr>
              <w:rFonts w:eastAsia="Arial" w:cs="Arial"/>
            </w:rPr>
            <w:t>Office fédéral des routes OFROU</w:t>
          </w:r>
        </w:p>
        <w:p w14:paraId="40F40900" w14:textId="77777777" w:rsidR="00B02E64" w:rsidRDefault="00B02E64" w:rsidP="00B02E64">
          <w:pPr>
            <w:pStyle w:val="KopfFett"/>
          </w:pPr>
        </w:p>
      </w:tc>
    </w:tr>
  </w:tbl>
  <w:p w14:paraId="30EF5BC7" w14:textId="77777777" w:rsidR="0026136F" w:rsidRPr="00E90A37" w:rsidRDefault="0026136F" w:rsidP="00E90A3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153F" w14:textId="186680C1" w:rsidR="0026136F" w:rsidRPr="005D1407" w:rsidRDefault="0033227C" w:rsidP="0026650C">
    <w:pPr>
      <w:pStyle w:val="Kopfzeile"/>
      <w:tabs>
        <w:tab w:val="clear" w:pos="9356"/>
      </w:tabs>
      <w:ind w:right="-2"/>
    </w:pPr>
    <w:r>
      <w:fldChar w:fldCharType="begin"/>
    </w:r>
    <w:r>
      <w:instrText xml:space="preserve"> TITLE </w:instrText>
    </w:r>
    <w:r>
      <w:fldChar w:fldCharType="separate"/>
    </w:r>
    <w:r w:rsidR="006A4F08">
      <w:t>Bericht</w:t>
    </w:r>
    <w:r>
      <w:fldChar w:fldCharType="end"/>
    </w:r>
  </w:p>
  <w:p w14:paraId="0230D8C6" w14:textId="77777777" w:rsidR="0026136F" w:rsidRPr="005D1407" w:rsidRDefault="0026136F" w:rsidP="0026650C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F9EF" w14:textId="5098BF76" w:rsidR="0026136F" w:rsidRDefault="00B02E64" w:rsidP="002A2D59">
    <w:pPr>
      <w:pStyle w:val="Kopfzeile"/>
      <w:pBdr>
        <w:bottom w:val="single" w:sz="4" w:space="1" w:color="auto"/>
      </w:pBdr>
      <w:tabs>
        <w:tab w:val="clear" w:pos="9356"/>
      </w:tabs>
      <w:ind w:right="-32"/>
    </w:pPr>
    <w:r w:rsidRPr="00B02E64">
      <w:t>Concept d’acquisition</w:t>
    </w:r>
  </w:p>
  <w:p w14:paraId="0EF5F753" w14:textId="77777777" w:rsidR="00B02E64" w:rsidRPr="005D1407" w:rsidRDefault="00B02E64" w:rsidP="002A2D59">
    <w:pPr>
      <w:pStyle w:val="Kopfzeile"/>
      <w:pBdr>
        <w:bottom w:val="single" w:sz="4" w:space="1" w:color="auto"/>
      </w:pBdr>
      <w:tabs>
        <w:tab w:val="clear" w:pos="9356"/>
      </w:tabs>
      <w:ind w:right="-3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A54D" w14:textId="01A0FF15" w:rsidR="007C35D8" w:rsidRDefault="007C35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B867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669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E97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F6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6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EA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E7F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A6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466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C2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4880"/>
    <w:multiLevelType w:val="hybridMultilevel"/>
    <w:tmpl w:val="56487242"/>
    <w:lvl w:ilvl="0" w:tplc="08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CB83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727610D"/>
    <w:multiLevelType w:val="hybridMultilevel"/>
    <w:tmpl w:val="E54AEA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F4C22"/>
    <w:multiLevelType w:val="hybridMultilevel"/>
    <w:tmpl w:val="D8F271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C451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5692EDD"/>
    <w:multiLevelType w:val="multilevel"/>
    <w:tmpl w:val="772A16E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pStyle w:val="berschrift8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16" w15:restartNumberingAfterBreak="0">
    <w:nsid w:val="46AB6059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8231F86"/>
    <w:multiLevelType w:val="hybridMultilevel"/>
    <w:tmpl w:val="368281C0"/>
    <w:lvl w:ilvl="0" w:tplc="C6B0EDC2">
      <w:start w:val="1"/>
      <w:numFmt w:val="decimal"/>
      <w:lvlText w:val="[%1]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3D4591"/>
    <w:multiLevelType w:val="singleLevel"/>
    <w:tmpl w:val="8258F782"/>
    <w:lvl w:ilvl="0">
      <w:start w:val="1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9" w15:restartNumberingAfterBreak="0">
    <w:nsid w:val="64AF5616"/>
    <w:multiLevelType w:val="hybridMultilevel"/>
    <w:tmpl w:val="850E07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A4D78"/>
    <w:multiLevelType w:val="hybridMultilevel"/>
    <w:tmpl w:val="91D290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41F41"/>
    <w:multiLevelType w:val="hybridMultilevel"/>
    <w:tmpl w:val="5E766A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53844">
    <w:abstractNumId w:val="8"/>
  </w:num>
  <w:num w:numId="2" w16cid:durableId="630400513">
    <w:abstractNumId w:val="9"/>
  </w:num>
  <w:num w:numId="3" w16cid:durableId="2029484162">
    <w:abstractNumId w:val="7"/>
  </w:num>
  <w:num w:numId="4" w16cid:durableId="944120640">
    <w:abstractNumId w:val="6"/>
  </w:num>
  <w:num w:numId="5" w16cid:durableId="659848514">
    <w:abstractNumId w:val="5"/>
  </w:num>
  <w:num w:numId="6" w16cid:durableId="321081780">
    <w:abstractNumId w:val="4"/>
  </w:num>
  <w:num w:numId="7" w16cid:durableId="544486161">
    <w:abstractNumId w:val="3"/>
  </w:num>
  <w:num w:numId="8" w16cid:durableId="280889356">
    <w:abstractNumId w:val="2"/>
  </w:num>
  <w:num w:numId="9" w16cid:durableId="1106929474">
    <w:abstractNumId w:val="1"/>
  </w:num>
  <w:num w:numId="10" w16cid:durableId="2030792043">
    <w:abstractNumId w:val="0"/>
  </w:num>
  <w:num w:numId="11" w16cid:durableId="1420711786">
    <w:abstractNumId w:val="18"/>
  </w:num>
  <w:num w:numId="12" w16cid:durableId="753086463">
    <w:abstractNumId w:val="17"/>
  </w:num>
  <w:num w:numId="13" w16cid:durableId="1305308449">
    <w:abstractNumId w:val="15"/>
  </w:num>
  <w:num w:numId="14" w16cid:durableId="52386198">
    <w:abstractNumId w:val="16"/>
  </w:num>
  <w:num w:numId="15" w16cid:durableId="580061466">
    <w:abstractNumId w:val="11"/>
  </w:num>
  <w:num w:numId="16" w16cid:durableId="400173632">
    <w:abstractNumId w:val="14"/>
  </w:num>
  <w:num w:numId="17" w16cid:durableId="1998413924">
    <w:abstractNumId w:val="18"/>
  </w:num>
  <w:num w:numId="18" w16cid:durableId="729380668">
    <w:abstractNumId w:val="18"/>
  </w:num>
  <w:num w:numId="19" w16cid:durableId="1796287700">
    <w:abstractNumId w:val="15"/>
  </w:num>
  <w:num w:numId="20" w16cid:durableId="1748377978">
    <w:abstractNumId w:val="18"/>
  </w:num>
  <w:num w:numId="21" w16cid:durableId="895049963">
    <w:abstractNumId w:val="18"/>
  </w:num>
  <w:num w:numId="22" w16cid:durableId="2026471282">
    <w:abstractNumId w:val="18"/>
  </w:num>
  <w:num w:numId="23" w16cid:durableId="1288587420">
    <w:abstractNumId w:val="18"/>
  </w:num>
  <w:num w:numId="24" w16cid:durableId="1683779907">
    <w:abstractNumId w:val="18"/>
  </w:num>
  <w:num w:numId="25" w16cid:durableId="677971395">
    <w:abstractNumId w:val="18"/>
  </w:num>
  <w:num w:numId="26" w16cid:durableId="667753716">
    <w:abstractNumId w:val="18"/>
  </w:num>
  <w:num w:numId="27" w16cid:durableId="1394935985">
    <w:abstractNumId w:val="18"/>
  </w:num>
  <w:num w:numId="28" w16cid:durableId="527960011">
    <w:abstractNumId w:val="18"/>
  </w:num>
  <w:num w:numId="29" w16cid:durableId="1756241442">
    <w:abstractNumId w:val="18"/>
  </w:num>
  <w:num w:numId="30" w16cid:durableId="1810782118">
    <w:abstractNumId w:val="18"/>
  </w:num>
  <w:num w:numId="31" w16cid:durableId="1874684775">
    <w:abstractNumId w:val="18"/>
  </w:num>
  <w:num w:numId="32" w16cid:durableId="199168983">
    <w:abstractNumId w:val="18"/>
  </w:num>
  <w:num w:numId="33" w16cid:durableId="1992052766">
    <w:abstractNumId w:val="18"/>
  </w:num>
  <w:num w:numId="34" w16cid:durableId="2010985062">
    <w:abstractNumId w:val="18"/>
  </w:num>
  <w:num w:numId="35" w16cid:durableId="198593699">
    <w:abstractNumId w:val="18"/>
  </w:num>
  <w:num w:numId="36" w16cid:durableId="946930974">
    <w:abstractNumId w:val="18"/>
  </w:num>
  <w:num w:numId="37" w16cid:durableId="1913808759">
    <w:abstractNumId w:val="18"/>
  </w:num>
  <w:num w:numId="38" w16cid:durableId="1890650659">
    <w:abstractNumId w:val="18"/>
  </w:num>
  <w:num w:numId="39" w16cid:durableId="253634397">
    <w:abstractNumId w:val="18"/>
  </w:num>
  <w:num w:numId="40" w16cid:durableId="1014109840">
    <w:abstractNumId w:val="18"/>
  </w:num>
  <w:num w:numId="41" w16cid:durableId="968318721">
    <w:abstractNumId w:val="18"/>
  </w:num>
  <w:num w:numId="42" w16cid:durableId="2005165645">
    <w:abstractNumId w:val="18"/>
  </w:num>
  <w:num w:numId="43" w16cid:durableId="237591809">
    <w:abstractNumId w:val="18"/>
  </w:num>
  <w:num w:numId="44" w16cid:durableId="213004576">
    <w:abstractNumId w:val="12"/>
  </w:num>
  <w:num w:numId="45" w16cid:durableId="788166263">
    <w:abstractNumId w:val="19"/>
  </w:num>
  <w:num w:numId="46" w16cid:durableId="1469862409">
    <w:abstractNumId w:val="13"/>
  </w:num>
  <w:num w:numId="47" w16cid:durableId="836457785">
    <w:abstractNumId w:val="10"/>
  </w:num>
  <w:num w:numId="48" w16cid:durableId="999499219">
    <w:abstractNumId w:val="21"/>
  </w:num>
  <w:num w:numId="49" w16cid:durableId="746996381">
    <w:abstractNumId w:val="20"/>
  </w:num>
  <w:num w:numId="50" w16cid:durableId="9751788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teilung" w:val="BP"/>
    <w:docVar w:name="Anzeigename" w:val="Widmer Bruno"/>
    <w:docVar w:name="Benutzeranmeldename" w:val="wi"/>
    <w:docVar w:name="Bundesland" w:val=" "/>
    <w:docVar w:name="Email" w:val="bruno.widmer@preisigag.ch"/>
    <w:docVar w:name="Firma" w:val="F. Preisig AG"/>
    <w:docVar w:name="Nachname" w:val="Widmer"/>
    <w:docVar w:name="Ort" w:val="Zürich"/>
    <w:docVar w:name="Position" w:val="Senior Projektleiter"/>
    <w:docVar w:name="Postleitzahl" w:val="8050"/>
    <w:docVar w:name="Rufnummer" w:val="+41 44 308 85 18"/>
    <w:docVar w:name="RufnummernMobil" w:val="+41 79 358 50 41"/>
    <w:docVar w:name="Strasse" w:val="Hagenholzstrasse 83B"/>
    <w:docVar w:name="Vorname" w:val="Bruno"/>
    <w:docVar w:name="Webseite" w:val="www.preisigag.ch"/>
  </w:docVars>
  <w:rsids>
    <w:rsidRoot w:val="00F27305"/>
    <w:rsid w:val="00011215"/>
    <w:rsid w:val="00027F47"/>
    <w:rsid w:val="00030883"/>
    <w:rsid w:val="00031115"/>
    <w:rsid w:val="000372D3"/>
    <w:rsid w:val="000377B9"/>
    <w:rsid w:val="00037FC9"/>
    <w:rsid w:val="00042C29"/>
    <w:rsid w:val="00047993"/>
    <w:rsid w:val="0005014F"/>
    <w:rsid w:val="00057FAB"/>
    <w:rsid w:val="00065AC0"/>
    <w:rsid w:val="00074C14"/>
    <w:rsid w:val="00087A3F"/>
    <w:rsid w:val="00090587"/>
    <w:rsid w:val="000910AB"/>
    <w:rsid w:val="00094FBE"/>
    <w:rsid w:val="000A1443"/>
    <w:rsid w:val="000A20F8"/>
    <w:rsid w:val="000A23FD"/>
    <w:rsid w:val="000A71AF"/>
    <w:rsid w:val="000B180C"/>
    <w:rsid w:val="000B221E"/>
    <w:rsid w:val="000B7416"/>
    <w:rsid w:val="000C4030"/>
    <w:rsid w:val="000C44FB"/>
    <w:rsid w:val="000D00C4"/>
    <w:rsid w:val="000D2A0D"/>
    <w:rsid w:val="000E2456"/>
    <w:rsid w:val="000E49B1"/>
    <w:rsid w:val="000E5283"/>
    <w:rsid w:val="000E77DC"/>
    <w:rsid w:val="000F2A19"/>
    <w:rsid w:val="000F7D8C"/>
    <w:rsid w:val="001005B6"/>
    <w:rsid w:val="00100CDD"/>
    <w:rsid w:val="001049B0"/>
    <w:rsid w:val="0010552B"/>
    <w:rsid w:val="00114EDC"/>
    <w:rsid w:val="00115894"/>
    <w:rsid w:val="00117E57"/>
    <w:rsid w:val="00127F20"/>
    <w:rsid w:val="001310CF"/>
    <w:rsid w:val="001334FF"/>
    <w:rsid w:val="00137C8B"/>
    <w:rsid w:val="00144A35"/>
    <w:rsid w:val="00145A81"/>
    <w:rsid w:val="0014646D"/>
    <w:rsid w:val="00150FB4"/>
    <w:rsid w:val="00154DBF"/>
    <w:rsid w:val="0015798E"/>
    <w:rsid w:val="00161402"/>
    <w:rsid w:val="00172B04"/>
    <w:rsid w:val="00180016"/>
    <w:rsid w:val="001815DE"/>
    <w:rsid w:val="00182EF4"/>
    <w:rsid w:val="00184792"/>
    <w:rsid w:val="00185639"/>
    <w:rsid w:val="00186147"/>
    <w:rsid w:val="001875E7"/>
    <w:rsid w:val="001909AE"/>
    <w:rsid w:val="00191802"/>
    <w:rsid w:val="00193D84"/>
    <w:rsid w:val="00195BD2"/>
    <w:rsid w:val="001A1DF1"/>
    <w:rsid w:val="001A37DA"/>
    <w:rsid w:val="001A638C"/>
    <w:rsid w:val="001B0B47"/>
    <w:rsid w:val="001B1E7E"/>
    <w:rsid w:val="001B5E3C"/>
    <w:rsid w:val="001C01B4"/>
    <w:rsid w:val="001C50C2"/>
    <w:rsid w:val="001C6587"/>
    <w:rsid w:val="001D1504"/>
    <w:rsid w:val="001D5C6D"/>
    <w:rsid w:val="001D62D0"/>
    <w:rsid w:val="001E0DC2"/>
    <w:rsid w:val="001E2E8B"/>
    <w:rsid w:val="001E360A"/>
    <w:rsid w:val="001E4358"/>
    <w:rsid w:val="001E53EE"/>
    <w:rsid w:val="001F4CAB"/>
    <w:rsid w:val="00202124"/>
    <w:rsid w:val="00212EEA"/>
    <w:rsid w:val="00216176"/>
    <w:rsid w:val="00216705"/>
    <w:rsid w:val="00221B57"/>
    <w:rsid w:val="00221BBD"/>
    <w:rsid w:val="00223612"/>
    <w:rsid w:val="00225028"/>
    <w:rsid w:val="00227215"/>
    <w:rsid w:val="002352A3"/>
    <w:rsid w:val="00250B86"/>
    <w:rsid w:val="002523AE"/>
    <w:rsid w:val="00252EB3"/>
    <w:rsid w:val="0025329D"/>
    <w:rsid w:val="0026136F"/>
    <w:rsid w:val="0026141D"/>
    <w:rsid w:val="0026650C"/>
    <w:rsid w:val="00272C7F"/>
    <w:rsid w:val="00275E65"/>
    <w:rsid w:val="00283F98"/>
    <w:rsid w:val="0028605B"/>
    <w:rsid w:val="002927BB"/>
    <w:rsid w:val="002947C6"/>
    <w:rsid w:val="00295031"/>
    <w:rsid w:val="00295EC3"/>
    <w:rsid w:val="00296973"/>
    <w:rsid w:val="002A2D59"/>
    <w:rsid w:val="002A3D88"/>
    <w:rsid w:val="002B6768"/>
    <w:rsid w:val="002B6D00"/>
    <w:rsid w:val="002B7CB3"/>
    <w:rsid w:val="002C13F8"/>
    <w:rsid w:val="002C5764"/>
    <w:rsid w:val="002C7D67"/>
    <w:rsid w:val="002C7F89"/>
    <w:rsid w:val="002F0FF1"/>
    <w:rsid w:val="002F1B04"/>
    <w:rsid w:val="002F4DA9"/>
    <w:rsid w:val="00307707"/>
    <w:rsid w:val="00312A3A"/>
    <w:rsid w:val="0031588D"/>
    <w:rsid w:val="003247CE"/>
    <w:rsid w:val="00331E2E"/>
    <w:rsid w:val="0033227C"/>
    <w:rsid w:val="0033685C"/>
    <w:rsid w:val="0035533B"/>
    <w:rsid w:val="00357593"/>
    <w:rsid w:val="00361A3D"/>
    <w:rsid w:val="003646C7"/>
    <w:rsid w:val="0037121B"/>
    <w:rsid w:val="0037128B"/>
    <w:rsid w:val="00375235"/>
    <w:rsid w:val="00380265"/>
    <w:rsid w:val="00381117"/>
    <w:rsid w:val="003851A1"/>
    <w:rsid w:val="00386771"/>
    <w:rsid w:val="00390F9C"/>
    <w:rsid w:val="00392698"/>
    <w:rsid w:val="003A42A1"/>
    <w:rsid w:val="003A58A1"/>
    <w:rsid w:val="003B063B"/>
    <w:rsid w:val="003B065B"/>
    <w:rsid w:val="003B1F11"/>
    <w:rsid w:val="003B4EAD"/>
    <w:rsid w:val="003B5C9B"/>
    <w:rsid w:val="003C16E9"/>
    <w:rsid w:val="003C3214"/>
    <w:rsid w:val="003C5B6F"/>
    <w:rsid w:val="003C6DCC"/>
    <w:rsid w:val="003D0BE2"/>
    <w:rsid w:val="003E68DC"/>
    <w:rsid w:val="003F4363"/>
    <w:rsid w:val="003F6F59"/>
    <w:rsid w:val="004003DA"/>
    <w:rsid w:val="00403C23"/>
    <w:rsid w:val="00405EB3"/>
    <w:rsid w:val="0040636E"/>
    <w:rsid w:val="00407285"/>
    <w:rsid w:val="004076B4"/>
    <w:rsid w:val="00413FC3"/>
    <w:rsid w:val="004155B5"/>
    <w:rsid w:val="004218BF"/>
    <w:rsid w:val="00421D03"/>
    <w:rsid w:val="00427456"/>
    <w:rsid w:val="00430212"/>
    <w:rsid w:val="004400E0"/>
    <w:rsid w:val="004467F1"/>
    <w:rsid w:val="00453B8F"/>
    <w:rsid w:val="004601B7"/>
    <w:rsid w:val="00460D94"/>
    <w:rsid w:val="00460F4F"/>
    <w:rsid w:val="00466E94"/>
    <w:rsid w:val="00470D05"/>
    <w:rsid w:val="004755D5"/>
    <w:rsid w:val="00476A75"/>
    <w:rsid w:val="00481604"/>
    <w:rsid w:val="00482864"/>
    <w:rsid w:val="00497C48"/>
    <w:rsid w:val="004A7F85"/>
    <w:rsid w:val="004B1109"/>
    <w:rsid w:val="004B29A0"/>
    <w:rsid w:val="004B7AC6"/>
    <w:rsid w:val="004C07A1"/>
    <w:rsid w:val="004C3009"/>
    <w:rsid w:val="004D198E"/>
    <w:rsid w:val="004E0B55"/>
    <w:rsid w:val="004F4969"/>
    <w:rsid w:val="004F6EF7"/>
    <w:rsid w:val="00505A38"/>
    <w:rsid w:val="00505A80"/>
    <w:rsid w:val="00512529"/>
    <w:rsid w:val="00517740"/>
    <w:rsid w:val="005207E1"/>
    <w:rsid w:val="00526E78"/>
    <w:rsid w:val="00527655"/>
    <w:rsid w:val="0054186D"/>
    <w:rsid w:val="00542339"/>
    <w:rsid w:val="00543330"/>
    <w:rsid w:val="005439C9"/>
    <w:rsid w:val="00545602"/>
    <w:rsid w:val="00552208"/>
    <w:rsid w:val="00553129"/>
    <w:rsid w:val="00554EAB"/>
    <w:rsid w:val="005604B1"/>
    <w:rsid w:val="00575757"/>
    <w:rsid w:val="00583E14"/>
    <w:rsid w:val="0059426B"/>
    <w:rsid w:val="005A0172"/>
    <w:rsid w:val="005A24EA"/>
    <w:rsid w:val="005A54BB"/>
    <w:rsid w:val="005B362E"/>
    <w:rsid w:val="005C5A06"/>
    <w:rsid w:val="005C6599"/>
    <w:rsid w:val="005C6879"/>
    <w:rsid w:val="005D1407"/>
    <w:rsid w:val="005D3904"/>
    <w:rsid w:val="005D63A3"/>
    <w:rsid w:val="005D7D18"/>
    <w:rsid w:val="005E3103"/>
    <w:rsid w:val="005E390D"/>
    <w:rsid w:val="005E509C"/>
    <w:rsid w:val="006009A3"/>
    <w:rsid w:val="00604CC0"/>
    <w:rsid w:val="0060511B"/>
    <w:rsid w:val="00607F6F"/>
    <w:rsid w:val="00612495"/>
    <w:rsid w:val="0061507B"/>
    <w:rsid w:val="00617D0E"/>
    <w:rsid w:val="006204D5"/>
    <w:rsid w:val="00620FC2"/>
    <w:rsid w:val="0062378A"/>
    <w:rsid w:val="00626C27"/>
    <w:rsid w:val="00640DC0"/>
    <w:rsid w:val="00641B6B"/>
    <w:rsid w:val="006426B6"/>
    <w:rsid w:val="00642C7F"/>
    <w:rsid w:val="00644267"/>
    <w:rsid w:val="0065566F"/>
    <w:rsid w:val="00660F9A"/>
    <w:rsid w:val="00663A60"/>
    <w:rsid w:val="00664D5B"/>
    <w:rsid w:val="0066593E"/>
    <w:rsid w:val="0066656C"/>
    <w:rsid w:val="00667801"/>
    <w:rsid w:val="00674857"/>
    <w:rsid w:val="00677291"/>
    <w:rsid w:val="0068258F"/>
    <w:rsid w:val="0068523E"/>
    <w:rsid w:val="006A4F08"/>
    <w:rsid w:val="006B5894"/>
    <w:rsid w:val="006C228C"/>
    <w:rsid w:val="006C3938"/>
    <w:rsid w:val="006C42EF"/>
    <w:rsid w:val="006C5695"/>
    <w:rsid w:val="006C5DFC"/>
    <w:rsid w:val="006C7A43"/>
    <w:rsid w:val="006D102E"/>
    <w:rsid w:val="006D592F"/>
    <w:rsid w:val="006E131B"/>
    <w:rsid w:val="006E3E2A"/>
    <w:rsid w:val="006E5D62"/>
    <w:rsid w:val="006F36C4"/>
    <w:rsid w:val="006F3AC8"/>
    <w:rsid w:val="0070653A"/>
    <w:rsid w:val="00721269"/>
    <w:rsid w:val="00723814"/>
    <w:rsid w:val="00723B83"/>
    <w:rsid w:val="00730830"/>
    <w:rsid w:val="00731542"/>
    <w:rsid w:val="00732142"/>
    <w:rsid w:val="00733A24"/>
    <w:rsid w:val="00733E0A"/>
    <w:rsid w:val="00734615"/>
    <w:rsid w:val="00734756"/>
    <w:rsid w:val="007378B8"/>
    <w:rsid w:val="0074085C"/>
    <w:rsid w:val="00744047"/>
    <w:rsid w:val="00745F56"/>
    <w:rsid w:val="00746CA5"/>
    <w:rsid w:val="00747F57"/>
    <w:rsid w:val="00750774"/>
    <w:rsid w:val="00751321"/>
    <w:rsid w:val="00752472"/>
    <w:rsid w:val="0075526B"/>
    <w:rsid w:val="00760BC8"/>
    <w:rsid w:val="00766D71"/>
    <w:rsid w:val="007671B0"/>
    <w:rsid w:val="007732A7"/>
    <w:rsid w:val="0079473E"/>
    <w:rsid w:val="00797014"/>
    <w:rsid w:val="007978A6"/>
    <w:rsid w:val="007A1161"/>
    <w:rsid w:val="007A193A"/>
    <w:rsid w:val="007A520E"/>
    <w:rsid w:val="007A5272"/>
    <w:rsid w:val="007A6067"/>
    <w:rsid w:val="007A60FB"/>
    <w:rsid w:val="007B4787"/>
    <w:rsid w:val="007C2050"/>
    <w:rsid w:val="007C35D8"/>
    <w:rsid w:val="007E0092"/>
    <w:rsid w:val="007E2EED"/>
    <w:rsid w:val="007E5434"/>
    <w:rsid w:val="007E5DDD"/>
    <w:rsid w:val="007F0D7E"/>
    <w:rsid w:val="0080086A"/>
    <w:rsid w:val="00807C30"/>
    <w:rsid w:val="00813744"/>
    <w:rsid w:val="00822D53"/>
    <w:rsid w:val="0082721D"/>
    <w:rsid w:val="008315BE"/>
    <w:rsid w:val="00831AEF"/>
    <w:rsid w:val="00841B1F"/>
    <w:rsid w:val="008434A5"/>
    <w:rsid w:val="00847D2E"/>
    <w:rsid w:val="00865B4A"/>
    <w:rsid w:val="00866F77"/>
    <w:rsid w:val="00866FAC"/>
    <w:rsid w:val="00870109"/>
    <w:rsid w:val="00880952"/>
    <w:rsid w:val="00880DD2"/>
    <w:rsid w:val="00887712"/>
    <w:rsid w:val="00892160"/>
    <w:rsid w:val="00892184"/>
    <w:rsid w:val="008930BF"/>
    <w:rsid w:val="008937EE"/>
    <w:rsid w:val="00893DBF"/>
    <w:rsid w:val="00894728"/>
    <w:rsid w:val="008963D8"/>
    <w:rsid w:val="008A5122"/>
    <w:rsid w:val="008A719F"/>
    <w:rsid w:val="008B74C9"/>
    <w:rsid w:val="008C034C"/>
    <w:rsid w:val="008C7081"/>
    <w:rsid w:val="008C71C9"/>
    <w:rsid w:val="008C7230"/>
    <w:rsid w:val="008C72CC"/>
    <w:rsid w:val="008D25B8"/>
    <w:rsid w:val="008D373D"/>
    <w:rsid w:val="008E421A"/>
    <w:rsid w:val="008F0651"/>
    <w:rsid w:val="008F238C"/>
    <w:rsid w:val="008F3E1A"/>
    <w:rsid w:val="008F6E8B"/>
    <w:rsid w:val="009010E4"/>
    <w:rsid w:val="009020FA"/>
    <w:rsid w:val="009043E3"/>
    <w:rsid w:val="00904AE3"/>
    <w:rsid w:val="0091514D"/>
    <w:rsid w:val="00925B92"/>
    <w:rsid w:val="0093397C"/>
    <w:rsid w:val="0094141D"/>
    <w:rsid w:val="009424B9"/>
    <w:rsid w:val="0094415B"/>
    <w:rsid w:val="00945675"/>
    <w:rsid w:val="00947FE4"/>
    <w:rsid w:val="00951055"/>
    <w:rsid w:val="00951F26"/>
    <w:rsid w:val="00952B58"/>
    <w:rsid w:val="0095664B"/>
    <w:rsid w:val="009601C1"/>
    <w:rsid w:val="009607BF"/>
    <w:rsid w:val="009626EF"/>
    <w:rsid w:val="0096543A"/>
    <w:rsid w:val="009674A8"/>
    <w:rsid w:val="00971F00"/>
    <w:rsid w:val="00975AA5"/>
    <w:rsid w:val="00976F3A"/>
    <w:rsid w:val="00980759"/>
    <w:rsid w:val="00982185"/>
    <w:rsid w:val="00985327"/>
    <w:rsid w:val="00990E6C"/>
    <w:rsid w:val="00997238"/>
    <w:rsid w:val="009A4964"/>
    <w:rsid w:val="009A5D16"/>
    <w:rsid w:val="009B29FD"/>
    <w:rsid w:val="009B7CB9"/>
    <w:rsid w:val="009C2FAF"/>
    <w:rsid w:val="009C3926"/>
    <w:rsid w:val="009C6FED"/>
    <w:rsid w:val="009D2EC8"/>
    <w:rsid w:val="009D374A"/>
    <w:rsid w:val="009E7E79"/>
    <w:rsid w:val="009F0E19"/>
    <w:rsid w:val="009F19F7"/>
    <w:rsid w:val="009F2E37"/>
    <w:rsid w:val="009F57B0"/>
    <w:rsid w:val="00A03BEA"/>
    <w:rsid w:val="00A0586B"/>
    <w:rsid w:val="00A07DC2"/>
    <w:rsid w:val="00A1080C"/>
    <w:rsid w:val="00A11E89"/>
    <w:rsid w:val="00A11F0A"/>
    <w:rsid w:val="00A21ED5"/>
    <w:rsid w:val="00A267D3"/>
    <w:rsid w:val="00A36270"/>
    <w:rsid w:val="00A42E0C"/>
    <w:rsid w:val="00A4398E"/>
    <w:rsid w:val="00A45722"/>
    <w:rsid w:val="00A50F70"/>
    <w:rsid w:val="00A61029"/>
    <w:rsid w:val="00A64EFD"/>
    <w:rsid w:val="00A6685D"/>
    <w:rsid w:val="00A71D1E"/>
    <w:rsid w:val="00A723C3"/>
    <w:rsid w:val="00A806B1"/>
    <w:rsid w:val="00A815DA"/>
    <w:rsid w:val="00A865AC"/>
    <w:rsid w:val="00A8760B"/>
    <w:rsid w:val="00A90B84"/>
    <w:rsid w:val="00A90DA5"/>
    <w:rsid w:val="00A92F51"/>
    <w:rsid w:val="00AA127E"/>
    <w:rsid w:val="00AA5FDC"/>
    <w:rsid w:val="00AB4117"/>
    <w:rsid w:val="00AC3F69"/>
    <w:rsid w:val="00AC45E0"/>
    <w:rsid w:val="00AD04D7"/>
    <w:rsid w:val="00AD19FE"/>
    <w:rsid w:val="00AD727D"/>
    <w:rsid w:val="00AE2A4A"/>
    <w:rsid w:val="00AE63DF"/>
    <w:rsid w:val="00B02E64"/>
    <w:rsid w:val="00B048DB"/>
    <w:rsid w:val="00B11489"/>
    <w:rsid w:val="00B14138"/>
    <w:rsid w:val="00B1535C"/>
    <w:rsid w:val="00B160EB"/>
    <w:rsid w:val="00B17286"/>
    <w:rsid w:val="00B208E1"/>
    <w:rsid w:val="00B22698"/>
    <w:rsid w:val="00B308FE"/>
    <w:rsid w:val="00B313CE"/>
    <w:rsid w:val="00B3782D"/>
    <w:rsid w:val="00B37D85"/>
    <w:rsid w:val="00B4283F"/>
    <w:rsid w:val="00B43737"/>
    <w:rsid w:val="00B52075"/>
    <w:rsid w:val="00B572CE"/>
    <w:rsid w:val="00B66189"/>
    <w:rsid w:val="00B73354"/>
    <w:rsid w:val="00B752A9"/>
    <w:rsid w:val="00B75D48"/>
    <w:rsid w:val="00B75F18"/>
    <w:rsid w:val="00B76A7C"/>
    <w:rsid w:val="00B8535F"/>
    <w:rsid w:val="00B868BA"/>
    <w:rsid w:val="00B94727"/>
    <w:rsid w:val="00B94B4E"/>
    <w:rsid w:val="00B965EF"/>
    <w:rsid w:val="00B9715A"/>
    <w:rsid w:val="00BA73D2"/>
    <w:rsid w:val="00BA7CA8"/>
    <w:rsid w:val="00BB157D"/>
    <w:rsid w:val="00BB65D5"/>
    <w:rsid w:val="00BC432C"/>
    <w:rsid w:val="00BC59A0"/>
    <w:rsid w:val="00BD318F"/>
    <w:rsid w:val="00BD5A00"/>
    <w:rsid w:val="00BE50F7"/>
    <w:rsid w:val="00BF132B"/>
    <w:rsid w:val="00BF2321"/>
    <w:rsid w:val="00BF44F8"/>
    <w:rsid w:val="00C06287"/>
    <w:rsid w:val="00C165C2"/>
    <w:rsid w:val="00C166AE"/>
    <w:rsid w:val="00C16902"/>
    <w:rsid w:val="00C201E1"/>
    <w:rsid w:val="00C21259"/>
    <w:rsid w:val="00C21FE9"/>
    <w:rsid w:val="00C239D0"/>
    <w:rsid w:val="00C23FA1"/>
    <w:rsid w:val="00C310CC"/>
    <w:rsid w:val="00C31BD7"/>
    <w:rsid w:val="00C363F8"/>
    <w:rsid w:val="00C367E2"/>
    <w:rsid w:val="00C36981"/>
    <w:rsid w:val="00C431E5"/>
    <w:rsid w:val="00C44170"/>
    <w:rsid w:val="00C47367"/>
    <w:rsid w:val="00C47AE3"/>
    <w:rsid w:val="00C537D7"/>
    <w:rsid w:val="00C5428A"/>
    <w:rsid w:val="00C64632"/>
    <w:rsid w:val="00C6550D"/>
    <w:rsid w:val="00C743F7"/>
    <w:rsid w:val="00C77728"/>
    <w:rsid w:val="00C779D9"/>
    <w:rsid w:val="00C823B1"/>
    <w:rsid w:val="00C92DB3"/>
    <w:rsid w:val="00C935E4"/>
    <w:rsid w:val="00C95EFA"/>
    <w:rsid w:val="00CA6298"/>
    <w:rsid w:val="00CA76AF"/>
    <w:rsid w:val="00CB2533"/>
    <w:rsid w:val="00CB2A25"/>
    <w:rsid w:val="00CB456C"/>
    <w:rsid w:val="00CC7143"/>
    <w:rsid w:val="00CD2B8F"/>
    <w:rsid w:val="00CD3C84"/>
    <w:rsid w:val="00CD4FD1"/>
    <w:rsid w:val="00CD510D"/>
    <w:rsid w:val="00CD69C1"/>
    <w:rsid w:val="00CF57AC"/>
    <w:rsid w:val="00D127B6"/>
    <w:rsid w:val="00D16885"/>
    <w:rsid w:val="00D16A2F"/>
    <w:rsid w:val="00D202C9"/>
    <w:rsid w:val="00D22D9E"/>
    <w:rsid w:val="00D27935"/>
    <w:rsid w:val="00D30333"/>
    <w:rsid w:val="00D37BB7"/>
    <w:rsid w:val="00D47120"/>
    <w:rsid w:val="00D5195D"/>
    <w:rsid w:val="00D53F56"/>
    <w:rsid w:val="00D56ADD"/>
    <w:rsid w:val="00D56C5B"/>
    <w:rsid w:val="00D57912"/>
    <w:rsid w:val="00D62013"/>
    <w:rsid w:val="00D62203"/>
    <w:rsid w:val="00D66F2A"/>
    <w:rsid w:val="00D67329"/>
    <w:rsid w:val="00D67EB9"/>
    <w:rsid w:val="00D72245"/>
    <w:rsid w:val="00D72D66"/>
    <w:rsid w:val="00D72FC3"/>
    <w:rsid w:val="00D83994"/>
    <w:rsid w:val="00D86FE4"/>
    <w:rsid w:val="00D9549D"/>
    <w:rsid w:val="00D96400"/>
    <w:rsid w:val="00DB51B1"/>
    <w:rsid w:val="00DC27FF"/>
    <w:rsid w:val="00DC293F"/>
    <w:rsid w:val="00DC635B"/>
    <w:rsid w:val="00DD06F0"/>
    <w:rsid w:val="00DD3174"/>
    <w:rsid w:val="00DD4CF5"/>
    <w:rsid w:val="00DD6F5D"/>
    <w:rsid w:val="00DE2928"/>
    <w:rsid w:val="00DF7740"/>
    <w:rsid w:val="00E14F7B"/>
    <w:rsid w:val="00E17752"/>
    <w:rsid w:val="00E17985"/>
    <w:rsid w:val="00E35002"/>
    <w:rsid w:val="00E43BA8"/>
    <w:rsid w:val="00E50736"/>
    <w:rsid w:val="00E51396"/>
    <w:rsid w:val="00E52EDD"/>
    <w:rsid w:val="00E55630"/>
    <w:rsid w:val="00E622FE"/>
    <w:rsid w:val="00E62418"/>
    <w:rsid w:val="00E644E9"/>
    <w:rsid w:val="00E65463"/>
    <w:rsid w:val="00E65A76"/>
    <w:rsid w:val="00E72578"/>
    <w:rsid w:val="00E7316F"/>
    <w:rsid w:val="00E73B3B"/>
    <w:rsid w:val="00E80B6A"/>
    <w:rsid w:val="00E82236"/>
    <w:rsid w:val="00E823C5"/>
    <w:rsid w:val="00E87900"/>
    <w:rsid w:val="00E90A37"/>
    <w:rsid w:val="00E915F0"/>
    <w:rsid w:val="00E96B4F"/>
    <w:rsid w:val="00EA6327"/>
    <w:rsid w:val="00EB05DB"/>
    <w:rsid w:val="00EB2813"/>
    <w:rsid w:val="00EC144F"/>
    <w:rsid w:val="00ED01FD"/>
    <w:rsid w:val="00ED06F7"/>
    <w:rsid w:val="00ED30C8"/>
    <w:rsid w:val="00ED5CB5"/>
    <w:rsid w:val="00EE18B1"/>
    <w:rsid w:val="00EF0647"/>
    <w:rsid w:val="00EF2A48"/>
    <w:rsid w:val="00EF5D8E"/>
    <w:rsid w:val="00EF7B10"/>
    <w:rsid w:val="00F065DA"/>
    <w:rsid w:val="00F11A77"/>
    <w:rsid w:val="00F14D55"/>
    <w:rsid w:val="00F14ED5"/>
    <w:rsid w:val="00F22FFE"/>
    <w:rsid w:val="00F24263"/>
    <w:rsid w:val="00F27305"/>
    <w:rsid w:val="00F35677"/>
    <w:rsid w:val="00F36EBD"/>
    <w:rsid w:val="00F43BB9"/>
    <w:rsid w:val="00F51BBE"/>
    <w:rsid w:val="00F60599"/>
    <w:rsid w:val="00F60840"/>
    <w:rsid w:val="00F65788"/>
    <w:rsid w:val="00F6599E"/>
    <w:rsid w:val="00F67760"/>
    <w:rsid w:val="00F76309"/>
    <w:rsid w:val="00F76EC5"/>
    <w:rsid w:val="00F815AD"/>
    <w:rsid w:val="00F84C24"/>
    <w:rsid w:val="00F85C61"/>
    <w:rsid w:val="00F866E4"/>
    <w:rsid w:val="00F87C7A"/>
    <w:rsid w:val="00F91443"/>
    <w:rsid w:val="00F96AA9"/>
    <w:rsid w:val="00FA7EB3"/>
    <w:rsid w:val="00FB30E9"/>
    <w:rsid w:val="00FB39DB"/>
    <w:rsid w:val="00FB3AF1"/>
    <w:rsid w:val="00FB6E21"/>
    <w:rsid w:val="00FC08C9"/>
    <w:rsid w:val="00FC7949"/>
    <w:rsid w:val="00FD3402"/>
    <w:rsid w:val="00FD58AB"/>
    <w:rsid w:val="00FD65E1"/>
    <w:rsid w:val="00FE2D6D"/>
    <w:rsid w:val="00FE78AA"/>
    <w:rsid w:val="00FF1CEA"/>
    <w:rsid w:val="00FF37C9"/>
    <w:rsid w:val="00FF56C9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2238A7"/>
  <w15:docId w15:val="{3844FDA3-2C1D-475C-8044-926382F6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744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B02E64"/>
    <w:pPr>
      <w:keepNext/>
      <w:widowControl w:val="0"/>
      <w:numPr>
        <w:numId w:val="13"/>
      </w:numPr>
      <w:tabs>
        <w:tab w:val="left" w:pos="540"/>
      </w:tabs>
      <w:spacing w:before="480"/>
      <w:outlineLvl w:val="0"/>
    </w:pPr>
    <w:rPr>
      <w:rFonts w:cs="Arial"/>
      <w:b/>
      <w:sz w:val="24"/>
    </w:rPr>
  </w:style>
  <w:style w:type="paragraph" w:styleId="berschrift2">
    <w:name w:val="heading 2"/>
    <w:basedOn w:val="berschrift1"/>
    <w:next w:val="Standard"/>
    <w:qFormat/>
    <w:rsid w:val="00375235"/>
    <w:pPr>
      <w:numPr>
        <w:ilvl w:val="1"/>
      </w:numPr>
      <w:tabs>
        <w:tab w:val="clear" w:pos="540"/>
        <w:tab w:val="left" w:pos="720"/>
      </w:tabs>
      <w:spacing w:before="360"/>
      <w:outlineLvl w:val="1"/>
    </w:pPr>
  </w:style>
  <w:style w:type="paragraph" w:styleId="berschrift3">
    <w:name w:val="heading 3"/>
    <w:basedOn w:val="berschrift2"/>
    <w:next w:val="Standard"/>
    <w:qFormat/>
    <w:rsid w:val="00375235"/>
    <w:pPr>
      <w:numPr>
        <w:ilvl w:val="2"/>
      </w:numPr>
      <w:tabs>
        <w:tab w:val="clear" w:pos="720"/>
      </w:tabs>
      <w:outlineLvl w:val="2"/>
    </w:pPr>
  </w:style>
  <w:style w:type="paragraph" w:styleId="berschrift4">
    <w:name w:val="heading 4"/>
    <w:basedOn w:val="berschrift3"/>
    <w:next w:val="Standard"/>
    <w:qFormat/>
    <w:rsid w:val="00283F98"/>
    <w:pPr>
      <w:numPr>
        <w:ilvl w:val="0"/>
        <w:numId w:val="0"/>
      </w:numPr>
      <w:outlineLvl w:val="3"/>
    </w:pPr>
    <w:rPr>
      <w:szCs w:val="22"/>
    </w:rPr>
  </w:style>
  <w:style w:type="paragraph" w:styleId="berschrift5">
    <w:name w:val="heading 5"/>
    <w:basedOn w:val="berschrift4"/>
    <w:next w:val="Standard"/>
    <w:qFormat/>
    <w:rsid w:val="00283F98"/>
    <w:pPr>
      <w:numPr>
        <w:ilvl w:val="4"/>
        <w:numId w:val="13"/>
      </w:numPr>
      <w:outlineLvl w:val="4"/>
    </w:pPr>
    <w:rPr>
      <w:i/>
    </w:rPr>
  </w:style>
  <w:style w:type="paragraph" w:styleId="berschrift6">
    <w:name w:val="heading 6"/>
    <w:aliases w:val="Anhang 1"/>
    <w:basedOn w:val="berschrift1"/>
    <w:next w:val="Standard"/>
    <w:qFormat/>
    <w:rsid w:val="00283F98"/>
    <w:pPr>
      <w:numPr>
        <w:ilvl w:val="5"/>
      </w:numPr>
      <w:tabs>
        <w:tab w:val="clear" w:pos="0"/>
        <w:tab w:val="num" w:pos="540"/>
      </w:tabs>
      <w:ind w:left="540" w:hanging="540"/>
      <w:outlineLvl w:val="5"/>
    </w:pPr>
    <w:rPr>
      <w:bCs/>
      <w:szCs w:val="32"/>
    </w:rPr>
  </w:style>
  <w:style w:type="paragraph" w:styleId="berschrift7">
    <w:name w:val="heading 7"/>
    <w:aliases w:val="Anhang 2"/>
    <w:basedOn w:val="berschrift2"/>
    <w:next w:val="Standard"/>
    <w:qFormat/>
    <w:rsid w:val="00283F98"/>
    <w:pPr>
      <w:numPr>
        <w:ilvl w:val="6"/>
      </w:numPr>
      <w:tabs>
        <w:tab w:val="clear" w:pos="0"/>
      </w:tabs>
      <w:ind w:left="720" w:hanging="720"/>
      <w:outlineLvl w:val="6"/>
    </w:pPr>
    <w:rPr>
      <w:szCs w:val="28"/>
    </w:rPr>
  </w:style>
  <w:style w:type="paragraph" w:styleId="berschrift8">
    <w:name w:val="heading 8"/>
    <w:aliases w:val="Anhang 3"/>
    <w:basedOn w:val="berschrift3"/>
    <w:next w:val="Standard"/>
    <w:qFormat/>
    <w:rsid w:val="00283F98"/>
    <w:pPr>
      <w:numPr>
        <w:ilvl w:val="7"/>
      </w:numPr>
      <w:tabs>
        <w:tab w:val="clear" w:pos="0"/>
        <w:tab w:val="num" w:pos="900"/>
      </w:tabs>
      <w:ind w:left="900" w:hanging="900"/>
      <w:outlineLvl w:val="7"/>
    </w:pPr>
    <w:rPr>
      <w:iCs/>
      <w:szCs w:val="24"/>
    </w:rPr>
  </w:style>
  <w:style w:type="paragraph" w:styleId="berschrift9">
    <w:name w:val="heading 9"/>
    <w:aliases w:val="Anhang 4"/>
    <w:basedOn w:val="berschrift4"/>
    <w:next w:val="Standard"/>
    <w:qFormat/>
    <w:rsid w:val="00283F9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4601B7"/>
  </w:style>
  <w:style w:type="paragraph" w:styleId="Abbildungsverzeichnis">
    <w:name w:val="table of figures"/>
    <w:basedOn w:val="Standard"/>
    <w:next w:val="Standard"/>
    <w:uiPriority w:val="99"/>
    <w:rsid w:val="001D5C6D"/>
    <w:pPr>
      <w:tabs>
        <w:tab w:val="left" w:pos="1276"/>
        <w:tab w:val="right" w:leader="dot" w:pos="9356"/>
      </w:tabs>
      <w:spacing w:after="0"/>
      <w:ind w:left="1276" w:hanging="1276"/>
    </w:pPr>
  </w:style>
  <w:style w:type="character" w:styleId="Seitenzahl">
    <w:name w:val="page number"/>
    <w:semiHidden/>
    <w:rsid w:val="00990E6C"/>
    <w:rPr>
      <w:rFonts w:ascii="Arial" w:hAnsi="Arial"/>
    </w:rPr>
  </w:style>
  <w:style w:type="paragraph" w:customStyle="1" w:styleId="Aufzhlung1">
    <w:name w:val="Aufzählung 1"/>
    <w:basedOn w:val="Standard"/>
    <w:rsid w:val="004D198E"/>
    <w:pPr>
      <w:numPr>
        <w:numId w:val="11"/>
      </w:numPr>
    </w:pPr>
  </w:style>
  <w:style w:type="paragraph" w:customStyle="1" w:styleId="Nummerierung">
    <w:name w:val="Nummerierung"/>
    <w:basedOn w:val="Standard"/>
    <w:rsid w:val="004D198E"/>
    <w:pPr>
      <w:tabs>
        <w:tab w:val="left" w:pos="360"/>
      </w:tabs>
      <w:ind w:left="357" w:hanging="357"/>
    </w:pPr>
  </w:style>
  <w:style w:type="paragraph" w:customStyle="1" w:styleId="Aufzhlung2">
    <w:name w:val="Aufzählung 2"/>
    <w:basedOn w:val="Aufzhlung1"/>
    <w:rsid w:val="0015798E"/>
    <w:pPr>
      <w:tabs>
        <w:tab w:val="left" w:pos="4500"/>
      </w:tabs>
      <w:ind w:left="4500" w:hanging="4500"/>
    </w:pPr>
  </w:style>
  <w:style w:type="paragraph" w:styleId="Beschriftung">
    <w:name w:val="caption"/>
    <w:basedOn w:val="Standard"/>
    <w:next w:val="Standard"/>
    <w:qFormat/>
    <w:rsid w:val="0079473E"/>
    <w:rPr>
      <w:b/>
    </w:rPr>
  </w:style>
  <w:style w:type="paragraph" w:customStyle="1" w:styleId="Bezeichnung">
    <w:name w:val="Bezeichnung"/>
    <w:basedOn w:val="Standard"/>
    <w:rsid w:val="0079473E"/>
    <w:pPr>
      <w:tabs>
        <w:tab w:val="left" w:pos="567"/>
      </w:tabs>
      <w:ind w:left="851" w:hanging="851"/>
    </w:pPr>
  </w:style>
  <w:style w:type="paragraph" w:customStyle="1" w:styleId="BriefkopfFett">
    <w:name w:val="Briefkopf Fett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17"/>
      <w:lang w:eastAsia="de-DE"/>
    </w:rPr>
  </w:style>
  <w:style w:type="paragraph" w:customStyle="1" w:styleId="BriefkopfLeerraum">
    <w:name w:val="Briefkopf Leerraum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sz w:val="10"/>
      <w:lang w:val="de-DE" w:eastAsia="de-DE"/>
    </w:rPr>
  </w:style>
  <w:style w:type="paragraph" w:customStyle="1" w:styleId="BriefkopfNormal">
    <w:name w:val="Briefkopf Normal"/>
    <w:basedOn w:val="Standard"/>
    <w:semiHidden/>
    <w:rsid w:val="005D7D18"/>
    <w:pPr>
      <w:tabs>
        <w:tab w:val="left" w:pos="70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16"/>
      <w:lang w:eastAsia="de-DE"/>
    </w:rPr>
  </w:style>
  <w:style w:type="paragraph" w:styleId="Endnotentext">
    <w:name w:val="endnote text"/>
    <w:basedOn w:val="Standard"/>
    <w:semiHidden/>
    <w:rsid w:val="00C537D7"/>
    <w:pPr>
      <w:tabs>
        <w:tab w:val="left" w:pos="567"/>
      </w:tabs>
      <w:ind w:left="567" w:hanging="567"/>
    </w:pPr>
  </w:style>
  <w:style w:type="character" w:styleId="Endnotenzeichen">
    <w:name w:val="endnote reference"/>
    <w:semiHidden/>
    <w:rsid w:val="00C537D7"/>
    <w:rPr>
      <w:rFonts w:ascii="Arial" w:hAnsi="Arial"/>
      <w:dstrike w:val="0"/>
      <w:vertAlign w:val="baseline"/>
    </w:rPr>
  </w:style>
  <w:style w:type="paragraph" w:customStyle="1" w:styleId="Bild">
    <w:name w:val="Bild"/>
    <w:basedOn w:val="Standard"/>
    <w:rsid w:val="00283F98"/>
    <w:pPr>
      <w:tabs>
        <w:tab w:val="left" w:pos="992"/>
      </w:tabs>
      <w:ind w:left="992" w:hanging="992"/>
      <w:jc w:val="center"/>
    </w:pPr>
    <w:rPr>
      <w:b/>
    </w:rPr>
  </w:style>
  <w:style w:type="paragraph" w:customStyle="1" w:styleId="Formel">
    <w:name w:val="Formel"/>
    <w:basedOn w:val="Standard"/>
    <w:rsid w:val="0079473E"/>
  </w:style>
  <w:style w:type="paragraph" w:styleId="Fu-Endnotenberschrift">
    <w:name w:val="Note Heading"/>
    <w:basedOn w:val="Standard"/>
    <w:next w:val="Standard"/>
    <w:semiHidden/>
    <w:rsid w:val="00C537D7"/>
  </w:style>
  <w:style w:type="paragraph" w:styleId="Funotentext">
    <w:name w:val="footnote text"/>
    <w:basedOn w:val="Standard"/>
    <w:semiHidden/>
    <w:rsid w:val="00C537D7"/>
    <w:pPr>
      <w:ind w:left="284" w:hanging="284"/>
    </w:pPr>
  </w:style>
  <w:style w:type="character" w:styleId="Funotenzeichen">
    <w:name w:val="footnote reference"/>
    <w:semiHidden/>
    <w:rsid w:val="00C537D7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C537D7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892184"/>
    <w:pPr>
      <w:tabs>
        <w:tab w:val="right" w:pos="9356"/>
      </w:tabs>
    </w:pPr>
  </w:style>
  <w:style w:type="paragraph" w:customStyle="1" w:styleId="Tabelle">
    <w:name w:val="Tabelle"/>
    <w:basedOn w:val="Standard"/>
    <w:rsid w:val="00283F98"/>
    <w:pPr>
      <w:keepNext/>
      <w:tabs>
        <w:tab w:val="left" w:pos="1276"/>
      </w:tabs>
      <w:ind w:left="1276" w:hanging="1276"/>
      <w:jc w:val="center"/>
    </w:pPr>
    <w:rPr>
      <w:b/>
    </w:rPr>
  </w:style>
  <w:style w:type="paragraph" w:styleId="Titel">
    <w:name w:val="Title"/>
    <w:basedOn w:val="Standard"/>
    <w:link w:val="TitelZchn"/>
    <w:qFormat/>
    <w:rsid w:val="00990E6C"/>
    <w:rPr>
      <w:kern w:val="28"/>
      <w:sz w:val="56"/>
      <w:szCs w:val="56"/>
    </w:rPr>
  </w:style>
  <w:style w:type="paragraph" w:styleId="Verzeichnis1">
    <w:name w:val="toc 1"/>
    <w:basedOn w:val="Standard"/>
    <w:next w:val="Standard"/>
    <w:uiPriority w:val="39"/>
    <w:rsid w:val="00283F98"/>
    <w:pPr>
      <w:tabs>
        <w:tab w:val="left" w:pos="540"/>
        <w:tab w:val="right" w:leader="dot" w:pos="9356"/>
      </w:tabs>
      <w:spacing w:after="0"/>
      <w:ind w:left="567" w:hanging="567"/>
    </w:pPr>
    <w:rPr>
      <w:b/>
      <w:caps/>
      <w:noProof/>
    </w:rPr>
  </w:style>
  <w:style w:type="paragraph" w:styleId="Verzeichnis2">
    <w:name w:val="toc 2"/>
    <w:basedOn w:val="Verzeichnis1"/>
    <w:next w:val="Standard"/>
    <w:uiPriority w:val="39"/>
    <w:rsid w:val="00150FB4"/>
    <w:pPr>
      <w:spacing w:before="60"/>
    </w:pPr>
    <w:rPr>
      <w:b w:val="0"/>
      <w:caps w:val="0"/>
      <w:spacing w:val="20"/>
    </w:rPr>
  </w:style>
  <w:style w:type="paragraph" w:styleId="Verzeichnis3">
    <w:name w:val="toc 3"/>
    <w:basedOn w:val="Verzeichnis2"/>
    <w:next w:val="Standard"/>
    <w:semiHidden/>
    <w:rsid w:val="00150FB4"/>
    <w:pPr>
      <w:tabs>
        <w:tab w:val="left" w:pos="0"/>
      </w:tabs>
      <w:spacing w:before="0"/>
    </w:pPr>
  </w:style>
  <w:style w:type="paragraph" w:styleId="Verzeichnis4">
    <w:name w:val="toc 4"/>
    <w:basedOn w:val="Verzeichnis3"/>
    <w:next w:val="Standard"/>
    <w:semiHidden/>
    <w:rsid w:val="00C537D7"/>
    <w:pPr>
      <w:tabs>
        <w:tab w:val="clear" w:pos="0"/>
        <w:tab w:val="right" w:leader="dot" w:pos="8777"/>
      </w:tabs>
      <w:ind w:firstLine="0"/>
    </w:pPr>
  </w:style>
  <w:style w:type="paragraph" w:customStyle="1" w:styleId="berschrift">
    <w:name w:val="Überschrift"/>
    <w:basedOn w:val="Standard"/>
    <w:rsid w:val="00604CC0"/>
    <w:pPr>
      <w:keepNext/>
      <w:widowControl w:val="0"/>
    </w:pPr>
    <w:rPr>
      <w:b/>
      <w:sz w:val="24"/>
    </w:rPr>
  </w:style>
  <w:style w:type="character" w:styleId="Hyperlink">
    <w:name w:val="Hyperlink"/>
    <w:uiPriority w:val="99"/>
    <w:rsid w:val="001A638C"/>
    <w:rPr>
      <w:rFonts w:ascii="Arial" w:hAnsi="Arial"/>
      <w:color w:val="0000FF"/>
      <w:u w:val="single"/>
    </w:rPr>
  </w:style>
  <w:style w:type="paragraph" w:customStyle="1" w:styleId="Aufzhlung">
    <w:name w:val="Aufzählung"/>
    <w:basedOn w:val="Standard"/>
    <w:rsid w:val="00B94727"/>
    <w:pPr>
      <w:tabs>
        <w:tab w:val="num" w:pos="360"/>
      </w:tabs>
      <w:spacing w:before="0"/>
      <w:ind w:left="357" w:hanging="357"/>
    </w:pPr>
    <w:rPr>
      <w:rFonts w:cs="Arial"/>
    </w:rPr>
  </w:style>
  <w:style w:type="paragraph" w:customStyle="1" w:styleId="KopfFett">
    <w:name w:val="KopfFett"/>
    <w:basedOn w:val="Kopfzeile"/>
    <w:next w:val="Kopfzeile"/>
    <w:semiHidden/>
    <w:rsid w:val="00E90A37"/>
    <w:pPr>
      <w:tabs>
        <w:tab w:val="clear" w:pos="9356"/>
      </w:tabs>
      <w:suppressAutoHyphens/>
      <w:spacing w:before="0"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semiHidden/>
    <w:rsid w:val="00E90A37"/>
    <w:pPr>
      <w:tabs>
        <w:tab w:val="clear" w:pos="9356"/>
      </w:tabs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Logo">
    <w:name w:val="Logo"/>
    <w:semiHidden/>
    <w:rsid w:val="00E90A37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next w:val="Standard"/>
    <w:semiHidden/>
    <w:rsid w:val="00E90A37"/>
    <w:pPr>
      <w:spacing w:before="0" w:after="0"/>
    </w:pPr>
    <w:rPr>
      <w:sz w:val="2"/>
      <w:szCs w:val="2"/>
    </w:rPr>
  </w:style>
  <w:style w:type="paragraph" w:customStyle="1" w:styleId="Ref">
    <w:name w:val="Ref"/>
    <w:basedOn w:val="Standard"/>
    <w:next w:val="Standard"/>
    <w:semiHidden/>
    <w:rsid w:val="00E90A37"/>
    <w:pPr>
      <w:spacing w:before="0" w:after="0" w:line="200" w:lineRule="exact"/>
    </w:pPr>
    <w:rPr>
      <w:sz w:val="15"/>
    </w:rPr>
  </w:style>
  <w:style w:type="paragraph" w:customStyle="1" w:styleId="Hiden">
    <w:name w:val="Hiden"/>
    <w:basedOn w:val="Standard"/>
    <w:semiHidden/>
    <w:rsid w:val="00E90A37"/>
    <w:pPr>
      <w:spacing w:before="40" w:after="40"/>
    </w:pPr>
    <w:rPr>
      <w:color w:val="FFFFFF"/>
      <w:sz w:val="6"/>
    </w:rPr>
  </w:style>
  <w:style w:type="paragraph" w:customStyle="1" w:styleId="uLinie">
    <w:name w:val="uLinie"/>
    <w:basedOn w:val="Standard"/>
    <w:next w:val="Standard"/>
    <w:semiHidden/>
    <w:rsid w:val="00E90A37"/>
    <w:pPr>
      <w:pBdr>
        <w:bottom w:val="single" w:sz="2" w:space="1" w:color="auto"/>
      </w:pBdr>
      <w:spacing w:before="0"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link w:val="UntertitelZchn"/>
    <w:qFormat/>
    <w:rsid w:val="002947C6"/>
    <w:pPr>
      <w:spacing w:before="0" w:after="0" w:line="480" w:lineRule="exact"/>
    </w:pPr>
    <w:rPr>
      <w:rFonts w:cs="Arial"/>
      <w:bCs/>
      <w:sz w:val="42"/>
      <w:szCs w:val="24"/>
    </w:rPr>
  </w:style>
  <w:style w:type="numbering" w:styleId="111111">
    <w:name w:val="Outline List 2"/>
    <w:basedOn w:val="KeineListe"/>
    <w:semiHidden/>
    <w:rsid w:val="00FB6E21"/>
    <w:pPr>
      <w:numPr>
        <w:numId w:val="14"/>
      </w:numPr>
    </w:pPr>
  </w:style>
  <w:style w:type="numbering" w:styleId="1ai">
    <w:name w:val="Outline List 1"/>
    <w:basedOn w:val="KeineListe"/>
    <w:semiHidden/>
    <w:rsid w:val="00FB6E21"/>
    <w:pPr>
      <w:numPr>
        <w:numId w:val="15"/>
      </w:numPr>
    </w:pPr>
  </w:style>
  <w:style w:type="paragraph" w:styleId="Anrede">
    <w:name w:val="Salutation"/>
    <w:basedOn w:val="Standard"/>
    <w:next w:val="Standard"/>
    <w:semiHidden/>
    <w:rsid w:val="00FB6E21"/>
  </w:style>
  <w:style w:type="numbering" w:styleId="ArtikelAbschnitt">
    <w:name w:val="Outline List 3"/>
    <w:basedOn w:val="KeineListe"/>
    <w:semiHidden/>
    <w:rsid w:val="00FB6E21"/>
    <w:pPr>
      <w:numPr>
        <w:numId w:val="16"/>
      </w:numPr>
    </w:pPr>
  </w:style>
  <w:style w:type="paragraph" w:styleId="Aufzhlungszeichen">
    <w:name w:val="List Bullet"/>
    <w:basedOn w:val="Standard"/>
    <w:autoRedefine/>
    <w:semiHidden/>
    <w:rsid w:val="00FB6E21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FB6E21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FB6E21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FB6E21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FB6E21"/>
    <w:pPr>
      <w:numPr>
        <w:numId w:val="6"/>
      </w:numPr>
    </w:pPr>
  </w:style>
  <w:style w:type="character" w:styleId="BesuchterLink">
    <w:name w:val="FollowedHyperlink"/>
    <w:semiHidden/>
    <w:rsid w:val="00FB6E21"/>
    <w:rPr>
      <w:color w:val="800080"/>
      <w:u w:val="single"/>
    </w:rPr>
  </w:style>
  <w:style w:type="paragraph" w:styleId="Blocktext">
    <w:name w:val="Block Text"/>
    <w:basedOn w:val="Standard"/>
    <w:semiHidden/>
    <w:rsid w:val="00FB6E21"/>
    <w:pPr>
      <w:ind w:left="1440" w:right="1440"/>
    </w:pPr>
  </w:style>
  <w:style w:type="paragraph" w:styleId="Datum">
    <w:name w:val="Date"/>
    <w:basedOn w:val="Standard"/>
    <w:next w:val="Standard"/>
    <w:semiHidden/>
    <w:rsid w:val="00FB6E21"/>
  </w:style>
  <w:style w:type="paragraph" w:styleId="E-Mail-Signatur">
    <w:name w:val="E-mail Signature"/>
    <w:basedOn w:val="Standard"/>
    <w:semiHidden/>
    <w:rsid w:val="00FB6E21"/>
  </w:style>
  <w:style w:type="character" w:styleId="Fett">
    <w:name w:val="Strong"/>
    <w:qFormat/>
    <w:rsid w:val="00FB6E21"/>
    <w:rPr>
      <w:b/>
      <w:bCs/>
    </w:rPr>
  </w:style>
  <w:style w:type="paragraph" w:styleId="Gruformel">
    <w:name w:val="Closing"/>
    <w:basedOn w:val="Standard"/>
    <w:semiHidden/>
    <w:rsid w:val="00FB6E21"/>
    <w:pPr>
      <w:ind w:left="4252"/>
    </w:pPr>
  </w:style>
  <w:style w:type="character" w:styleId="Hervorhebung">
    <w:name w:val="Emphasis"/>
    <w:qFormat/>
    <w:rsid w:val="00FB6E21"/>
    <w:rPr>
      <w:i/>
      <w:iCs/>
    </w:rPr>
  </w:style>
  <w:style w:type="paragraph" w:styleId="HTMLAdresse">
    <w:name w:val="HTML Address"/>
    <w:basedOn w:val="Standard"/>
    <w:semiHidden/>
    <w:rsid w:val="00FB6E21"/>
    <w:rPr>
      <w:i/>
      <w:iCs/>
    </w:rPr>
  </w:style>
  <w:style w:type="character" w:styleId="HTMLAkronym">
    <w:name w:val="HTML Acronym"/>
    <w:basedOn w:val="Absatz-Standardschriftart"/>
    <w:semiHidden/>
    <w:rsid w:val="00FB6E21"/>
  </w:style>
  <w:style w:type="character" w:styleId="HTMLBeispiel">
    <w:name w:val="HTML Sample"/>
    <w:semiHidden/>
    <w:rsid w:val="00FB6E21"/>
    <w:rPr>
      <w:rFonts w:ascii="Courier New" w:hAnsi="Courier New" w:cs="Courier New"/>
    </w:rPr>
  </w:style>
  <w:style w:type="character" w:styleId="HTMLCode">
    <w:name w:val="HTML Code"/>
    <w:semiHidden/>
    <w:rsid w:val="00FB6E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B6E21"/>
    <w:rPr>
      <w:i/>
      <w:iCs/>
    </w:rPr>
  </w:style>
  <w:style w:type="character" w:styleId="HTMLSchreibmaschine">
    <w:name w:val="HTML Typewriter"/>
    <w:semiHidden/>
    <w:rsid w:val="00FB6E21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FB6E2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B6E21"/>
    <w:rPr>
      <w:i/>
      <w:iCs/>
    </w:rPr>
  </w:style>
  <w:style w:type="paragraph" w:styleId="HTMLVorformatiert">
    <w:name w:val="HTML Preformatted"/>
    <w:basedOn w:val="Standard"/>
    <w:semiHidden/>
    <w:rsid w:val="00FB6E21"/>
    <w:rPr>
      <w:rFonts w:ascii="Courier New" w:hAnsi="Courier New" w:cs="Courier New"/>
    </w:rPr>
  </w:style>
  <w:style w:type="character" w:styleId="HTMLZitat">
    <w:name w:val="HTML Cite"/>
    <w:semiHidden/>
    <w:rsid w:val="00FB6E21"/>
    <w:rPr>
      <w:i/>
      <w:iCs/>
    </w:rPr>
  </w:style>
  <w:style w:type="paragraph" w:styleId="Liste">
    <w:name w:val="List"/>
    <w:basedOn w:val="Standard"/>
    <w:semiHidden/>
    <w:rsid w:val="00FB6E21"/>
    <w:pPr>
      <w:ind w:left="283" w:hanging="283"/>
    </w:pPr>
  </w:style>
  <w:style w:type="paragraph" w:styleId="Liste2">
    <w:name w:val="List 2"/>
    <w:basedOn w:val="Standard"/>
    <w:semiHidden/>
    <w:rsid w:val="00FB6E21"/>
    <w:pPr>
      <w:ind w:left="566" w:hanging="283"/>
    </w:pPr>
  </w:style>
  <w:style w:type="paragraph" w:styleId="Liste3">
    <w:name w:val="List 3"/>
    <w:basedOn w:val="Standard"/>
    <w:semiHidden/>
    <w:rsid w:val="00FB6E21"/>
    <w:pPr>
      <w:ind w:left="849" w:hanging="283"/>
    </w:pPr>
  </w:style>
  <w:style w:type="paragraph" w:styleId="Liste4">
    <w:name w:val="List 4"/>
    <w:basedOn w:val="Standard"/>
    <w:semiHidden/>
    <w:rsid w:val="00FB6E21"/>
    <w:pPr>
      <w:ind w:left="1132" w:hanging="283"/>
    </w:pPr>
  </w:style>
  <w:style w:type="paragraph" w:styleId="Liste5">
    <w:name w:val="List 5"/>
    <w:basedOn w:val="Standard"/>
    <w:semiHidden/>
    <w:rsid w:val="00FB6E21"/>
    <w:pPr>
      <w:ind w:left="1415" w:hanging="283"/>
    </w:pPr>
  </w:style>
  <w:style w:type="paragraph" w:styleId="Listenfortsetzung">
    <w:name w:val="List Continue"/>
    <w:basedOn w:val="Standard"/>
    <w:semiHidden/>
    <w:rsid w:val="00FB6E21"/>
    <w:pPr>
      <w:ind w:left="283"/>
    </w:pPr>
  </w:style>
  <w:style w:type="paragraph" w:styleId="Listenfortsetzung2">
    <w:name w:val="List Continue 2"/>
    <w:basedOn w:val="Standard"/>
    <w:semiHidden/>
    <w:rsid w:val="00FB6E21"/>
    <w:pPr>
      <w:ind w:left="566"/>
    </w:pPr>
  </w:style>
  <w:style w:type="paragraph" w:styleId="Listenfortsetzung3">
    <w:name w:val="List Continue 3"/>
    <w:basedOn w:val="Standard"/>
    <w:semiHidden/>
    <w:rsid w:val="00FB6E21"/>
    <w:pPr>
      <w:ind w:left="849"/>
    </w:pPr>
  </w:style>
  <w:style w:type="paragraph" w:styleId="Listenfortsetzung4">
    <w:name w:val="List Continue 4"/>
    <w:basedOn w:val="Standard"/>
    <w:semiHidden/>
    <w:rsid w:val="00FB6E21"/>
    <w:pPr>
      <w:ind w:left="1132"/>
    </w:pPr>
  </w:style>
  <w:style w:type="paragraph" w:styleId="Listenfortsetzung5">
    <w:name w:val="List Continue 5"/>
    <w:basedOn w:val="Standard"/>
    <w:semiHidden/>
    <w:rsid w:val="00FB6E21"/>
    <w:pPr>
      <w:ind w:left="1415"/>
    </w:pPr>
  </w:style>
  <w:style w:type="paragraph" w:styleId="Listennummer">
    <w:name w:val="List Number"/>
    <w:basedOn w:val="Standard"/>
    <w:semiHidden/>
    <w:rsid w:val="00FB6E21"/>
    <w:pPr>
      <w:numPr>
        <w:numId w:val="1"/>
      </w:numPr>
    </w:pPr>
  </w:style>
  <w:style w:type="paragraph" w:styleId="Listennummer2">
    <w:name w:val="List Number 2"/>
    <w:basedOn w:val="Standard"/>
    <w:semiHidden/>
    <w:rsid w:val="00FB6E21"/>
    <w:pPr>
      <w:numPr>
        <w:numId w:val="7"/>
      </w:numPr>
    </w:pPr>
  </w:style>
  <w:style w:type="paragraph" w:styleId="Listennummer3">
    <w:name w:val="List Number 3"/>
    <w:basedOn w:val="Standard"/>
    <w:semiHidden/>
    <w:rsid w:val="00FB6E21"/>
    <w:pPr>
      <w:numPr>
        <w:numId w:val="8"/>
      </w:numPr>
    </w:pPr>
  </w:style>
  <w:style w:type="paragraph" w:styleId="Listennummer4">
    <w:name w:val="List Number 4"/>
    <w:basedOn w:val="Standard"/>
    <w:semiHidden/>
    <w:rsid w:val="00FB6E21"/>
    <w:pPr>
      <w:numPr>
        <w:numId w:val="9"/>
      </w:numPr>
    </w:pPr>
  </w:style>
  <w:style w:type="paragraph" w:styleId="Listennummer5">
    <w:name w:val="List Number 5"/>
    <w:basedOn w:val="Standard"/>
    <w:semiHidden/>
    <w:rsid w:val="00FB6E21"/>
    <w:pPr>
      <w:numPr>
        <w:numId w:val="10"/>
      </w:numPr>
    </w:pPr>
  </w:style>
  <w:style w:type="paragraph" w:styleId="Nachrichtenkopf">
    <w:name w:val="Message Header"/>
    <w:basedOn w:val="Standard"/>
    <w:semiHidden/>
    <w:rsid w:val="00FB6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B6E21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FB6E2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B6E21"/>
    <w:pPr>
      <w:ind w:left="708"/>
    </w:pPr>
  </w:style>
  <w:style w:type="table" w:styleId="Tabelle3D-Effekt1">
    <w:name w:val="Table 3D effects 1"/>
    <w:basedOn w:val="NormaleTabelle"/>
    <w:semiHidden/>
    <w:rsid w:val="00FB6E21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B6E21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B6E21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B6E21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B6E2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B6E21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B6E21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B6E21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B6E21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B6E21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B6E21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B6E21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B6E21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B6E21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B6E21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B6E21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B6E21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B6E21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B6E21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B6E21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B6E21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">
    <w:name w:val="Tabellen-Thema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FB6E21"/>
  </w:style>
  <w:style w:type="paragraph" w:styleId="Textkrper2">
    <w:name w:val="Body Text 2"/>
    <w:basedOn w:val="Standard"/>
    <w:semiHidden/>
    <w:rsid w:val="00FB6E21"/>
    <w:pPr>
      <w:spacing w:line="480" w:lineRule="auto"/>
    </w:pPr>
  </w:style>
  <w:style w:type="paragraph" w:styleId="Textkrper3">
    <w:name w:val="Body Text 3"/>
    <w:basedOn w:val="Standard"/>
    <w:semiHidden/>
    <w:rsid w:val="00FB6E21"/>
    <w:rPr>
      <w:sz w:val="16"/>
      <w:szCs w:val="16"/>
    </w:rPr>
  </w:style>
  <w:style w:type="paragraph" w:styleId="Textkrper-Einzug2">
    <w:name w:val="Body Text Indent 2"/>
    <w:basedOn w:val="Standard"/>
    <w:semiHidden/>
    <w:rsid w:val="00FB6E21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FB6E21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B6E21"/>
    <w:pPr>
      <w:ind w:firstLine="210"/>
    </w:pPr>
  </w:style>
  <w:style w:type="paragraph" w:styleId="Textkrper-Zeileneinzug">
    <w:name w:val="Body Text Indent"/>
    <w:basedOn w:val="Standard"/>
    <w:semiHidden/>
    <w:rsid w:val="00FB6E21"/>
    <w:pPr>
      <w:ind w:left="283"/>
    </w:pPr>
  </w:style>
  <w:style w:type="paragraph" w:styleId="Textkrper-Erstzeileneinzug2">
    <w:name w:val="Body Text First Indent 2"/>
    <w:basedOn w:val="Textkrper-Zeileneinzug"/>
    <w:semiHidden/>
    <w:rsid w:val="00FB6E21"/>
    <w:pPr>
      <w:ind w:firstLine="210"/>
    </w:pPr>
  </w:style>
  <w:style w:type="paragraph" w:styleId="Umschlagabsenderadresse">
    <w:name w:val="envelope return"/>
    <w:basedOn w:val="Standard"/>
    <w:semiHidden/>
    <w:rsid w:val="00FB6E21"/>
    <w:rPr>
      <w:rFonts w:cs="Arial"/>
    </w:rPr>
  </w:style>
  <w:style w:type="paragraph" w:styleId="Umschlagadresse">
    <w:name w:val="envelope address"/>
    <w:basedOn w:val="Standard"/>
    <w:semiHidden/>
    <w:rsid w:val="00FB6E2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B6E21"/>
    <w:pPr>
      <w:ind w:left="4252"/>
    </w:pPr>
  </w:style>
  <w:style w:type="character" w:styleId="Zeilennummer">
    <w:name w:val="line number"/>
    <w:basedOn w:val="Absatz-Standardschriftart"/>
    <w:semiHidden/>
    <w:rsid w:val="00FB6E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E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E7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E5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239D0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B4117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32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32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321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32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3214"/>
    <w:rPr>
      <w:rFonts w:ascii="Arial" w:hAnsi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02E64"/>
    <w:rPr>
      <w:rFonts w:ascii="Arial" w:hAnsi="Arial" w:cs="Arial"/>
      <w:b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755D5"/>
    <w:rPr>
      <w:rFonts w:ascii="Arial" w:hAnsi="Arial"/>
    </w:rPr>
  </w:style>
  <w:style w:type="character" w:customStyle="1" w:styleId="TitelZchn">
    <w:name w:val="Titel Zchn"/>
    <w:basedOn w:val="Absatz-Standardschriftart"/>
    <w:link w:val="Titel"/>
    <w:rsid w:val="00B02E64"/>
    <w:rPr>
      <w:rFonts w:ascii="Arial" w:hAnsi="Arial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rsid w:val="00B02E64"/>
    <w:rPr>
      <w:rFonts w:ascii="Arial" w:hAnsi="Arial" w:cs="Arial"/>
      <w:bCs/>
      <w:kern w:val="28"/>
      <w:sz w:val="4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Bericht_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BE7CA78E18C4FB39F59F61DF08A1C" ma:contentTypeVersion="0" ma:contentTypeDescription="Ein neues Dokument erstellen." ma:contentTypeScope="" ma:versionID="a42f73519aa085f34f4a724fa29e93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541f0d4f8a2a40329b5163100aa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4A4A3-D695-43B2-BC06-40ADFEFDE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790DD-68A5-49A9-BA86-2700F83BFC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84A71-FC92-4520-8DE1-661DBE0DC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1EAD95-0AFA-4053-965D-156F458CDF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Bericht_D.dot</Template>
  <TotalTime>0</TotalTime>
  <Pages>5</Pages>
  <Words>683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</vt:lpstr>
    </vt:vector>
  </TitlesOfParts>
  <Manager>Peter Liechti</Manager>
  <Company>ASTRA-Filiale Thun</Company>
  <LinksUpToDate>false</LinksUpToDate>
  <CharactersWithSpaces>4980</CharactersWithSpaces>
  <SharedDoc>false</SharedDoc>
  <HLinks>
    <vt:vector size="48" baseType="variant"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_Toc214261239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_Toc214261238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_Toc214261237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_Toc214261236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_Toc214261235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_Toc214261234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_Toc214261233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_Toc214261232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Thomas Flueck</dc:creator>
  <dc:description>Version 2008.02</dc:description>
  <cp:lastModifiedBy>Howald Simon ASTRA</cp:lastModifiedBy>
  <cp:revision>2</cp:revision>
  <cp:lastPrinted>2015-11-23T18:18:00Z</cp:lastPrinted>
  <dcterms:created xsi:type="dcterms:W3CDTF">2025-03-25T07:26:00Z</dcterms:created>
  <dcterms:modified xsi:type="dcterms:W3CDTF">2025-03-25T07:26:00Z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Neu">
    <vt:lpwstr>1</vt:lpwstr>
  </property>
  <property fmtid="{D5CDD505-2E9C-101B-9397-08002B2CF9AE}" pid="3" name="AUT_ID">
    <vt:lpwstr>&lt;AUT_ID&gt;</vt:lpwstr>
  </property>
  <property fmtid="{D5CDD505-2E9C-101B-9397-08002B2CF9AE}" pid="4" name="SEK_ID">
    <vt:lpwstr>&lt;SEK_ID&gt;</vt:lpwstr>
  </property>
  <property fmtid="{D5CDD505-2E9C-101B-9397-08002B2CF9AE}" pid="5" name="DOK_Titel">
    <vt:lpwstr>Bericht</vt:lpwstr>
  </property>
  <property fmtid="{D5CDD505-2E9C-101B-9397-08002B2CF9AE}" pid="6" name="DOK_Sprache">
    <vt:lpwstr>D</vt:lpwstr>
  </property>
  <property fmtid="{D5CDD505-2E9C-101B-9397-08002B2CF9AE}" pid="7" name="DOK_DatumAusgabe">
    <vt:lpwstr>&lt;DOK_DatumAusgabe&gt;</vt:lpwstr>
  </property>
  <property fmtid="{D5CDD505-2E9C-101B-9397-08002B2CF9AE}" pid="8" name="DOK_DatumAusgabeNum">
    <vt:lpwstr>10.12.04</vt:lpwstr>
  </property>
  <property fmtid="{D5CDD505-2E9C-101B-9397-08002B2CF9AE}" pid="9" name="DSR_ID">
    <vt:lpwstr>&lt;DSR_ID&gt;</vt:lpwstr>
  </property>
  <property fmtid="{D5CDD505-2E9C-101B-9397-08002B2CF9AE}" pid="10" name="DSR_Nr">
    <vt:lpwstr>&lt;DSR_Nr&gt;</vt:lpwstr>
  </property>
  <property fmtid="{D5CDD505-2E9C-101B-9397-08002B2CF9AE}" pid="11" name="DSR_Bezeichnung">
    <vt:lpwstr>&lt;DSR_Bezeichnung&gt;</vt:lpwstr>
  </property>
  <property fmtid="{D5CDD505-2E9C-101B-9397-08002B2CF9AE}" pid="12" name="DRS_Zusatz">
    <vt:lpwstr>&lt;DRS_Zusatz&gt;</vt:lpwstr>
  </property>
  <property fmtid="{D5CDD505-2E9C-101B-9397-08002B2CF9AE}" pid="13" name="BRK_ObenLinks">
    <vt:lpwstr>&lt;BRK_ObenLinks&gt;</vt:lpwstr>
  </property>
  <property fmtid="{D5CDD505-2E9C-101B-9397-08002B2CF9AE}" pid="14" name="BRK_ObenRechts">
    <vt:lpwstr>&lt;BRK_ObenRechts&gt;</vt:lpwstr>
  </property>
  <property fmtid="{D5CDD505-2E9C-101B-9397-08002B2CF9AE}" pid="15" name="BRK_UntenLinks">
    <vt:lpwstr>&lt;BRK_UntenLinks&gt;</vt:lpwstr>
  </property>
  <property fmtid="{D5CDD505-2E9C-101B-9397-08002B2CF9AE}" pid="16" name="BRK_UntenRechts">
    <vt:lpwstr>&lt;BRK_UntenRechts&gt;</vt:lpwstr>
  </property>
  <property fmtid="{D5CDD505-2E9C-101B-9397-08002B2CF9AE}" pid="17" name="BRK_ID">
    <vt:lpwstr>&lt;BRK_ID&gt;</vt:lpwstr>
  </property>
  <property fmtid="{D5CDD505-2E9C-101B-9397-08002B2CF9AE}" pid="18" name="ORG_OrtD">
    <vt:lpwstr>&lt;ORG_OrtD&gt;</vt:lpwstr>
  </property>
  <property fmtid="{D5CDD505-2E9C-101B-9397-08002B2CF9AE}" pid="19" name="ORG_ID">
    <vt:lpwstr>&lt;ORG_ID&gt;</vt:lpwstr>
  </property>
  <property fmtid="{D5CDD505-2E9C-101B-9397-08002B2CF9AE}" pid="20" name="AUT_Vorname">
    <vt:lpwstr>&lt;AUT_Vorname&gt;</vt:lpwstr>
  </property>
  <property fmtid="{D5CDD505-2E9C-101B-9397-08002B2CF9AE}" pid="21" name="AUT_Nachname">
    <vt:lpwstr>&lt;AUT_Nachname&gt;</vt:lpwstr>
  </property>
  <property fmtid="{D5CDD505-2E9C-101B-9397-08002B2CF9AE}" pid="22" name="ORG_BezeichnungD">
    <vt:lpwstr>&lt;ORG_BezeichnungD&gt;</vt:lpwstr>
  </property>
  <property fmtid="{D5CDD505-2E9C-101B-9397-08002B2CF9AE}" pid="23" name="FSC#COOSYSTEM@1.1:Container">
    <vt:lpwstr>COO.2045.100.7.1142276</vt:lpwstr>
  </property>
  <property fmtid="{D5CDD505-2E9C-101B-9397-08002B2CF9AE}" pid="24" name="FSC#COOELAK@1.1001:Subject">
    <vt:lpwstr/>
  </property>
  <property fmtid="{D5CDD505-2E9C-101B-9397-08002B2CF9AE}" pid="25" name="FSC#COOELAK@1.1001:FileReference">
    <vt:lpwstr>ADMINISTRATION Vorlagen (2007-02748/03/14)</vt:lpwstr>
  </property>
  <property fmtid="{D5CDD505-2E9C-101B-9397-08002B2CF9AE}" pid="26" name="FSC#COOELAK@1.1001:FileRefYear">
    <vt:lpwstr>2009</vt:lpwstr>
  </property>
  <property fmtid="{D5CDD505-2E9C-101B-9397-08002B2CF9AE}" pid="27" name="FSC#COOELAK@1.1001:FileRefOrdinal">
    <vt:lpwstr>36626</vt:lpwstr>
  </property>
  <property fmtid="{D5CDD505-2E9C-101B-9397-08002B2CF9AE}" pid="28" name="FSC#COOELAK@1.1001:FileRefOU">
    <vt:lpwstr>Strasseninfrastruktur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 Liechti</vt:lpwstr>
  </property>
  <property fmtid="{D5CDD505-2E9C-101B-9397-08002B2CF9AE}" pid="31" name="FSC#COOELAK@1.1001:OwnerExtension">
    <vt:lpwstr/>
  </property>
  <property fmtid="{D5CDD505-2E9C-101B-9397-08002B2CF9AE}" pid="32" name="FSC#COOELAK@1.1001:OwnerFaxExtension">
    <vt:lpwstr/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/>
  </property>
  <property fmtid="{D5CDD505-2E9C-101B-9397-08002B2CF9AE}" pid="36" name="FSC#COOELAK@1.1001:ApprovedAt">
    <vt:lpwstr/>
  </property>
  <property fmtid="{D5CDD505-2E9C-101B-9397-08002B2CF9AE}" pid="37" name="FSC#COOELAK@1.1001:Department">
    <vt:lpwstr>Erhaltungsplanung (F2)</vt:lpwstr>
  </property>
  <property fmtid="{D5CDD505-2E9C-101B-9397-08002B2CF9AE}" pid="38" name="FSC#COOELAK@1.1001:CreatedAt">
    <vt:lpwstr>12.11.2008 15:52:58</vt:lpwstr>
  </property>
  <property fmtid="{D5CDD505-2E9C-101B-9397-08002B2CF9AE}" pid="39" name="FSC#COOELAK@1.1001:OU">
    <vt:lpwstr>Erhaltungsplanung (F2)</vt:lpwstr>
  </property>
  <property fmtid="{D5CDD505-2E9C-101B-9397-08002B2CF9AE}" pid="40" name="FSC#COOELAK@1.1001:Priority">
    <vt:lpwstr/>
  </property>
  <property fmtid="{D5CDD505-2E9C-101B-9397-08002B2CF9AE}" pid="41" name="FSC#COOELAK@1.1001:ObjBarCode">
    <vt:lpwstr>*COO.2045.100.7.1142276*</vt:lpwstr>
  </property>
  <property fmtid="{D5CDD505-2E9C-101B-9397-08002B2CF9AE}" pid="42" name="FSC#COOELAK@1.1001:RefBarCode">
    <vt:lpwstr>*Bericht_D*</vt:lpwstr>
  </property>
  <property fmtid="{D5CDD505-2E9C-101B-9397-08002B2CF9AE}" pid="43" name="FSC#COOELAK@1.1001:FileRefBarCode">
    <vt:lpwstr>*ADMINISTRATION Vorlagen (2007-02748/03/14)*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>Hänni, Natalie</vt:lpwstr>
  </property>
  <property fmtid="{D5CDD505-2E9C-101B-9397-08002B2CF9AE}" pid="48" name="FSC#COOELAK@1.1001:ProcessResponsiblePhone">
    <vt:lpwstr/>
  </property>
  <property fmtid="{D5CDD505-2E9C-101B-9397-08002B2CF9AE}" pid="49" name="FSC#COOELAK@1.1001:ProcessResponsibleMail">
    <vt:lpwstr/>
  </property>
  <property fmtid="{D5CDD505-2E9C-101B-9397-08002B2CF9AE}" pid="50" name="FSC#COOELAK@1.1001:ProcessResponsibleFax">
    <vt:lpwstr/>
  </property>
  <property fmtid="{D5CDD505-2E9C-101B-9397-08002B2CF9AE}" pid="51" name="FSC#COOELAK@1.1001:ApproverFirstName">
    <vt:lpwstr/>
  </property>
  <property fmtid="{D5CDD505-2E9C-101B-9397-08002B2CF9AE}" pid="52" name="FSC#COOELAK@1.1001:ApproverSurName">
    <vt:lpwstr/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2007-02748/03/14</vt:lpwstr>
  </property>
  <property fmtid="{D5CDD505-2E9C-101B-9397-08002B2CF9AE}" pid="57" name="FSC#ELAKGOV@1.1001:PersonalSubjGender">
    <vt:lpwstr/>
  </property>
  <property fmtid="{D5CDD505-2E9C-101B-9397-08002B2CF9AE}" pid="58" name="FSC#ELAKGOV@1.1001:PersonalSubjFirstName">
    <vt:lpwstr/>
  </property>
  <property fmtid="{D5CDD505-2E9C-101B-9397-08002B2CF9AE}" pid="59" name="FSC#ELAKGOV@1.1001:PersonalSubjSurName">
    <vt:lpwstr/>
  </property>
  <property fmtid="{D5CDD505-2E9C-101B-9397-08002B2CF9AE}" pid="60" name="FSC#ELAKGOV@1.1001:PersonalSubjSalutation">
    <vt:lpwstr/>
  </property>
  <property fmtid="{D5CDD505-2E9C-101B-9397-08002B2CF9AE}" pid="61" name="FSC#ELAKGOV@1.1001:PersonalSubjAddress">
    <vt:lpwstr/>
  </property>
  <property fmtid="{D5CDD505-2E9C-101B-9397-08002B2CF9AE}" pid="62" name="ContentTypeId">
    <vt:lpwstr>0x010100D76BE7CA78E18C4FB39F59F61DF08A1C</vt:lpwstr>
  </property>
  <property fmtid="{D5CDD505-2E9C-101B-9397-08002B2CF9AE}" pid="63" name="MSIP_Label_aa112399-b73b-40c1-8af2-919b124b9d91_Enabled">
    <vt:lpwstr>true</vt:lpwstr>
  </property>
  <property fmtid="{D5CDD505-2E9C-101B-9397-08002B2CF9AE}" pid="64" name="MSIP_Label_aa112399-b73b-40c1-8af2-919b124b9d91_SetDate">
    <vt:lpwstr>2025-03-25T05:46:50Z</vt:lpwstr>
  </property>
  <property fmtid="{D5CDD505-2E9C-101B-9397-08002B2CF9AE}" pid="65" name="MSIP_Label_aa112399-b73b-40c1-8af2-919b124b9d91_Method">
    <vt:lpwstr>Privileged</vt:lpwstr>
  </property>
  <property fmtid="{D5CDD505-2E9C-101B-9397-08002B2CF9AE}" pid="66" name="MSIP_Label_aa112399-b73b-40c1-8af2-919b124b9d91_Name">
    <vt:lpwstr>L2</vt:lpwstr>
  </property>
  <property fmtid="{D5CDD505-2E9C-101B-9397-08002B2CF9AE}" pid="67" name="MSIP_Label_aa112399-b73b-40c1-8af2-919b124b9d91_SiteId">
    <vt:lpwstr>6ae27add-8276-4a38-88c1-3a9c1f973767</vt:lpwstr>
  </property>
  <property fmtid="{D5CDD505-2E9C-101B-9397-08002B2CF9AE}" pid="68" name="MSIP_Label_aa112399-b73b-40c1-8af2-919b124b9d91_ActionId">
    <vt:lpwstr>39b6dd6c-5943-4154-b9e1-710c57bd599a</vt:lpwstr>
  </property>
  <property fmtid="{D5CDD505-2E9C-101B-9397-08002B2CF9AE}" pid="69" name="MSIP_Label_aa112399-b73b-40c1-8af2-919b124b9d91_ContentBits">
    <vt:lpwstr>0</vt:lpwstr>
  </property>
  <property fmtid="{D5CDD505-2E9C-101B-9397-08002B2CF9AE}" pid="70" name="MSIP_Label_aa112399-b73b-40c1-8af2-919b124b9d91_Tag">
    <vt:lpwstr>10, 0, 1, 1</vt:lpwstr>
  </property>
</Properties>
</file>