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907"/>
        <w:gridCol w:w="2351"/>
        <w:gridCol w:w="1864"/>
        <w:gridCol w:w="1020"/>
        <w:gridCol w:w="175"/>
        <w:gridCol w:w="846"/>
        <w:gridCol w:w="1021"/>
      </w:tblGrid>
      <w:tr w:rsidR="006929BE" w:rsidRPr="00837E94" w14:paraId="3F8E6277" w14:textId="77777777" w:rsidTr="0011290B">
        <w:trPr>
          <w:trHeight w:val="737"/>
        </w:trPr>
        <w:tc>
          <w:tcPr>
            <w:tcW w:w="9184" w:type="dxa"/>
            <w:gridSpan w:val="7"/>
            <w:tcBorders>
              <w:top w:val="dotted" w:sz="4" w:space="0" w:color="auto"/>
              <w:bottom w:val="nil"/>
            </w:tcBorders>
            <w:tcMar>
              <w:left w:w="0" w:type="dxa"/>
              <w:right w:w="0" w:type="dxa"/>
            </w:tcMar>
            <w:vAlign w:val="center"/>
          </w:tcPr>
          <w:p w14:paraId="1B55A457" w14:textId="685170B4" w:rsidR="006929BE" w:rsidRPr="00837E94" w:rsidRDefault="004272A0" w:rsidP="001E6686">
            <w:pPr>
              <w:spacing w:line="240" w:lineRule="auto"/>
              <w:jc w:val="center"/>
              <w:rPr>
                <w:b/>
                <w:bCs/>
                <w:sz w:val="52"/>
                <w:szCs w:val="52"/>
                <w:lang w:val="fr-CH"/>
              </w:rPr>
            </w:pPr>
            <w:r w:rsidRPr="00696640">
              <w:rPr>
                <w:b/>
                <w:bCs/>
                <w:sz w:val="52"/>
                <w:szCs w:val="52"/>
                <w:lang w:val="fr-CH"/>
              </w:rPr>
              <w:t>Instructions</w:t>
            </w:r>
            <w:r w:rsidR="00627B6D">
              <w:rPr>
                <w:b/>
                <w:bCs/>
                <w:sz w:val="52"/>
                <w:szCs w:val="52"/>
                <w:lang w:val="fr-CH"/>
              </w:rPr>
              <w:t xml:space="preserve"> Courtes</w:t>
            </w:r>
          </w:p>
        </w:tc>
      </w:tr>
      <w:tr w:rsidR="006929BE" w:rsidRPr="00837E94" w14:paraId="25E9ADFF" w14:textId="77777777" w:rsidTr="0011290B">
        <w:trPr>
          <w:trHeight w:val="170"/>
        </w:trPr>
        <w:tc>
          <w:tcPr>
            <w:tcW w:w="9184" w:type="dxa"/>
            <w:gridSpan w:val="7"/>
            <w:tcBorders>
              <w:top w:val="nil"/>
              <w:bottom w:val="nil"/>
            </w:tcBorders>
            <w:tcMar>
              <w:left w:w="0" w:type="dxa"/>
              <w:right w:w="0" w:type="dxa"/>
            </w:tcMar>
            <w:vAlign w:val="center"/>
          </w:tcPr>
          <w:p w14:paraId="5464464C" w14:textId="77777777" w:rsidR="006929BE" w:rsidRPr="00837E94" w:rsidRDefault="006929BE" w:rsidP="001E6686">
            <w:pPr>
              <w:spacing w:line="240" w:lineRule="auto"/>
              <w:jc w:val="center"/>
              <w:rPr>
                <w:color w:val="808080"/>
                <w:sz w:val="14"/>
                <w:szCs w:val="14"/>
                <w:lang w:val="fr-CH"/>
              </w:rPr>
            </w:pPr>
          </w:p>
        </w:tc>
      </w:tr>
      <w:tr w:rsidR="0011290B" w:rsidRPr="00FD267A" w14:paraId="6D072172" w14:textId="77777777" w:rsidTr="0011290B">
        <w:trPr>
          <w:trHeight w:val="340"/>
        </w:trPr>
        <w:tc>
          <w:tcPr>
            <w:tcW w:w="9184" w:type="dxa"/>
            <w:gridSpan w:val="7"/>
            <w:tcBorders>
              <w:top w:val="nil"/>
              <w:bottom w:val="nil"/>
            </w:tcBorders>
            <w:tcMar>
              <w:left w:w="0" w:type="dxa"/>
              <w:right w:w="0" w:type="dxa"/>
            </w:tcMar>
            <w:vAlign w:val="bottom"/>
          </w:tcPr>
          <w:p w14:paraId="10C4E80E" w14:textId="2292158B" w:rsidR="0011290B" w:rsidRPr="00837E94" w:rsidRDefault="00920DB9" w:rsidP="00FE2829">
            <w:pPr>
              <w:spacing w:line="240" w:lineRule="auto"/>
              <w:jc w:val="center"/>
              <w:rPr>
                <w:color w:val="808080"/>
                <w:sz w:val="14"/>
                <w:szCs w:val="14"/>
                <w:lang w:val="fr-CH"/>
              </w:rPr>
            </w:pPr>
            <w:r w:rsidRPr="00920DB9">
              <w:rPr>
                <w:b/>
                <w:bCs/>
                <w:sz w:val="28"/>
                <w:szCs w:val="28"/>
                <w:lang w:val="fr-CH"/>
              </w:rPr>
              <w:t>Exigences particulières concernant les degrés de conformité pour KUBA-ST</w:t>
            </w:r>
          </w:p>
        </w:tc>
      </w:tr>
      <w:tr w:rsidR="006929BE" w:rsidRPr="00FD267A" w14:paraId="26FF8F83" w14:textId="77777777" w:rsidTr="0011290B">
        <w:trPr>
          <w:trHeight w:val="284"/>
        </w:trPr>
        <w:tc>
          <w:tcPr>
            <w:tcW w:w="1907" w:type="dxa"/>
            <w:tcBorders>
              <w:top w:val="nil"/>
              <w:right w:val="nil"/>
            </w:tcBorders>
            <w:tcMar>
              <w:left w:w="0" w:type="dxa"/>
              <w:right w:w="0" w:type="dxa"/>
            </w:tcMar>
            <w:vAlign w:val="center"/>
          </w:tcPr>
          <w:p w14:paraId="459B13BE" w14:textId="77777777" w:rsidR="006929BE" w:rsidRPr="00837E94" w:rsidRDefault="006929BE" w:rsidP="001E6686">
            <w:pPr>
              <w:spacing w:line="240" w:lineRule="auto"/>
              <w:jc w:val="center"/>
              <w:rPr>
                <w:b/>
                <w:bCs/>
                <w:sz w:val="18"/>
                <w:szCs w:val="18"/>
                <w:lang w:val="fr-CH"/>
              </w:rPr>
            </w:pPr>
          </w:p>
        </w:tc>
        <w:tc>
          <w:tcPr>
            <w:tcW w:w="5410" w:type="dxa"/>
            <w:gridSpan w:val="4"/>
            <w:tcBorders>
              <w:top w:val="nil"/>
              <w:left w:val="nil"/>
              <w:right w:val="nil"/>
            </w:tcBorders>
            <w:vAlign w:val="center"/>
          </w:tcPr>
          <w:p w14:paraId="69512747" w14:textId="6431EACE" w:rsidR="006929BE" w:rsidRPr="00837E94" w:rsidRDefault="006929BE" w:rsidP="001E6686">
            <w:pPr>
              <w:spacing w:line="240" w:lineRule="auto"/>
              <w:jc w:val="center"/>
              <w:rPr>
                <w:b/>
                <w:bCs/>
                <w:lang w:val="fr-CH"/>
              </w:rPr>
            </w:pPr>
          </w:p>
        </w:tc>
        <w:tc>
          <w:tcPr>
            <w:tcW w:w="1867" w:type="dxa"/>
            <w:gridSpan w:val="2"/>
            <w:tcBorders>
              <w:top w:val="nil"/>
              <w:left w:val="nil"/>
            </w:tcBorders>
            <w:vAlign w:val="center"/>
          </w:tcPr>
          <w:p w14:paraId="695CC507" w14:textId="77777777" w:rsidR="006929BE" w:rsidRPr="00837E94" w:rsidRDefault="006929BE" w:rsidP="001E6686">
            <w:pPr>
              <w:spacing w:line="240" w:lineRule="auto"/>
              <w:jc w:val="center"/>
              <w:rPr>
                <w:b/>
                <w:bCs/>
                <w:sz w:val="18"/>
                <w:szCs w:val="18"/>
                <w:lang w:val="fr-CH"/>
              </w:rPr>
            </w:pPr>
          </w:p>
        </w:tc>
      </w:tr>
      <w:tr w:rsidR="0011290B" w:rsidRPr="00837E94" w14:paraId="403BD39D" w14:textId="77777777" w:rsidTr="0011290B">
        <w:trPr>
          <w:trHeight w:val="8222"/>
        </w:trPr>
        <w:tc>
          <w:tcPr>
            <w:tcW w:w="9184" w:type="dxa"/>
            <w:gridSpan w:val="7"/>
            <w:tcBorders>
              <w:top w:val="nil"/>
            </w:tcBorders>
            <w:tcMar>
              <w:left w:w="0" w:type="dxa"/>
              <w:right w:w="0" w:type="dxa"/>
            </w:tcMar>
            <w:vAlign w:val="center"/>
          </w:tcPr>
          <w:p w14:paraId="353152A2" w14:textId="725D33FA" w:rsidR="0011290B" w:rsidRPr="00837E94" w:rsidRDefault="00437BC2" w:rsidP="00164EEC">
            <w:pPr>
              <w:spacing w:line="240" w:lineRule="auto"/>
              <w:jc w:val="center"/>
              <w:rPr>
                <w:b/>
                <w:bCs/>
                <w:sz w:val="44"/>
                <w:szCs w:val="44"/>
                <w:lang w:val="fr-CH"/>
              </w:rPr>
            </w:pPr>
            <w:r w:rsidRPr="00837E94">
              <w:rPr>
                <w:noProof/>
                <w:lang w:val="en-US" w:eastAsia="en-US"/>
              </w:rPr>
              <w:drawing>
                <wp:inline distT="0" distB="0" distL="0" distR="0" wp14:anchorId="3AE3F430" wp14:editId="7C9FFC5F">
                  <wp:extent cx="5831205" cy="5356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8791" r="9314"/>
                          <a:stretch>
                            <a:fillRect/>
                          </a:stretch>
                        </pic:blipFill>
                        <pic:spPr bwMode="auto">
                          <a:xfrm>
                            <a:off x="0" y="0"/>
                            <a:ext cx="5831205" cy="5356860"/>
                          </a:xfrm>
                          <a:prstGeom prst="rect">
                            <a:avLst/>
                          </a:prstGeom>
                          <a:noFill/>
                          <a:ln>
                            <a:noFill/>
                          </a:ln>
                        </pic:spPr>
                      </pic:pic>
                    </a:graphicData>
                  </a:graphic>
                </wp:inline>
              </w:drawing>
            </w:r>
          </w:p>
        </w:tc>
      </w:tr>
      <w:tr w:rsidR="0011290B" w:rsidRPr="00837E94" w14:paraId="79C9028C" w14:textId="77777777" w:rsidTr="0011290B">
        <w:trPr>
          <w:trHeight w:val="340"/>
        </w:trPr>
        <w:tc>
          <w:tcPr>
            <w:tcW w:w="4258" w:type="dxa"/>
            <w:gridSpan w:val="2"/>
            <w:tcBorders>
              <w:bottom w:val="dotted" w:sz="4" w:space="0" w:color="auto"/>
            </w:tcBorders>
            <w:tcMar>
              <w:left w:w="57" w:type="dxa"/>
              <w:right w:w="57" w:type="dxa"/>
            </w:tcMar>
            <w:vAlign w:val="center"/>
          </w:tcPr>
          <w:p w14:paraId="523201CE" w14:textId="3EFE981A" w:rsidR="0011290B" w:rsidRPr="00837E94" w:rsidRDefault="004272A0" w:rsidP="0011290B">
            <w:pPr>
              <w:spacing w:line="240" w:lineRule="auto"/>
              <w:rPr>
                <w:b/>
                <w:bCs/>
                <w:color w:val="808080"/>
                <w:sz w:val="14"/>
                <w:szCs w:val="14"/>
                <w:lang w:val="fr-CH"/>
              </w:rPr>
            </w:pPr>
            <w:r w:rsidRPr="00837E94">
              <w:rPr>
                <w:b/>
                <w:bCs/>
                <w:color w:val="808080"/>
                <w:sz w:val="14"/>
                <w:szCs w:val="14"/>
                <w:lang w:val="fr-CH"/>
              </w:rPr>
              <w:t>Auteur du projet</w:t>
            </w:r>
            <w:r w:rsidR="00693D32">
              <w:rPr>
                <w:b/>
                <w:bCs/>
                <w:color w:val="808080"/>
                <w:sz w:val="14"/>
                <w:szCs w:val="14"/>
                <w:lang w:val="fr-CH"/>
              </w:rPr>
              <w:t xml:space="preserve"> </w:t>
            </w:r>
            <w:proofErr w:type="gramStart"/>
            <w:r w:rsidR="00693D32">
              <w:rPr>
                <w:b/>
                <w:bCs/>
                <w:color w:val="808080"/>
                <w:sz w:val="14"/>
                <w:szCs w:val="14"/>
                <w:lang w:val="fr-CH"/>
              </w:rPr>
              <w:t>Instructions</w:t>
            </w:r>
            <w:r w:rsidR="00693D32" w:rsidRPr="00837E94">
              <w:rPr>
                <w:b/>
                <w:bCs/>
                <w:color w:val="808080"/>
                <w:sz w:val="14"/>
                <w:szCs w:val="14"/>
                <w:lang w:val="fr-CH"/>
              </w:rPr>
              <w:t>:</w:t>
            </w:r>
            <w:proofErr w:type="gramEnd"/>
          </w:p>
        </w:tc>
        <w:tc>
          <w:tcPr>
            <w:tcW w:w="1864" w:type="dxa"/>
            <w:vAlign w:val="center"/>
          </w:tcPr>
          <w:p w14:paraId="637C1885" w14:textId="577ECA06" w:rsidR="0011290B" w:rsidRPr="00837E94" w:rsidRDefault="004272A0" w:rsidP="00F4679F">
            <w:pPr>
              <w:spacing w:line="240" w:lineRule="auto"/>
              <w:rPr>
                <w:sz w:val="14"/>
                <w:szCs w:val="14"/>
                <w:lang w:val="fr-CH"/>
              </w:rPr>
            </w:pPr>
            <w:r w:rsidRPr="00837E94">
              <w:rPr>
                <w:sz w:val="14"/>
                <w:szCs w:val="14"/>
                <w:lang w:val="fr-CH"/>
              </w:rPr>
              <w:t xml:space="preserve">N° de </w:t>
            </w:r>
            <w:r w:rsidR="00F4679F" w:rsidRPr="00837E94">
              <w:rPr>
                <w:sz w:val="14"/>
                <w:szCs w:val="14"/>
                <w:lang w:val="fr-CH"/>
              </w:rPr>
              <w:t xml:space="preserve">doc. </w:t>
            </w:r>
            <w:r w:rsidR="0011290B" w:rsidRPr="00837E94">
              <w:rPr>
                <w:sz w:val="14"/>
                <w:szCs w:val="14"/>
                <w:lang w:val="fr-CH"/>
              </w:rPr>
              <w:t>(</w:t>
            </w:r>
            <w:proofErr w:type="gramStart"/>
            <w:r w:rsidR="00F4679F" w:rsidRPr="00837E94">
              <w:rPr>
                <w:sz w:val="14"/>
                <w:szCs w:val="14"/>
                <w:lang w:val="fr-CH"/>
              </w:rPr>
              <w:t>mandataire</w:t>
            </w:r>
            <w:r w:rsidR="0011290B" w:rsidRPr="00837E94">
              <w:rPr>
                <w:sz w:val="14"/>
                <w:szCs w:val="14"/>
                <w:lang w:val="fr-CH"/>
              </w:rPr>
              <w:t>):</w:t>
            </w:r>
            <w:proofErr w:type="gramEnd"/>
          </w:p>
        </w:tc>
        <w:tc>
          <w:tcPr>
            <w:tcW w:w="3062" w:type="dxa"/>
            <w:gridSpan w:val="4"/>
            <w:vAlign w:val="center"/>
          </w:tcPr>
          <w:p w14:paraId="2AC59A9B" w14:textId="77777777" w:rsidR="0011290B" w:rsidRPr="00837E94" w:rsidRDefault="0011290B" w:rsidP="0011290B">
            <w:pPr>
              <w:spacing w:line="240" w:lineRule="auto"/>
              <w:rPr>
                <w:b/>
                <w:bCs/>
                <w:sz w:val="16"/>
                <w:szCs w:val="16"/>
                <w:lang w:val="fr-CH"/>
              </w:rPr>
            </w:pPr>
          </w:p>
        </w:tc>
      </w:tr>
      <w:tr w:rsidR="0011290B" w:rsidRPr="00837E94" w14:paraId="5892093A" w14:textId="77777777" w:rsidTr="0010153C">
        <w:trPr>
          <w:trHeight w:val="340"/>
        </w:trPr>
        <w:tc>
          <w:tcPr>
            <w:tcW w:w="4258" w:type="dxa"/>
            <w:gridSpan w:val="2"/>
            <w:vMerge w:val="restart"/>
            <w:tcMar>
              <w:left w:w="57" w:type="dxa"/>
              <w:right w:w="57" w:type="dxa"/>
            </w:tcMar>
          </w:tcPr>
          <w:p w14:paraId="5484B12C" w14:textId="77777777" w:rsidR="0001694B" w:rsidRDefault="0001694B" w:rsidP="0001694B">
            <w:pPr>
              <w:spacing w:line="240" w:lineRule="auto"/>
              <w:jc w:val="both"/>
              <w:rPr>
                <w:b/>
                <w:bCs/>
                <w:sz w:val="16"/>
                <w:szCs w:val="16"/>
                <w:lang w:val="fr-CH"/>
              </w:rPr>
            </w:pPr>
            <w:r>
              <w:rPr>
                <w:b/>
                <w:bCs/>
                <w:sz w:val="16"/>
                <w:szCs w:val="16"/>
                <w:lang w:val="fr-CH"/>
              </w:rPr>
              <w:t>Infrastructure Management Consultants GmbH</w:t>
            </w:r>
          </w:p>
          <w:p w14:paraId="018DD3BC" w14:textId="77777777" w:rsidR="0001694B" w:rsidRDefault="0001694B" w:rsidP="0001694B">
            <w:pPr>
              <w:spacing w:line="240" w:lineRule="auto"/>
              <w:jc w:val="both"/>
              <w:rPr>
                <w:b/>
                <w:bCs/>
                <w:sz w:val="16"/>
                <w:szCs w:val="16"/>
                <w:lang w:val="fr-CH"/>
              </w:rPr>
            </w:pPr>
            <w:proofErr w:type="spellStart"/>
            <w:r>
              <w:rPr>
                <w:b/>
                <w:bCs/>
                <w:sz w:val="16"/>
                <w:szCs w:val="16"/>
                <w:lang w:val="fr-CH"/>
              </w:rPr>
              <w:t>Bellerivestrasse</w:t>
            </w:r>
            <w:proofErr w:type="spellEnd"/>
            <w:r>
              <w:rPr>
                <w:b/>
                <w:bCs/>
                <w:sz w:val="16"/>
                <w:szCs w:val="16"/>
                <w:lang w:val="fr-CH"/>
              </w:rPr>
              <w:t xml:space="preserve"> 209</w:t>
            </w:r>
          </w:p>
          <w:p w14:paraId="7EF0C059" w14:textId="3900723E" w:rsidR="0011290B" w:rsidRPr="00837E94" w:rsidRDefault="0001694B" w:rsidP="0001694B">
            <w:pPr>
              <w:spacing w:line="240" w:lineRule="auto"/>
              <w:rPr>
                <w:sz w:val="14"/>
                <w:szCs w:val="14"/>
                <w:lang w:val="fr-CH"/>
              </w:rPr>
            </w:pPr>
            <w:r>
              <w:rPr>
                <w:b/>
                <w:bCs/>
                <w:sz w:val="16"/>
                <w:szCs w:val="16"/>
                <w:lang w:val="fr-CH"/>
              </w:rPr>
              <w:t>8008 Zurich</w:t>
            </w:r>
          </w:p>
        </w:tc>
        <w:tc>
          <w:tcPr>
            <w:tcW w:w="1864" w:type="dxa"/>
            <w:vAlign w:val="center"/>
          </w:tcPr>
          <w:p w14:paraId="75100FCA" w14:textId="77777777" w:rsidR="0011290B" w:rsidRPr="00837E94" w:rsidRDefault="004272A0" w:rsidP="0011290B">
            <w:pPr>
              <w:spacing w:line="240" w:lineRule="auto"/>
              <w:rPr>
                <w:sz w:val="14"/>
                <w:szCs w:val="14"/>
                <w:lang w:val="fr-CH"/>
              </w:rPr>
            </w:pPr>
            <w:r w:rsidRPr="00837E94">
              <w:rPr>
                <w:sz w:val="14"/>
                <w:szCs w:val="14"/>
                <w:lang w:val="fr-CH"/>
              </w:rPr>
              <w:t>N° de document</w:t>
            </w:r>
            <w:r w:rsidR="0011290B" w:rsidRPr="00837E94">
              <w:rPr>
                <w:sz w:val="14"/>
                <w:szCs w:val="14"/>
                <w:lang w:val="fr-CH"/>
              </w:rPr>
              <w:t xml:space="preserve"> (</w:t>
            </w:r>
            <w:r w:rsidRPr="00837E94">
              <w:rPr>
                <w:sz w:val="14"/>
                <w:szCs w:val="14"/>
                <w:lang w:val="fr-CH"/>
              </w:rPr>
              <w:t>OFROU</w:t>
            </w:r>
            <w:proofErr w:type="gramStart"/>
            <w:r w:rsidR="0011290B" w:rsidRPr="00837E94">
              <w:rPr>
                <w:sz w:val="14"/>
                <w:szCs w:val="14"/>
                <w:lang w:val="fr-CH"/>
              </w:rPr>
              <w:t>):</w:t>
            </w:r>
            <w:proofErr w:type="gramEnd"/>
          </w:p>
        </w:tc>
        <w:tc>
          <w:tcPr>
            <w:tcW w:w="3062" w:type="dxa"/>
            <w:gridSpan w:val="4"/>
            <w:vAlign w:val="center"/>
          </w:tcPr>
          <w:p w14:paraId="043AA329" w14:textId="77777777" w:rsidR="0011290B" w:rsidRPr="00837E94" w:rsidRDefault="0011290B" w:rsidP="0011290B">
            <w:pPr>
              <w:spacing w:line="240" w:lineRule="auto"/>
              <w:rPr>
                <w:b/>
                <w:bCs/>
                <w:sz w:val="16"/>
                <w:szCs w:val="16"/>
                <w:lang w:val="fr-CH"/>
              </w:rPr>
            </w:pPr>
          </w:p>
        </w:tc>
      </w:tr>
      <w:tr w:rsidR="0011290B" w:rsidRPr="00837E94" w14:paraId="179FF7DF" w14:textId="77777777" w:rsidTr="0010153C">
        <w:trPr>
          <w:trHeight w:val="340"/>
        </w:trPr>
        <w:tc>
          <w:tcPr>
            <w:tcW w:w="4258" w:type="dxa"/>
            <w:gridSpan w:val="2"/>
            <w:vMerge/>
            <w:tcMar>
              <w:left w:w="57" w:type="dxa"/>
              <w:right w:w="57" w:type="dxa"/>
            </w:tcMar>
            <w:vAlign w:val="center"/>
          </w:tcPr>
          <w:p w14:paraId="7578CBC9" w14:textId="77777777" w:rsidR="0011290B" w:rsidRPr="00837E94" w:rsidRDefault="0011290B" w:rsidP="0011290B">
            <w:pPr>
              <w:spacing w:line="240" w:lineRule="auto"/>
              <w:rPr>
                <w:sz w:val="14"/>
                <w:szCs w:val="14"/>
                <w:lang w:val="fr-CH"/>
              </w:rPr>
            </w:pPr>
          </w:p>
        </w:tc>
        <w:tc>
          <w:tcPr>
            <w:tcW w:w="1864" w:type="dxa"/>
            <w:vAlign w:val="center"/>
          </w:tcPr>
          <w:p w14:paraId="362ED66E" w14:textId="77777777" w:rsidR="0011290B" w:rsidRPr="00837E94" w:rsidRDefault="0011290B" w:rsidP="0011290B">
            <w:pPr>
              <w:spacing w:line="240" w:lineRule="auto"/>
              <w:rPr>
                <w:sz w:val="14"/>
                <w:szCs w:val="14"/>
                <w:lang w:val="fr-CH"/>
              </w:rPr>
            </w:pPr>
            <w:proofErr w:type="gramStart"/>
            <w:r w:rsidRPr="00837E94">
              <w:rPr>
                <w:sz w:val="14"/>
                <w:szCs w:val="14"/>
                <w:lang w:val="fr-CH"/>
              </w:rPr>
              <w:t>Format:</w:t>
            </w:r>
            <w:proofErr w:type="gramEnd"/>
          </w:p>
        </w:tc>
        <w:tc>
          <w:tcPr>
            <w:tcW w:w="3062" w:type="dxa"/>
            <w:gridSpan w:val="4"/>
            <w:vAlign w:val="center"/>
          </w:tcPr>
          <w:p w14:paraId="3DE50FE7" w14:textId="77777777" w:rsidR="0011290B" w:rsidRPr="00837E94" w:rsidRDefault="0011290B" w:rsidP="0011290B">
            <w:pPr>
              <w:spacing w:line="240" w:lineRule="auto"/>
              <w:rPr>
                <w:sz w:val="16"/>
                <w:szCs w:val="16"/>
                <w:lang w:val="fr-CH"/>
              </w:rPr>
            </w:pPr>
            <w:r w:rsidRPr="00837E94">
              <w:rPr>
                <w:sz w:val="16"/>
                <w:szCs w:val="16"/>
                <w:lang w:val="fr-CH"/>
              </w:rPr>
              <w:t>A4</w:t>
            </w:r>
          </w:p>
        </w:tc>
      </w:tr>
      <w:tr w:rsidR="0011290B" w:rsidRPr="00837E94" w14:paraId="328A3EA8" w14:textId="77777777" w:rsidTr="0010153C">
        <w:trPr>
          <w:trHeight w:val="340"/>
        </w:trPr>
        <w:tc>
          <w:tcPr>
            <w:tcW w:w="4258" w:type="dxa"/>
            <w:gridSpan w:val="2"/>
            <w:vMerge/>
            <w:tcMar>
              <w:left w:w="57" w:type="dxa"/>
              <w:right w:w="57" w:type="dxa"/>
            </w:tcMar>
            <w:vAlign w:val="center"/>
          </w:tcPr>
          <w:p w14:paraId="6EF4EF84" w14:textId="77777777" w:rsidR="0011290B" w:rsidRPr="00837E94" w:rsidRDefault="0011290B" w:rsidP="0011290B">
            <w:pPr>
              <w:spacing w:line="240" w:lineRule="auto"/>
              <w:rPr>
                <w:sz w:val="14"/>
                <w:szCs w:val="14"/>
                <w:lang w:val="fr-CH"/>
              </w:rPr>
            </w:pPr>
          </w:p>
        </w:tc>
        <w:tc>
          <w:tcPr>
            <w:tcW w:w="1864" w:type="dxa"/>
            <w:vAlign w:val="center"/>
          </w:tcPr>
          <w:p w14:paraId="45957C0F" w14:textId="77777777" w:rsidR="0011290B" w:rsidRPr="00837E94" w:rsidRDefault="0011290B" w:rsidP="0011290B">
            <w:pPr>
              <w:spacing w:line="240" w:lineRule="auto"/>
              <w:rPr>
                <w:sz w:val="14"/>
                <w:szCs w:val="14"/>
                <w:lang w:val="fr-CH"/>
              </w:rPr>
            </w:pPr>
            <w:proofErr w:type="gramStart"/>
            <w:r w:rsidRPr="00837E94">
              <w:rPr>
                <w:sz w:val="14"/>
                <w:szCs w:val="14"/>
                <w:lang w:val="fr-CH"/>
              </w:rPr>
              <w:t>Version:</w:t>
            </w:r>
            <w:proofErr w:type="gramEnd"/>
          </w:p>
        </w:tc>
        <w:tc>
          <w:tcPr>
            <w:tcW w:w="3062" w:type="dxa"/>
            <w:gridSpan w:val="4"/>
            <w:vAlign w:val="center"/>
          </w:tcPr>
          <w:p w14:paraId="12C534E0" w14:textId="063F022D" w:rsidR="0011290B" w:rsidRPr="00837E94" w:rsidRDefault="00731F0C" w:rsidP="0011290B">
            <w:pPr>
              <w:spacing w:line="240" w:lineRule="auto"/>
              <w:rPr>
                <w:sz w:val="16"/>
                <w:szCs w:val="16"/>
                <w:lang w:val="fr-CH"/>
              </w:rPr>
            </w:pPr>
            <w:r>
              <w:rPr>
                <w:sz w:val="16"/>
                <w:szCs w:val="16"/>
                <w:lang w:val="fr-CH"/>
              </w:rPr>
              <w:t>1.</w:t>
            </w:r>
            <w:r w:rsidR="00332E9A">
              <w:rPr>
                <w:sz w:val="16"/>
                <w:szCs w:val="16"/>
                <w:lang w:val="fr-CH"/>
              </w:rPr>
              <w:t>1</w:t>
            </w:r>
          </w:p>
        </w:tc>
      </w:tr>
      <w:tr w:rsidR="0011290B" w:rsidRPr="00837E94" w14:paraId="365A928F" w14:textId="77777777" w:rsidTr="0010153C">
        <w:trPr>
          <w:trHeight w:val="340"/>
        </w:trPr>
        <w:tc>
          <w:tcPr>
            <w:tcW w:w="4258" w:type="dxa"/>
            <w:gridSpan w:val="2"/>
            <w:vMerge/>
            <w:tcMar>
              <w:left w:w="57" w:type="dxa"/>
              <w:right w:w="57" w:type="dxa"/>
            </w:tcMar>
            <w:vAlign w:val="center"/>
          </w:tcPr>
          <w:p w14:paraId="7C927F3B" w14:textId="77777777" w:rsidR="0011290B" w:rsidRPr="00837E94" w:rsidRDefault="0011290B" w:rsidP="0011290B">
            <w:pPr>
              <w:spacing w:line="240" w:lineRule="auto"/>
              <w:rPr>
                <w:sz w:val="14"/>
                <w:szCs w:val="14"/>
                <w:lang w:val="fr-CH"/>
              </w:rPr>
            </w:pPr>
          </w:p>
        </w:tc>
        <w:tc>
          <w:tcPr>
            <w:tcW w:w="1864" w:type="dxa"/>
            <w:vAlign w:val="center"/>
          </w:tcPr>
          <w:p w14:paraId="1B27F039" w14:textId="77777777" w:rsidR="0011290B" w:rsidRPr="00837E94" w:rsidRDefault="004272A0" w:rsidP="0011290B">
            <w:pPr>
              <w:spacing w:line="240" w:lineRule="auto"/>
              <w:rPr>
                <w:sz w:val="14"/>
                <w:szCs w:val="14"/>
                <w:lang w:val="fr-CH"/>
              </w:rPr>
            </w:pPr>
            <w:r w:rsidRPr="00837E94">
              <w:rPr>
                <w:sz w:val="14"/>
                <w:szCs w:val="14"/>
                <w:lang w:val="fr-CH"/>
              </w:rPr>
              <w:t xml:space="preserve">Créé </w:t>
            </w:r>
            <w:proofErr w:type="gramStart"/>
            <w:r w:rsidRPr="00837E94">
              <w:rPr>
                <w:sz w:val="14"/>
                <w:szCs w:val="14"/>
                <w:lang w:val="fr-CH"/>
              </w:rPr>
              <w:t>par</w:t>
            </w:r>
            <w:r w:rsidR="0011290B" w:rsidRPr="00837E94">
              <w:rPr>
                <w:sz w:val="14"/>
                <w:szCs w:val="14"/>
                <w:lang w:val="fr-CH"/>
              </w:rPr>
              <w:t>:</w:t>
            </w:r>
            <w:proofErr w:type="gramEnd"/>
          </w:p>
        </w:tc>
        <w:tc>
          <w:tcPr>
            <w:tcW w:w="1020" w:type="dxa"/>
            <w:vAlign w:val="center"/>
          </w:tcPr>
          <w:p w14:paraId="663782DC" w14:textId="77777777" w:rsidR="0011290B" w:rsidRPr="00837E94" w:rsidRDefault="0011290B" w:rsidP="0011290B">
            <w:pPr>
              <w:spacing w:line="240" w:lineRule="auto"/>
              <w:rPr>
                <w:sz w:val="16"/>
                <w:szCs w:val="16"/>
                <w:lang w:val="fr-CH"/>
              </w:rPr>
            </w:pPr>
            <w:proofErr w:type="spellStart"/>
            <w:proofErr w:type="gramStart"/>
            <w:r w:rsidRPr="00837E94">
              <w:rPr>
                <w:sz w:val="16"/>
                <w:szCs w:val="16"/>
                <w:lang w:val="fr-CH"/>
              </w:rPr>
              <w:t>rh</w:t>
            </w:r>
            <w:proofErr w:type="spellEnd"/>
            <w:proofErr w:type="gramEnd"/>
            <w:r w:rsidRPr="00837E94">
              <w:rPr>
                <w:sz w:val="16"/>
                <w:szCs w:val="16"/>
                <w:lang w:val="fr-CH"/>
              </w:rPr>
              <w:t>/</w:t>
            </w:r>
            <w:proofErr w:type="spellStart"/>
            <w:r w:rsidRPr="00837E94">
              <w:rPr>
                <w:sz w:val="16"/>
                <w:szCs w:val="16"/>
                <w:lang w:val="fr-CH"/>
              </w:rPr>
              <w:t>hd</w:t>
            </w:r>
            <w:proofErr w:type="spellEnd"/>
          </w:p>
        </w:tc>
        <w:tc>
          <w:tcPr>
            <w:tcW w:w="1021" w:type="dxa"/>
            <w:gridSpan w:val="2"/>
            <w:vAlign w:val="center"/>
          </w:tcPr>
          <w:p w14:paraId="7AA42F0D" w14:textId="77777777" w:rsidR="0011290B" w:rsidRPr="00837E94" w:rsidRDefault="0011290B" w:rsidP="0011290B">
            <w:pPr>
              <w:spacing w:line="240" w:lineRule="auto"/>
              <w:rPr>
                <w:sz w:val="14"/>
                <w:szCs w:val="14"/>
                <w:lang w:val="fr-CH"/>
              </w:rPr>
            </w:pPr>
            <w:proofErr w:type="gramStart"/>
            <w:r w:rsidRPr="00837E94">
              <w:rPr>
                <w:sz w:val="14"/>
                <w:szCs w:val="14"/>
                <w:lang w:val="fr-CH"/>
              </w:rPr>
              <w:t>Dat</w:t>
            </w:r>
            <w:r w:rsidR="004272A0" w:rsidRPr="00837E94">
              <w:rPr>
                <w:sz w:val="14"/>
                <w:szCs w:val="14"/>
                <w:lang w:val="fr-CH"/>
              </w:rPr>
              <w:t>e</w:t>
            </w:r>
            <w:r w:rsidRPr="00837E94">
              <w:rPr>
                <w:sz w:val="14"/>
                <w:szCs w:val="14"/>
                <w:lang w:val="fr-CH"/>
              </w:rPr>
              <w:t>:</w:t>
            </w:r>
            <w:proofErr w:type="gramEnd"/>
          </w:p>
        </w:tc>
        <w:tc>
          <w:tcPr>
            <w:tcW w:w="1021" w:type="dxa"/>
            <w:vAlign w:val="center"/>
          </w:tcPr>
          <w:p w14:paraId="07ADEC9A" w14:textId="672E8F91" w:rsidR="0011290B" w:rsidRPr="00837E94" w:rsidRDefault="009B11C7" w:rsidP="0011290B">
            <w:pPr>
              <w:spacing w:line="240" w:lineRule="auto"/>
              <w:rPr>
                <w:sz w:val="16"/>
                <w:szCs w:val="16"/>
                <w:lang w:val="fr-CH"/>
              </w:rPr>
            </w:pPr>
            <w:r>
              <w:rPr>
                <w:sz w:val="16"/>
                <w:szCs w:val="16"/>
                <w:lang w:val="fr-CH"/>
              </w:rPr>
              <w:t>25.01.2023</w:t>
            </w:r>
          </w:p>
        </w:tc>
      </w:tr>
      <w:tr w:rsidR="00667AA0" w:rsidRPr="00837E94" w14:paraId="7E5FB549" w14:textId="77777777" w:rsidTr="0011290B">
        <w:trPr>
          <w:trHeight w:val="340"/>
        </w:trPr>
        <w:tc>
          <w:tcPr>
            <w:tcW w:w="4258" w:type="dxa"/>
            <w:gridSpan w:val="2"/>
            <w:tcBorders>
              <w:bottom w:val="nil"/>
            </w:tcBorders>
            <w:tcMar>
              <w:left w:w="57" w:type="dxa"/>
              <w:right w:w="57" w:type="dxa"/>
            </w:tcMar>
            <w:vAlign w:val="center"/>
          </w:tcPr>
          <w:p w14:paraId="4BB53DC8" w14:textId="77777777" w:rsidR="00667AA0" w:rsidRPr="00837E94" w:rsidRDefault="00667AA0" w:rsidP="00667AA0">
            <w:pPr>
              <w:spacing w:line="240" w:lineRule="auto"/>
              <w:rPr>
                <w:b/>
                <w:bCs/>
                <w:color w:val="808080"/>
                <w:sz w:val="14"/>
                <w:szCs w:val="14"/>
                <w:lang w:val="fr-CH"/>
              </w:rPr>
            </w:pPr>
            <w:r w:rsidRPr="00837E94">
              <w:rPr>
                <w:b/>
                <w:bCs/>
                <w:color w:val="808080"/>
                <w:sz w:val="14"/>
                <w:szCs w:val="14"/>
                <w:lang w:val="fr-CH"/>
              </w:rPr>
              <w:t xml:space="preserve">Direction du </w:t>
            </w:r>
            <w:proofErr w:type="gramStart"/>
            <w:r w:rsidRPr="00837E94">
              <w:rPr>
                <w:b/>
                <w:bCs/>
                <w:color w:val="808080"/>
                <w:sz w:val="14"/>
                <w:szCs w:val="14"/>
                <w:lang w:val="fr-CH"/>
              </w:rPr>
              <w:t>projet:</w:t>
            </w:r>
            <w:proofErr w:type="gramEnd"/>
          </w:p>
        </w:tc>
        <w:tc>
          <w:tcPr>
            <w:tcW w:w="1864" w:type="dxa"/>
            <w:vAlign w:val="center"/>
          </w:tcPr>
          <w:p w14:paraId="03100697" w14:textId="268FBEC5" w:rsidR="00667AA0" w:rsidRPr="00837E94" w:rsidRDefault="00667AA0" w:rsidP="00667AA0">
            <w:pPr>
              <w:spacing w:line="240" w:lineRule="auto"/>
              <w:rPr>
                <w:sz w:val="14"/>
                <w:szCs w:val="14"/>
                <w:lang w:val="fr-CH"/>
              </w:rPr>
            </w:pPr>
            <w:r>
              <w:rPr>
                <w:sz w:val="14"/>
                <w:szCs w:val="14"/>
                <w:lang w:val="fr-CH"/>
              </w:rPr>
              <w:t xml:space="preserve">Vérifié </w:t>
            </w:r>
            <w:proofErr w:type="gramStart"/>
            <w:r>
              <w:rPr>
                <w:sz w:val="14"/>
                <w:szCs w:val="14"/>
                <w:lang w:val="fr-CH"/>
              </w:rPr>
              <w:t>par:</w:t>
            </w:r>
            <w:proofErr w:type="gramEnd"/>
          </w:p>
        </w:tc>
        <w:tc>
          <w:tcPr>
            <w:tcW w:w="1020" w:type="dxa"/>
            <w:vAlign w:val="center"/>
          </w:tcPr>
          <w:p w14:paraId="18D975AC" w14:textId="4D50EDAA" w:rsidR="00667AA0" w:rsidRPr="00837E94" w:rsidRDefault="00920DB9" w:rsidP="00667AA0">
            <w:pPr>
              <w:spacing w:line="240" w:lineRule="auto"/>
              <w:rPr>
                <w:sz w:val="16"/>
                <w:szCs w:val="16"/>
                <w:lang w:val="fr-CH"/>
              </w:rPr>
            </w:pPr>
            <w:r>
              <w:rPr>
                <w:sz w:val="16"/>
                <w:szCs w:val="16"/>
                <w:lang w:val="fr-CH"/>
              </w:rPr>
              <w:t>13.04</w:t>
            </w:r>
            <w:r w:rsidR="00667AA0">
              <w:rPr>
                <w:sz w:val="16"/>
                <w:szCs w:val="16"/>
                <w:lang w:val="fr-CH"/>
              </w:rPr>
              <w:t>.2023</w:t>
            </w:r>
          </w:p>
        </w:tc>
        <w:tc>
          <w:tcPr>
            <w:tcW w:w="1021" w:type="dxa"/>
            <w:gridSpan w:val="2"/>
            <w:vAlign w:val="center"/>
          </w:tcPr>
          <w:p w14:paraId="6983FE68" w14:textId="6AD1630E" w:rsidR="00667AA0" w:rsidRPr="00837E94" w:rsidRDefault="00667AA0" w:rsidP="00667AA0">
            <w:pPr>
              <w:spacing w:line="240" w:lineRule="auto"/>
              <w:rPr>
                <w:sz w:val="14"/>
                <w:szCs w:val="14"/>
                <w:lang w:val="fr-CH"/>
              </w:rPr>
            </w:pPr>
            <w:proofErr w:type="spellStart"/>
            <w:r>
              <w:rPr>
                <w:sz w:val="14"/>
                <w:szCs w:val="14"/>
                <w:lang w:val="fr-CH"/>
              </w:rPr>
              <w:t>Abr</w:t>
            </w:r>
            <w:proofErr w:type="spellEnd"/>
            <w:proofErr w:type="gramStart"/>
            <w:r>
              <w:rPr>
                <w:sz w:val="14"/>
                <w:szCs w:val="14"/>
                <w:lang w:val="fr-CH"/>
              </w:rPr>
              <w:t>.:</w:t>
            </w:r>
            <w:proofErr w:type="gramEnd"/>
          </w:p>
        </w:tc>
        <w:tc>
          <w:tcPr>
            <w:tcW w:w="1021" w:type="dxa"/>
            <w:vAlign w:val="center"/>
          </w:tcPr>
          <w:p w14:paraId="07C3D219" w14:textId="7DD2087E" w:rsidR="00667AA0" w:rsidRPr="00837E94" w:rsidRDefault="00667AA0" w:rsidP="00667AA0">
            <w:pPr>
              <w:spacing w:line="240" w:lineRule="auto"/>
              <w:rPr>
                <w:sz w:val="16"/>
                <w:szCs w:val="16"/>
                <w:lang w:val="fr-CH"/>
              </w:rPr>
            </w:pPr>
            <w:r>
              <w:rPr>
                <w:sz w:val="16"/>
                <w:szCs w:val="16"/>
                <w:lang w:val="fr-CH"/>
              </w:rPr>
              <w:t>Mel</w:t>
            </w:r>
          </w:p>
        </w:tc>
      </w:tr>
      <w:tr w:rsidR="00667AA0" w:rsidRPr="00837E94" w14:paraId="3F846A37" w14:textId="77777777" w:rsidTr="0011290B">
        <w:trPr>
          <w:trHeight w:val="340"/>
        </w:trPr>
        <w:tc>
          <w:tcPr>
            <w:tcW w:w="4258" w:type="dxa"/>
            <w:gridSpan w:val="2"/>
            <w:vMerge w:val="restart"/>
            <w:tcBorders>
              <w:top w:val="nil"/>
            </w:tcBorders>
            <w:tcMar>
              <w:left w:w="57" w:type="dxa"/>
              <w:right w:w="57" w:type="dxa"/>
            </w:tcMar>
          </w:tcPr>
          <w:p w14:paraId="38BAB82B" w14:textId="77777777" w:rsidR="00667AA0" w:rsidRPr="00837E94" w:rsidRDefault="00667AA0" w:rsidP="00667AA0">
            <w:pPr>
              <w:spacing w:line="240" w:lineRule="auto"/>
              <w:rPr>
                <w:b/>
                <w:bCs/>
                <w:sz w:val="16"/>
                <w:szCs w:val="16"/>
                <w:lang w:val="fr-CH"/>
              </w:rPr>
            </w:pPr>
            <w:r w:rsidRPr="00837E94">
              <w:rPr>
                <w:b/>
                <w:bCs/>
                <w:sz w:val="16"/>
                <w:szCs w:val="16"/>
                <w:lang w:val="fr-CH"/>
              </w:rPr>
              <w:t>Office fédéral des routes</w:t>
            </w:r>
          </w:p>
          <w:p w14:paraId="77511E98" w14:textId="58A512B2" w:rsidR="00667AA0" w:rsidRPr="00837E94" w:rsidRDefault="00667AA0" w:rsidP="00667AA0">
            <w:pPr>
              <w:spacing w:line="240" w:lineRule="auto"/>
              <w:rPr>
                <w:sz w:val="14"/>
                <w:szCs w:val="14"/>
                <w:lang w:val="fr-CH"/>
              </w:rPr>
            </w:pPr>
          </w:p>
        </w:tc>
        <w:tc>
          <w:tcPr>
            <w:tcW w:w="1864" w:type="dxa"/>
            <w:vAlign w:val="center"/>
          </w:tcPr>
          <w:p w14:paraId="7E0F978A" w14:textId="0267D44C" w:rsidR="00667AA0" w:rsidRPr="00837E94" w:rsidRDefault="00667AA0" w:rsidP="00667AA0">
            <w:pPr>
              <w:spacing w:line="240" w:lineRule="auto"/>
              <w:rPr>
                <w:sz w:val="14"/>
                <w:szCs w:val="14"/>
                <w:lang w:val="fr-CH"/>
              </w:rPr>
            </w:pPr>
            <w:r>
              <w:rPr>
                <w:sz w:val="14"/>
                <w:szCs w:val="14"/>
                <w:lang w:val="fr-CH"/>
              </w:rPr>
              <w:t xml:space="preserve">Réception </w:t>
            </w:r>
            <w:proofErr w:type="gramStart"/>
            <w:r>
              <w:rPr>
                <w:sz w:val="14"/>
                <w:szCs w:val="14"/>
                <w:lang w:val="fr-CH"/>
              </w:rPr>
              <w:t>OFROU:</w:t>
            </w:r>
            <w:proofErr w:type="gramEnd"/>
          </w:p>
        </w:tc>
        <w:tc>
          <w:tcPr>
            <w:tcW w:w="1020" w:type="dxa"/>
            <w:vAlign w:val="center"/>
          </w:tcPr>
          <w:p w14:paraId="37357FBF" w14:textId="1E8AC46D" w:rsidR="00667AA0" w:rsidRPr="00837E94" w:rsidRDefault="00920DB9" w:rsidP="00667AA0">
            <w:pPr>
              <w:spacing w:line="240" w:lineRule="auto"/>
              <w:rPr>
                <w:sz w:val="16"/>
                <w:szCs w:val="16"/>
                <w:lang w:val="fr-CH"/>
              </w:rPr>
            </w:pPr>
            <w:r>
              <w:rPr>
                <w:sz w:val="16"/>
                <w:szCs w:val="16"/>
                <w:lang w:val="fr-CH"/>
              </w:rPr>
              <w:t>13.04</w:t>
            </w:r>
            <w:r w:rsidR="00667AA0">
              <w:rPr>
                <w:sz w:val="16"/>
                <w:szCs w:val="16"/>
                <w:lang w:val="fr-CH"/>
              </w:rPr>
              <w:t>.2023</w:t>
            </w:r>
          </w:p>
        </w:tc>
        <w:tc>
          <w:tcPr>
            <w:tcW w:w="1021" w:type="dxa"/>
            <w:gridSpan w:val="2"/>
            <w:vAlign w:val="center"/>
          </w:tcPr>
          <w:p w14:paraId="1A728A8C" w14:textId="3BDF7CB4" w:rsidR="00667AA0" w:rsidRPr="00837E94" w:rsidRDefault="00667AA0" w:rsidP="00667AA0">
            <w:pPr>
              <w:spacing w:line="240" w:lineRule="auto"/>
              <w:rPr>
                <w:sz w:val="14"/>
                <w:szCs w:val="14"/>
                <w:lang w:val="fr-CH"/>
              </w:rPr>
            </w:pPr>
            <w:proofErr w:type="spellStart"/>
            <w:r>
              <w:rPr>
                <w:sz w:val="14"/>
                <w:szCs w:val="14"/>
                <w:lang w:val="fr-CH"/>
              </w:rPr>
              <w:t>Abr</w:t>
            </w:r>
            <w:proofErr w:type="spellEnd"/>
            <w:r>
              <w:rPr>
                <w:sz w:val="14"/>
                <w:szCs w:val="14"/>
                <w:lang w:val="fr-CH"/>
              </w:rPr>
              <w:t xml:space="preserve">. </w:t>
            </w:r>
            <w:proofErr w:type="gramStart"/>
            <w:r>
              <w:rPr>
                <w:sz w:val="14"/>
                <w:szCs w:val="14"/>
                <w:lang w:val="fr-CH"/>
              </w:rPr>
              <w:t>SGV:</w:t>
            </w:r>
            <w:proofErr w:type="gramEnd"/>
          </w:p>
        </w:tc>
        <w:tc>
          <w:tcPr>
            <w:tcW w:w="1021" w:type="dxa"/>
            <w:vAlign w:val="center"/>
          </w:tcPr>
          <w:p w14:paraId="3739CD44" w14:textId="07BFDBB6" w:rsidR="00667AA0" w:rsidRPr="00837E94" w:rsidRDefault="00667AA0" w:rsidP="00667AA0">
            <w:pPr>
              <w:spacing w:line="240" w:lineRule="auto"/>
              <w:rPr>
                <w:sz w:val="16"/>
                <w:szCs w:val="16"/>
                <w:lang w:val="fr-CH"/>
              </w:rPr>
            </w:pPr>
            <w:r>
              <w:rPr>
                <w:sz w:val="16"/>
                <w:szCs w:val="16"/>
                <w:lang w:val="fr-CH"/>
              </w:rPr>
              <w:t>Mel</w:t>
            </w:r>
          </w:p>
        </w:tc>
      </w:tr>
      <w:tr w:rsidR="00667AA0" w:rsidRPr="00837E94" w14:paraId="24761C9E" w14:textId="77777777" w:rsidTr="0011290B">
        <w:trPr>
          <w:trHeight w:val="340"/>
        </w:trPr>
        <w:tc>
          <w:tcPr>
            <w:tcW w:w="4258" w:type="dxa"/>
            <w:gridSpan w:val="2"/>
            <w:vMerge/>
            <w:tcMar>
              <w:left w:w="57" w:type="dxa"/>
              <w:right w:w="57" w:type="dxa"/>
            </w:tcMar>
            <w:vAlign w:val="center"/>
          </w:tcPr>
          <w:p w14:paraId="55EBA8E1" w14:textId="77777777" w:rsidR="00667AA0" w:rsidRPr="00837E94" w:rsidRDefault="00667AA0" w:rsidP="00667AA0">
            <w:pPr>
              <w:spacing w:line="240" w:lineRule="auto"/>
              <w:rPr>
                <w:sz w:val="14"/>
                <w:szCs w:val="14"/>
                <w:lang w:val="fr-CH"/>
              </w:rPr>
            </w:pPr>
          </w:p>
        </w:tc>
        <w:tc>
          <w:tcPr>
            <w:tcW w:w="1864" w:type="dxa"/>
            <w:vAlign w:val="center"/>
          </w:tcPr>
          <w:p w14:paraId="4CBAA4F7" w14:textId="0860F057" w:rsidR="00667AA0" w:rsidRPr="00837E94" w:rsidRDefault="00667AA0" w:rsidP="00667AA0">
            <w:pPr>
              <w:spacing w:line="240" w:lineRule="auto"/>
              <w:rPr>
                <w:sz w:val="14"/>
                <w:szCs w:val="14"/>
                <w:lang w:val="fr-CH"/>
              </w:rPr>
            </w:pPr>
            <w:r>
              <w:rPr>
                <w:sz w:val="14"/>
                <w:szCs w:val="14"/>
                <w:lang w:val="fr-CH"/>
              </w:rPr>
              <w:t xml:space="preserve">Validation </w:t>
            </w:r>
            <w:proofErr w:type="gramStart"/>
            <w:r>
              <w:rPr>
                <w:sz w:val="14"/>
                <w:szCs w:val="14"/>
                <w:lang w:val="fr-CH"/>
              </w:rPr>
              <w:t>OFROU:</w:t>
            </w:r>
            <w:proofErr w:type="gramEnd"/>
          </w:p>
        </w:tc>
        <w:tc>
          <w:tcPr>
            <w:tcW w:w="1020" w:type="dxa"/>
            <w:vAlign w:val="center"/>
          </w:tcPr>
          <w:p w14:paraId="2F5780C8" w14:textId="3A4319B1" w:rsidR="00667AA0" w:rsidRPr="00837E94" w:rsidRDefault="0084381A" w:rsidP="00667AA0">
            <w:pPr>
              <w:spacing w:line="240" w:lineRule="auto"/>
              <w:rPr>
                <w:sz w:val="16"/>
                <w:szCs w:val="16"/>
                <w:lang w:val="fr-CH"/>
              </w:rPr>
            </w:pPr>
            <w:r>
              <w:rPr>
                <w:sz w:val="16"/>
                <w:szCs w:val="16"/>
                <w:lang w:val="fr-CH"/>
              </w:rPr>
              <w:t>26.10</w:t>
            </w:r>
            <w:r w:rsidR="00667AA0">
              <w:rPr>
                <w:sz w:val="16"/>
                <w:szCs w:val="16"/>
                <w:lang w:val="fr-CH"/>
              </w:rPr>
              <w:t>.2023</w:t>
            </w:r>
          </w:p>
        </w:tc>
        <w:tc>
          <w:tcPr>
            <w:tcW w:w="1021" w:type="dxa"/>
            <w:gridSpan w:val="2"/>
            <w:vAlign w:val="center"/>
          </w:tcPr>
          <w:p w14:paraId="4AF44575" w14:textId="7C22C085" w:rsidR="00667AA0" w:rsidRPr="00837E94" w:rsidRDefault="00667AA0" w:rsidP="00667AA0">
            <w:pPr>
              <w:spacing w:line="240" w:lineRule="auto"/>
              <w:rPr>
                <w:sz w:val="14"/>
                <w:szCs w:val="14"/>
                <w:lang w:val="fr-CH"/>
              </w:rPr>
            </w:pPr>
            <w:proofErr w:type="spellStart"/>
            <w:r>
              <w:rPr>
                <w:sz w:val="14"/>
                <w:szCs w:val="14"/>
                <w:lang w:val="fr-CH"/>
              </w:rPr>
              <w:t>Abr</w:t>
            </w:r>
            <w:proofErr w:type="spellEnd"/>
            <w:proofErr w:type="gramStart"/>
            <w:r>
              <w:rPr>
                <w:sz w:val="14"/>
                <w:szCs w:val="14"/>
                <w:lang w:val="fr-CH"/>
              </w:rPr>
              <w:t>.:</w:t>
            </w:r>
            <w:proofErr w:type="gramEnd"/>
          </w:p>
        </w:tc>
        <w:tc>
          <w:tcPr>
            <w:tcW w:w="1021" w:type="dxa"/>
            <w:vAlign w:val="center"/>
          </w:tcPr>
          <w:p w14:paraId="18197A50" w14:textId="5C40AA06" w:rsidR="00667AA0" w:rsidRPr="00837E94" w:rsidRDefault="00667AA0" w:rsidP="00667AA0">
            <w:pPr>
              <w:spacing w:line="240" w:lineRule="auto"/>
              <w:rPr>
                <w:sz w:val="16"/>
                <w:szCs w:val="16"/>
                <w:lang w:val="fr-CH"/>
              </w:rPr>
            </w:pPr>
            <w:r>
              <w:rPr>
                <w:sz w:val="16"/>
                <w:szCs w:val="16"/>
                <w:lang w:val="fr-CH"/>
              </w:rPr>
              <w:t>Mel</w:t>
            </w:r>
          </w:p>
        </w:tc>
      </w:tr>
    </w:tbl>
    <w:p w14:paraId="62348CCC" w14:textId="77777777" w:rsidR="006929BE" w:rsidRPr="00837E94" w:rsidRDefault="006929BE" w:rsidP="009A33DC">
      <w:pPr>
        <w:spacing w:line="240" w:lineRule="auto"/>
        <w:rPr>
          <w:sz w:val="4"/>
          <w:szCs w:val="4"/>
          <w:lang w:val="fr-CH"/>
        </w:rPr>
      </w:pPr>
    </w:p>
    <w:p w14:paraId="150A5F2E" w14:textId="77777777" w:rsidR="006929BE" w:rsidRPr="00837E94" w:rsidRDefault="006929BE" w:rsidP="00B93DEB">
      <w:pPr>
        <w:spacing w:line="240" w:lineRule="auto"/>
        <w:rPr>
          <w:b/>
          <w:bCs/>
          <w:sz w:val="28"/>
          <w:szCs w:val="28"/>
          <w:lang w:val="fr-CH"/>
        </w:rPr>
      </w:pPr>
      <w:r w:rsidRPr="00837E94">
        <w:rPr>
          <w:sz w:val="8"/>
          <w:szCs w:val="8"/>
          <w:lang w:val="fr-CH"/>
        </w:rPr>
        <w:br w:type="page"/>
      </w:r>
      <w:r w:rsidRPr="00837E94">
        <w:rPr>
          <w:b/>
          <w:bCs/>
          <w:sz w:val="28"/>
          <w:szCs w:val="28"/>
          <w:lang w:val="fr-CH"/>
        </w:rPr>
        <w:lastRenderedPageBreak/>
        <w:t>Impressum</w:t>
      </w:r>
    </w:p>
    <w:p w14:paraId="49F21EDC" w14:textId="77777777" w:rsidR="006929BE" w:rsidRPr="00837E94" w:rsidRDefault="004272A0" w:rsidP="00405EF0">
      <w:pPr>
        <w:spacing w:after="120" w:line="260" w:lineRule="atLeast"/>
        <w:rPr>
          <w:b/>
          <w:bCs/>
          <w:color w:val="808080"/>
          <w:sz w:val="22"/>
          <w:szCs w:val="22"/>
          <w:lang w:val="fr-CH"/>
        </w:rPr>
      </w:pPr>
      <w:r w:rsidRPr="00837E94">
        <w:rPr>
          <w:b/>
          <w:bCs/>
          <w:color w:val="808080"/>
          <w:sz w:val="22"/>
          <w:szCs w:val="22"/>
          <w:lang w:val="fr-CH"/>
        </w:rPr>
        <w:t>Partenaire contractuel</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5"/>
        <w:gridCol w:w="283"/>
        <w:gridCol w:w="4425"/>
      </w:tblGrid>
      <w:tr w:rsidR="006929BE" w:rsidRPr="00837E94" w14:paraId="2AB60A0B" w14:textId="77777777">
        <w:trPr>
          <w:trHeight w:val="284"/>
        </w:trPr>
        <w:tc>
          <w:tcPr>
            <w:tcW w:w="4395" w:type="dxa"/>
            <w:shd w:val="clear" w:color="auto" w:fill="CCCCCC"/>
            <w:vAlign w:val="center"/>
          </w:tcPr>
          <w:p w14:paraId="6896ABC5" w14:textId="3AAFB900" w:rsidR="006929BE" w:rsidRPr="00837E94" w:rsidRDefault="00693D32" w:rsidP="00C366D5">
            <w:pPr>
              <w:spacing w:line="240" w:lineRule="auto"/>
              <w:rPr>
                <w:lang w:val="fr-CH"/>
              </w:rPr>
            </w:pPr>
            <w:r w:rsidRPr="00693D32">
              <w:rPr>
                <w:b/>
                <w:bCs/>
                <w:lang w:val="fr-CH"/>
              </w:rPr>
              <w:t>Mandataire</w:t>
            </w:r>
          </w:p>
        </w:tc>
        <w:tc>
          <w:tcPr>
            <w:tcW w:w="283" w:type="dxa"/>
            <w:tcBorders>
              <w:top w:val="nil"/>
              <w:bottom w:val="nil"/>
            </w:tcBorders>
            <w:vAlign w:val="center"/>
          </w:tcPr>
          <w:p w14:paraId="77489A33" w14:textId="77777777" w:rsidR="006929BE" w:rsidRPr="00837E94" w:rsidRDefault="006929BE" w:rsidP="00C366D5">
            <w:pPr>
              <w:spacing w:line="240" w:lineRule="auto"/>
              <w:rPr>
                <w:lang w:val="fr-CH"/>
              </w:rPr>
            </w:pPr>
          </w:p>
        </w:tc>
        <w:tc>
          <w:tcPr>
            <w:tcW w:w="4425" w:type="dxa"/>
            <w:shd w:val="clear" w:color="auto" w:fill="CCCCCC"/>
            <w:vAlign w:val="center"/>
          </w:tcPr>
          <w:p w14:paraId="37509D79" w14:textId="77777777" w:rsidR="006929BE" w:rsidRPr="00837E94" w:rsidRDefault="004272A0" w:rsidP="00C366D5">
            <w:pPr>
              <w:spacing w:line="240" w:lineRule="auto"/>
              <w:rPr>
                <w:lang w:val="fr-CH"/>
              </w:rPr>
            </w:pPr>
            <w:r w:rsidRPr="00837E94">
              <w:rPr>
                <w:b/>
                <w:bCs/>
                <w:lang w:val="fr-CH"/>
              </w:rPr>
              <w:t>Mandant</w:t>
            </w:r>
          </w:p>
        </w:tc>
      </w:tr>
      <w:tr w:rsidR="006929BE" w:rsidRPr="00FD267A" w14:paraId="2A57313A" w14:textId="77777777">
        <w:trPr>
          <w:trHeight w:val="284"/>
        </w:trPr>
        <w:tc>
          <w:tcPr>
            <w:tcW w:w="4395" w:type="dxa"/>
            <w:tcBorders>
              <w:bottom w:val="nil"/>
            </w:tcBorders>
            <w:vAlign w:val="center"/>
          </w:tcPr>
          <w:p w14:paraId="24AC0EBB" w14:textId="35AD79C9" w:rsidR="006929BE" w:rsidRPr="0032064F" w:rsidRDefault="006929BE" w:rsidP="00C366D5">
            <w:pPr>
              <w:spacing w:before="120" w:line="240" w:lineRule="auto"/>
              <w:rPr>
                <w:b/>
                <w:bCs/>
                <w:strike/>
                <w:spacing w:val="-8"/>
                <w:highlight w:val="yellow"/>
                <w:lang w:val="fr-CH"/>
              </w:rPr>
            </w:pPr>
          </w:p>
        </w:tc>
        <w:tc>
          <w:tcPr>
            <w:tcW w:w="283" w:type="dxa"/>
            <w:tcBorders>
              <w:top w:val="nil"/>
              <w:bottom w:val="nil"/>
            </w:tcBorders>
            <w:vAlign w:val="center"/>
          </w:tcPr>
          <w:p w14:paraId="77BDE164" w14:textId="77777777" w:rsidR="006929BE" w:rsidRPr="00837E94" w:rsidRDefault="006929BE" w:rsidP="00C366D5">
            <w:pPr>
              <w:spacing w:before="120" w:line="240" w:lineRule="auto"/>
              <w:rPr>
                <w:lang w:val="fr-CH"/>
              </w:rPr>
            </w:pPr>
          </w:p>
        </w:tc>
        <w:tc>
          <w:tcPr>
            <w:tcW w:w="4425" w:type="dxa"/>
            <w:tcBorders>
              <w:bottom w:val="nil"/>
            </w:tcBorders>
            <w:vAlign w:val="center"/>
          </w:tcPr>
          <w:p w14:paraId="4A7CA1C7" w14:textId="77777777" w:rsidR="006929BE" w:rsidRPr="00837E94" w:rsidRDefault="004272A0" w:rsidP="00C366D5">
            <w:pPr>
              <w:spacing w:before="120" w:line="240" w:lineRule="auto"/>
              <w:rPr>
                <w:lang w:val="fr-CH"/>
              </w:rPr>
            </w:pPr>
            <w:r w:rsidRPr="00837E94">
              <w:rPr>
                <w:b/>
                <w:bCs/>
                <w:lang w:val="fr-CH"/>
              </w:rPr>
              <w:t>Office fédéral des routes OFROU</w:t>
            </w:r>
          </w:p>
        </w:tc>
      </w:tr>
      <w:tr w:rsidR="006929BE" w:rsidRPr="00FD267A" w14:paraId="74274D2D" w14:textId="77777777">
        <w:trPr>
          <w:trHeight w:val="284"/>
        </w:trPr>
        <w:tc>
          <w:tcPr>
            <w:tcW w:w="4395" w:type="dxa"/>
            <w:tcBorders>
              <w:top w:val="nil"/>
              <w:bottom w:val="nil"/>
            </w:tcBorders>
            <w:vAlign w:val="center"/>
          </w:tcPr>
          <w:p w14:paraId="6E08410E" w14:textId="5B25F487" w:rsidR="006929BE" w:rsidRPr="0032064F" w:rsidRDefault="006929BE" w:rsidP="00C366D5">
            <w:pPr>
              <w:spacing w:line="240" w:lineRule="auto"/>
              <w:rPr>
                <w:strike/>
                <w:highlight w:val="yellow"/>
                <w:lang w:val="fr-CH"/>
              </w:rPr>
            </w:pPr>
          </w:p>
        </w:tc>
        <w:tc>
          <w:tcPr>
            <w:tcW w:w="283" w:type="dxa"/>
            <w:tcBorders>
              <w:top w:val="nil"/>
              <w:bottom w:val="nil"/>
            </w:tcBorders>
            <w:vAlign w:val="center"/>
          </w:tcPr>
          <w:p w14:paraId="4DB49EC3"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253B6F3D" w14:textId="4D3C07D0" w:rsidR="006929BE" w:rsidRPr="00837E94" w:rsidRDefault="006929BE" w:rsidP="00C366D5">
            <w:pPr>
              <w:spacing w:line="240" w:lineRule="auto"/>
              <w:rPr>
                <w:color w:val="FF0000"/>
                <w:lang w:val="fr-CH"/>
              </w:rPr>
            </w:pPr>
          </w:p>
        </w:tc>
      </w:tr>
      <w:tr w:rsidR="006929BE" w:rsidRPr="00FD267A" w14:paraId="023FF1C6" w14:textId="77777777">
        <w:trPr>
          <w:trHeight w:val="284"/>
        </w:trPr>
        <w:tc>
          <w:tcPr>
            <w:tcW w:w="4395" w:type="dxa"/>
            <w:tcBorders>
              <w:top w:val="nil"/>
              <w:bottom w:val="nil"/>
            </w:tcBorders>
            <w:vAlign w:val="center"/>
          </w:tcPr>
          <w:p w14:paraId="22C8A545" w14:textId="07FACED1" w:rsidR="006929BE" w:rsidRPr="0032064F" w:rsidRDefault="006929BE" w:rsidP="00C366D5">
            <w:pPr>
              <w:spacing w:line="240" w:lineRule="auto"/>
              <w:rPr>
                <w:strike/>
                <w:highlight w:val="yellow"/>
                <w:lang w:val="fr-CH"/>
              </w:rPr>
            </w:pPr>
          </w:p>
        </w:tc>
        <w:tc>
          <w:tcPr>
            <w:tcW w:w="283" w:type="dxa"/>
            <w:tcBorders>
              <w:top w:val="nil"/>
              <w:bottom w:val="nil"/>
            </w:tcBorders>
            <w:vAlign w:val="center"/>
          </w:tcPr>
          <w:p w14:paraId="06790D87"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6D08B621" w14:textId="3BDCE6DE" w:rsidR="006929BE" w:rsidRPr="00837E94" w:rsidRDefault="006929BE" w:rsidP="00C366D5">
            <w:pPr>
              <w:spacing w:line="240" w:lineRule="auto"/>
              <w:rPr>
                <w:color w:val="FF0000"/>
                <w:lang w:val="fr-CH"/>
              </w:rPr>
            </w:pPr>
          </w:p>
        </w:tc>
      </w:tr>
      <w:tr w:rsidR="006929BE" w:rsidRPr="00FD267A" w14:paraId="776E7663" w14:textId="77777777">
        <w:trPr>
          <w:trHeight w:val="284"/>
        </w:trPr>
        <w:tc>
          <w:tcPr>
            <w:tcW w:w="4395" w:type="dxa"/>
            <w:tcBorders>
              <w:top w:val="nil"/>
              <w:bottom w:val="nil"/>
            </w:tcBorders>
            <w:vAlign w:val="center"/>
          </w:tcPr>
          <w:p w14:paraId="6A2AEE0D" w14:textId="77777777" w:rsidR="006929BE" w:rsidRPr="0032064F" w:rsidRDefault="006929BE" w:rsidP="00C366D5">
            <w:pPr>
              <w:spacing w:line="240" w:lineRule="auto"/>
              <w:rPr>
                <w:strike/>
                <w:highlight w:val="yellow"/>
                <w:lang w:val="fr-CH"/>
              </w:rPr>
            </w:pPr>
          </w:p>
        </w:tc>
        <w:tc>
          <w:tcPr>
            <w:tcW w:w="283" w:type="dxa"/>
            <w:tcBorders>
              <w:top w:val="nil"/>
              <w:bottom w:val="nil"/>
            </w:tcBorders>
            <w:vAlign w:val="center"/>
          </w:tcPr>
          <w:p w14:paraId="0BFB609D"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45B62321" w14:textId="0612BF8D" w:rsidR="006929BE" w:rsidRPr="00837E94" w:rsidRDefault="006929BE" w:rsidP="00C366D5">
            <w:pPr>
              <w:spacing w:line="240" w:lineRule="auto"/>
              <w:rPr>
                <w:color w:val="FF0000"/>
                <w:lang w:val="fr-CH"/>
              </w:rPr>
            </w:pPr>
          </w:p>
        </w:tc>
      </w:tr>
      <w:tr w:rsidR="006929BE" w:rsidRPr="00FD267A" w14:paraId="7064C2AB" w14:textId="77777777">
        <w:tc>
          <w:tcPr>
            <w:tcW w:w="4395" w:type="dxa"/>
            <w:tcBorders>
              <w:top w:val="nil"/>
              <w:bottom w:val="nil"/>
            </w:tcBorders>
            <w:vAlign w:val="center"/>
          </w:tcPr>
          <w:p w14:paraId="63C0A627" w14:textId="77777777" w:rsidR="006929BE" w:rsidRPr="0032064F" w:rsidRDefault="006929BE" w:rsidP="00C366D5">
            <w:pPr>
              <w:spacing w:line="240" w:lineRule="auto"/>
              <w:rPr>
                <w:strike/>
                <w:sz w:val="8"/>
                <w:szCs w:val="8"/>
                <w:highlight w:val="yellow"/>
                <w:lang w:val="fr-CH"/>
              </w:rPr>
            </w:pPr>
          </w:p>
        </w:tc>
        <w:tc>
          <w:tcPr>
            <w:tcW w:w="283" w:type="dxa"/>
            <w:tcBorders>
              <w:top w:val="nil"/>
              <w:bottom w:val="nil"/>
            </w:tcBorders>
            <w:vAlign w:val="center"/>
          </w:tcPr>
          <w:p w14:paraId="70B31F79" w14:textId="77777777" w:rsidR="006929BE" w:rsidRPr="00837E94" w:rsidRDefault="006929BE" w:rsidP="00C366D5">
            <w:pPr>
              <w:spacing w:line="240" w:lineRule="auto"/>
              <w:rPr>
                <w:sz w:val="8"/>
                <w:szCs w:val="8"/>
                <w:lang w:val="fr-CH"/>
              </w:rPr>
            </w:pPr>
          </w:p>
        </w:tc>
        <w:tc>
          <w:tcPr>
            <w:tcW w:w="4425" w:type="dxa"/>
            <w:tcBorders>
              <w:top w:val="nil"/>
              <w:bottom w:val="nil"/>
            </w:tcBorders>
            <w:vAlign w:val="center"/>
          </w:tcPr>
          <w:p w14:paraId="22CB6815" w14:textId="77777777" w:rsidR="006929BE" w:rsidRPr="00837E94" w:rsidRDefault="006929BE" w:rsidP="00C366D5">
            <w:pPr>
              <w:spacing w:line="240" w:lineRule="auto"/>
              <w:rPr>
                <w:sz w:val="8"/>
                <w:szCs w:val="8"/>
                <w:lang w:val="fr-CH"/>
              </w:rPr>
            </w:pPr>
          </w:p>
        </w:tc>
      </w:tr>
      <w:tr w:rsidR="006929BE" w:rsidRPr="00837E94" w14:paraId="0E336BD6" w14:textId="77777777">
        <w:trPr>
          <w:trHeight w:val="284"/>
        </w:trPr>
        <w:tc>
          <w:tcPr>
            <w:tcW w:w="4395" w:type="dxa"/>
            <w:tcBorders>
              <w:top w:val="nil"/>
              <w:bottom w:val="nil"/>
            </w:tcBorders>
            <w:vAlign w:val="center"/>
          </w:tcPr>
          <w:p w14:paraId="648D208A" w14:textId="46D56A6B" w:rsidR="006929BE" w:rsidRPr="0032064F" w:rsidRDefault="006929BE" w:rsidP="00C366D5">
            <w:pPr>
              <w:tabs>
                <w:tab w:val="left" w:pos="851"/>
              </w:tabs>
              <w:spacing w:line="240" w:lineRule="auto"/>
              <w:rPr>
                <w:lang w:val="fr-CH"/>
              </w:rPr>
            </w:pPr>
            <w:proofErr w:type="gramStart"/>
            <w:r w:rsidRPr="0032064F">
              <w:rPr>
                <w:lang w:val="fr-CH"/>
              </w:rPr>
              <w:t>T</w:t>
            </w:r>
            <w:r w:rsidR="004272A0" w:rsidRPr="0032064F">
              <w:rPr>
                <w:lang w:val="fr-CH"/>
              </w:rPr>
              <w:t>é</w:t>
            </w:r>
            <w:r w:rsidRPr="0032064F">
              <w:rPr>
                <w:lang w:val="fr-CH"/>
              </w:rPr>
              <w:t>l.:</w:t>
            </w:r>
            <w:proofErr w:type="gramEnd"/>
            <w:r w:rsidRPr="0032064F">
              <w:rPr>
                <w:lang w:val="fr-CH"/>
              </w:rPr>
              <w:tab/>
            </w:r>
          </w:p>
        </w:tc>
        <w:tc>
          <w:tcPr>
            <w:tcW w:w="283" w:type="dxa"/>
            <w:tcBorders>
              <w:top w:val="nil"/>
              <w:bottom w:val="nil"/>
            </w:tcBorders>
            <w:vAlign w:val="center"/>
          </w:tcPr>
          <w:p w14:paraId="1526493E"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78D493B4" w14:textId="2D80DA70" w:rsidR="006929BE" w:rsidRPr="00837E94" w:rsidRDefault="006929BE" w:rsidP="00C366D5">
            <w:pPr>
              <w:tabs>
                <w:tab w:val="left" w:pos="884"/>
              </w:tabs>
              <w:spacing w:line="240" w:lineRule="auto"/>
              <w:rPr>
                <w:lang w:val="fr-CH"/>
              </w:rPr>
            </w:pPr>
            <w:proofErr w:type="gramStart"/>
            <w:r w:rsidRPr="00837E94">
              <w:rPr>
                <w:lang w:val="fr-CH"/>
              </w:rPr>
              <w:t>T</w:t>
            </w:r>
            <w:r w:rsidR="004272A0" w:rsidRPr="00837E94">
              <w:rPr>
                <w:lang w:val="fr-CH"/>
              </w:rPr>
              <w:t>é</w:t>
            </w:r>
            <w:r w:rsidRPr="00837E94">
              <w:rPr>
                <w:lang w:val="fr-CH"/>
              </w:rPr>
              <w:t>l.:</w:t>
            </w:r>
            <w:proofErr w:type="gramEnd"/>
            <w:r w:rsidRPr="00837E94">
              <w:rPr>
                <w:lang w:val="fr-CH"/>
              </w:rPr>
              <w:tab/>
            </w:r>
          </w:p>
        </w:tc>
      </w:tr>
      <w:tr w:rsidR="006929BE" w:rsidRPr="00837E94" w14:paraId="68ADD457" w14:textId="77777777">
        <w:trPr>
          <w:trHeight w:val="284"/>
        </w:trPr>
        <w:tc>
          <w:tcPr>
            <w:tcW w:w="4395" w:type="dxa"/>
            <w:tcBorders>
              <w:top w:val="nil"/>
              <w:bottom w:val="nil"/>
            </w:tcBorders>
            <w:vAlign w:val="center"/>
          </w:tcPr>
          <w:p w14:paraId="65BCA591" w14:textId="77777777" w:rsidR="006929BE" w:rsidRPr="0032064F" w:rsidRDefault="006929BE" w:rsidP="00C366D5">
            <w:pPr>
              <w:tabs>
                <w:tab w:val="left" w:pos="851"/>
              </w:tabs>
              <w:spacing w:line="240" w:lineRule="auto"/>
              <w:rPr>
                <w:lang w:val="fr-CH"/>
              </w:rPr>
            </w:pPr>
            <w:proofErr w:type="gramStart"/>
            <w:r w:rsidRPr="0032064F">
              <w:rPr>
                <w:lang w:val="fr-CH"/>
              </w:rPr>
              <w:t>Fax:</w:t>
            </w:r>
            <w:proofErr w:type="gramEnd"/>
            <w:r w:rsidRPr="0032064F">
              <w:rPr>
                <w:lang w:val="fr-CH"/>
              </w:rPr>
              <w:tab/>
            </w:r>
          </w:p>
        </w:tc>
        <w:tc>
          <w:tcPr>
            <w:tcW w:w="283" w:type="dxa"/>
            <w:tcBorders>
              <w:top w:val="nil"/>
              <w:bottom w:val="nil"/>
            </w:tcBorders>
            <w:vAlign w:val="center"/>
          </w:tcPr>
          <w:p w14:paraId="112887B1"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5AEA46E0" w14:textId="20386304" w:rsidR="006929BE" w:rsidRPr="00837E94" w:rsidRDefault="006929BE" w:rsidP="00C366D5">
            <w:pPr>
              <w:tabs>
                <w:tab w:val="left" w:pos="884"/>
              </w:tabs>
              <w:spacing w:line="240" w:lineRule="auto"/>
              <w:rPr>
                <w:lang w:val="fr-CH"/>
              </w:rPr>
            </w:pPr>
            <w:proofErr w:type="gramStart"/>
            <w:r w:rsidRPr="00837E94">
              <w:rPr>
                <w:lang w:val="fr-CH"/>
              </w:rPr>
              <w:t>Fax:</w:t>
            </w:r>
            <w:proofErr w:type="gramEnd"/>
            <w:r w:rsidRPr="00837E94">
              <w:rPr>
                <w:lang w:val="fr-CH"/>
              </w:rPr>
              <w:tab/>
            </w:r>
          </w:p>
        </w:tc>
      </w:tr>
      <w:tr w:rsidR="006929BE" w:rsidRPr="00837E94" w14:paraId="4431169E" w14:textId="77777777">
        <w:trPr>
          <w:trHeight w:val="284"/>
        </w:trPr>
        <w:tc>
          <w:tcPr>
            <w:tcW w:w="4395" w:type="dxa"/>
            <w:tcBorders>
              <w:top w:val="nil"/>
              <w:bottom w:val="nil"/>
            </w:tcBorders>
            <w:vAlign w:val="center"/>
          </w:tcPr>
          <w:p w14:paraId="6FB80D0E" w14:textId="2E3B58E9" w:rsidR="006929BE" w:rsidRPr="0032064F" w:rsidRDefault="006929BE" w:rsidP="00C366D5">
            <w:pPr>
              <w:tabs>
                <w:tab w:val="left" w:pos="851"/>
              </w:tabs>
              <w:spacing w:line="240" w:lineRule="auto"/>
            </w:pPr>
            <w:proofErr w:type="spellStart"/>
            <w:r w:rsidRPr="0032064F">
              <w:t>E</w:t>
            </w:r>
            <w:r w:rsidR="004272A0" w:rsidRPr="0032064F">
              <w:t>-m</w:t>
            </w:r>
            <w:r w:rsidRPr="0032064F">
              <w:t>ail</w:t>
            </w:r>
            <w:proofErr w:type="spellEnd"/>
            <w:r w:rsidRPr="0032064F">
              <w:t>:</w:t>
            </w:r>
            <w:r w:rsidRPr="0032064F">
              <w:tab/>
            </w:r>
          </w:p>
        </w:tc>
        <w:tc>
          <w:tcPr>
            <w:tcW w:w="283" w:type="dxa"/>
            <w:tcBorders>
              <w:top w:val="nil"/>
              <w:bottom w:val="nil"/>
            </w:tcBorders>
            <w:vAlign w:val="center"/>
          </w:tcPr>
          <w:p w14:paraId="02D9D12B" w14:textId="77777777" w:rsidR="006929BE" w:rsidRPr="00837E94" w:rsidRDefault="006929BE" w:rsidP="00C366D5">
            <w:pPr>
              <w:spacing w:line="240" w:lineRule="auto"/>
            </w:pPr>
          </w:p>
        </w:tc>
        <w:tc>
          <w:tcPr>
            <w:tcW w:w="4425" w:type="dxa"/>
            <w:tcBorders>
              <w:top w:val="nil"/>
              <w:bottom w:val="nil"/>
            </w:tcBorders>
            <w:vAlign w:val="center"/>
          </w:tcPr>
          <w:p w14:paraId="793A147E" w14:textId="35CEAEEC" w:rsidR="006929BE" w:rsidRPr="00837E94" w:rsidRDefault="006929BE" w:rsidP="00C366D5">
            <w:pPr>
              <w:tabs>
                <w:tab w:val="left" w:pos="884"/>
              </w:tabs>
              <w:spacing w:line="240" w:lineRule="auto"/>
            </w:pPr>
            <w:proofErr w:type="spellStart"/>
            <w:r w:rsidRPr="00837E94">
              <w:t>E-</w:t>
            </w:r>
            <w:r w:rsidR="004272A0" w:rsidRPr="00837E94">
              <w:t>m</w:t>
            </w:r>
            <w:r w:rsidRPr="00837E94">
              <w:t>ail</w:t>
            </w:r>
            <w:proofErr w:type="spellEnd"/>
            <w:r w:rsidRPr="00837E94">
              <w:t>:</w:t>
            </w:r>
            <w:r w:rsidRPr="00837E94">
              <w:tab/>
            </w:r>
          </w:p>
        </w:tc>
      </w:tr>
      <w:tr w:rsidR="006929BE" w:rsidRPr="00837E94" w14:paraId="67FFED9B" w14:textId="77777777">
        <w:tc>
          <w:tcPr>
            <w:tcW w:w="4395" w:type="dxa"/>
            <w:tcBorders>
              <w:top w:val="nil"/>
              <w:bottom w:val="nil"/>
            </w:tcBorders>
            <w:vAlign w:val="center"/>
          </w:tcPr>
          <w:p w14:paraId="2A3D8B15" w14:textId="77777777" w:rsidR="006929BE" w:rsidRPr="0032064F" w:rsidRDefault="006929BE" w:rsidP="00C366D5">
            <w:pPr>
              <w:spacing w:line="240" w:lineRule="auto"/>
              <w:rPr>
                <w:sz w:val="8"/>
                <w:szCs w:val="8"/>
              </w:rPr>
            </w:pPr>
          </w:p>
        </w:tc>
        <w:tc>
          <w:tcPr>
            <w:tcW w:w="283" w:type="dxa"/>
            <w:tcBorders>
              <w:top w:val="nil"/>
              <w:bottom w:val="nil"/>
            </w:tcBorders>
            <w:vAlign w:val="center"/>
          </w:tcPr>
          <w:p w14:paraId="160D7CBF" w14:textId="77777777" w:rsidR="006929BE" w:rsidRPr="00837E94" w:rsidRDefault="006929BE" w:rsidP="00C366D5">
            <w:pPr>
              <w:spacing w:line="240" w:lineRule="auto"/>
              <w:rPr>
                <w:sz w:val="8"/>
                <w:szCs w:val="8"/>
              </w:rPr>
            </w:pPr>
          </w:p>
        </w:tc>
        <w:tc>
          <w:tcPr>
            <w:tcW w:w="4425" w:type="dxa"/>
            <w:tcBorders>
              <w:top w:val="nil"/>
              <w:bottom w:val="nil"/>
            </w:tcBorders>
            <w:vAlign w:val="center"/>
          </w:tcPr>
          <w:p w14:paraId="1E77763E" w14:textId="77777777" w:rsidR="006929BE" w:rsidRPr="00837E94" w:rsidRDefault="006929BE" w:rsidP="00C366D5">
            <w:pPr>
              <w:spacing w:line="240" w:lineRule="auto"/>
              <w:rPr>
                <w:sz w:val="8"/>
                <w:szCs w:val="8"/>
              </w:rPr>
            </w:pPr>
          </w:p>
        </w:tc>
      </w:tr>
      <w:tr w:rsidR="006929BE" w:rsidRPr="00837E94" w14:paraId="0F609E6A" w14:textId="77777777">
        <w:trPr>
          <w:trHeight w:val="284"/>
        </w:trPr>
        <w:tc>
          <w:tcPr>
            <w:tcW w:w="4395" w:type="dxa"/>
            <w:tcBorders>
              <w:top w:val="nil"/>
            </w:tcBorders>
            <w:vAlign w:val="center"/>
          </w:tcPr>
          <w:p w14:paraId="604B3F47" w14:textId="55196A20" w:rsidR="006929BE" w:rsidRPr="0032064F" w:rsidRDefault="004272A0" w:rsidP="00C366D5">
            <w:pPr>
              <w:tabs>
                <w:tab w:val="left" w:pos="1134"/>
              </w:tabs>
              <w:spacing w:after="120" w:line="240" w:lineRule="auto"/>
              <w:rPr>
                <w:lang w:val="fr-CH"/>
              </w:rPr>
            </w:pPr>
            <w:proofErr w:type="gramStart"/>
            <w:r w:rsidRPr="0032064F">
              <w:rPr>
                <w:lang w:val="fr-CH"/>
              </w:rPr>
              <w:t>Auteur</w:t>
            </w:r>
            <w:r w:rsidR="006929BE" w:rsidRPr="0032064F">
              <w:rPr>
                <w:lang w:val="fr-CH"/>
              </w:rPr>
              <w:t>:</w:t>
            </w:r>
            <w:proofErr w:type="gramEnd"/>
            <w:r w:rsidR="006929BE" w:rsidRPr="0032064F">
              <w:rPr>
                <w:lang w:val="fr-CH"/>
              </w:rPr>
              <w:tab/>
            </w:r>
          </w:p>
        </w:tc>
        <w:tc>
          <w:tcPr>
            <w:tcW w:w="283" w:type="dxa"/>
            <w:tcBorders>
              <w:top w:val="nil"/>
              <w:bottom w:val="nil"/>
            </w:tcBorders>
            <w:vAlign w:val="center"/>
          </w:tcPr>
          <w:p w14:paraId="41C77D2E" w14:textId="77777777" w:rsidR="006929BE" w:rsidRPr="00837E94" w:rsidRDefault="006929BE" w:rsidP="00C366D5">
            <w:pPr>
              <w:spacing w:after="120" w:line="240" w:lineRule="auto"/>
              <w:rPr>
                <w:lang w:val="fr-CH"/>
              </w:rPr>
            </w:pPr>
          </w:p>
        </w:tc>
        <w:tc>
          <w:tcPr>
            <w:tcW w:w="4425" w:type="dxa"/>
            <w:tcBorders>
              <w:top w:val="nil"/>
            </w:tcBorders>
            <w:vAlign w:val="center"/>
          </w:tcPr>
          <w:p w14:paraId="1D1A2741" w14:textId="4B093806" w:rsidR="006929BE" w:rsidRPr="00837E94" w:rsidRDefault="004272A0" w:rsidP="00C366D5">
            <w:pPr>
              <w:tabs>
                <w:tab w:val="left" w:pos="1735"/>
              </w:tabs>
              <w:spacing w:after="120" w:line="240" w:lineRule="auto"/>
              <w:rPr>
                <w:lang w:val="fr-CH"/>
              </w:rPr>
            </w:pPr>
            <w:proofErr w:type="gramStart"/>
            <w:r w:rsidRPr="00837E94">
              <w:rPr>
                <w:lang w:val="fr-CH"/>
              </w:rPr>
              <w:t>Interlocuteur</w:t>
            </w:r>
            <w:r w:rsidR="006929BE" w:rsidRPr="00837E94">
              <w:rPr>
                <w:lang w:val="fr-CH"/>
              </w:rPr>
              <w:t>:</w:t>
            </w:r>
            <w:proofErr w:type="gramEnd"/>
            <w:r w:rsidR="006929BE" w:rsidRPr="00837E94">
              <w:rPr>
                <w:lang w:val="fr-CH"/>
              </w:rPr>
              <w:tab/>
            </w:r>
          </w:p>
        </w:tc>
      </w:tr>
    </w:tbl>
    <w:p w14:paraId="08AA0C06" w14:textId="77777777" w:rsidR="006929BE" w:rsidRPr="00837E94" w:rsidRDefault="004272A0" w:rsidP="00405EF0">
      <w:pPr>
        <w:spacing w:before="240" w:after="120" w:line="260" w:lineRule="atLeast"/>
        <w:rPr>
          <w:b/>
          <w:bCs/>
          <w:color w:val="808080"/>
          <w:lang w:val="fr-CH"/>
        </w:rPr>
      </w:pPr>
      <w:r w:rsidRPr="00837E94">
        <w:rPr>
          <w:b/>
          <w:bCs/>
          <w:color w:val="808080"/>
          <w:lang w:val="fr-CH"/>
        </w:rPr>
        <w:t>Liste des modifications</w:t>
      </w:r>
    </w:p>
    <w:tbl>
      <w:tblPr>
        <w:tblW w:w="910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4"/>
        <w:gridCol w:w="5245"/>
        <w:gridCol w:w="1701"/>
        <w:gridCol w:w="1023"/>
      </w:tblGrid>
      <w:tr w:rsidR="006929BE" w:rsidRPr="00837E94" w14:paraId="6CD1A52B" w14:textId="77777777" w:rsidTr="000B57DF">
        <w:trPr>
          <w:trHeight w:val="284"/>
        </w:trPr>
        <w:tc>
          <w:tcPr>
            <w:tcW w:w="1134" w:type="dxa"/>
            <w:shd w:val="clear" w:color="auto" w:fill="CCCCCC"/>
            <w:vAlign w:val="center"/>
          </w:tcPr>
          <w:p w14:paraId="7E9BE88A" w14:textId="77777777" w:rsidR="006929BE" w:rsidRPr="00837E94" w:rsidRDefault="006929BE" w:rsidP="00A35E09">
            <w:pPr>
              <w:spacing w:line="240" w:lineRule="auto"/>
              <w:rPr>
                <w:lang w:val="fr-CH"/>
              </w:rPr>
            </w:pPr>
            <w:r w:rsidRPr="00837E94">
              <w:rPr>
                <w:b/>
                <w:bCs/>
                <w:lang w:val="fr-CH"/>
              </w:rPr>
              <w:t>Version</w:t>
            </w:r>
          </w:p>
        </w:tc>
        <w:tc>
          <w:tcPr>
            <w:tcW w:w="5245" w:type="dxa"/>
            <w:shd w:val="clear" w:color="auto" w:fill="CCCCCC"/>
            <w:vAlign w:val="center"/>
          </w:tcPr>
          <w:p w14:paraId="3E34F656" w14:textId="77777777" w:rsidR="006929BE" w:rsidRPr="00837E94" w:rsidRDefault="006929BE" w:rsidP="00A35E09">
            <w:pPr>
              <w:spacing w:line="240" w:lineRule="auto"/>
              <w:rPr>
                <w:b/>
                <w:bCs/>
                <w:lang w:val="fr-CH"/>
              </w:rPr>
            </w:pPr>
            <w:r w:rsidRPr="00837E94">
              <w:rPr>
                <w:b/>
                <w:bCs/>
                <w:lang w:val="fr-CH"/>
              </w:rPr>
              <w:t>A</w:t>
            </w:r>
            <w:r w:rsidR="004272A0" w:rsidRPr="00837E94">
              <w:rPr>
                <w:b/>
                <w:bCs/>
                <w:lang w:val="fr-CH"/>
              </w:rPr>
              <w:t>daptation</w:t>
            </w:r>
            <w:r w:rsidRPr="00837E94">
              <w:rPr>
                <w:b/>
                <w:bCs/>
                <w:lang w:val="fr-CH"/>
              </w:rPr>
              <w:t xml:space="preserve"> / </w:t>
            </w:r>
            <w:r w:rsidR="004272A0" w:rsidRPr="00837E94">
              <w:rPr>
                <w:b/>
                <w:bCs/>
                <w:lang w:val="fr-CH"/>
              </w:rPr>
              <w:t>modification</w:t>
            </w:r>
          </w:p>
        </w:tc>
        <w:tc>
          <w:tcPr>
            <w:tcW w:w="1701" w:type="dxa"/>
            <w:shd w:val="clear" w:color="auto" w:fill="CCCCCC"/>
            <w:vAlign w:val="center"/>
          </w:tcPr>
          <w:p w14:paraId="10DB12FE" w14:textId="77777777" w:rsidR="006929BE" w:rsidRPr="00837E94" w:rsidRDefault="004272A0" w:rsidP="00A35E09">
            <w:pPr>
              <w:spacing w:line="240" w:lineRule="auto"/>
              <w:rPr>
                <w:b/>
                <w:bCs/>
                <w:lang w:val="fr-CH"/>
              </w:rPr>
            </w:pPr>
            <w:r w:rsidRPr="00837E94">
              <w:rPr>
                <w:b/>
                <w:bCs/>
                <w:lang w:val="fr-CH"/>
              </w:rPr>
              <w:t>Auteur</w:t>
            </w:r>
          </w:p>
        </w:tc>
        <w:tc>
          <w:tcPr>
            <w:tcW w:w="1023" w:type="dxa"/>
            <w:shd w:val="clear" w:color="auto" w:fill="CCCCCC"/>
            <w:vAlign w:val="center"/>
          </w:tcPr>
          <w:p w14:paraId="3F745445" w14:textId="77777777" w:rsidR="006929BE" w:rsidRPr="00837E94" w:rsidRDefault="006929BE" w:rsidP="00A35E09">
            <w:pPr>
              <w:spacing w:line="240" w:lineRule="auto"/>
              <w:rPr>
                <w:b/>
                <w:bCs/>
                <w:lang w:val="fr-CH"/>
              </w:rPr>
            </w:pPr>
            <w:r w:rsidRPr="00837E94">
              <w:rPr>
                <w:b/>
                <w:bCs/>
                <w:lang w:val="fr-CH"/>
              </w:rPr>
              <w:t>Dat</w:t>
            </w:r>
            <w:r w:rsidR="004272A0" w:rsidRPr="00837E94">
              <w:rPr>
                <w:b/>
                <w:bCs/>
                <w:lang w:val="fr-CH"/>
              </w:rPr>
              <w:t>e</w:t>
            </w:r>
          </w:p>
        </w:tc>
      </w:tr>
      <w:tr w:rsidR="00087098" w:rsidRPr="00837E94" w14:paraId="683E6AB4" w14:textId="77777777" w:rsidTr="000B57DF">
        <w:trPr>
          <w:trHeight w:val="284"/>
        </w:trPr>
        <w:tc>
          <w:tcPr>
            <w:tcW w:w="1134" w:type="dxa"/>
            <w:vAlign w:val="center"/>
          </w:tcPr>
          <w:p w14:paraId="7503F549" w14:textId="3888164A" w:rsidR="00087098" w:rsidRPr="00087098" w:rsidRDefault="00087098" w:rsidP="000B57DF">
            <w:pPr>
              <w:spacing w:line="240" w:lineRule="auto"/>
              <w:rPr>
                <w:b/>
                <w:bCs/>
                <w:sz w:val="16"/>
                <w:szCs w:val="16"/>
                <w:lang w:val="fr-CH"/>
              </w:rPr>
            </w:pPr>
            <w:r w:rsidRPr="00087098">
              <w:rPr>
                <w:b/>
                <w:bCs/>
                <w:sz w:val="16"/>
                <w:szCs w:val="16"/>
                <w:lang w:val="fr-CH"/>
              </w:rPr>
              <w:t>1.</w:t>
            </w:r>
            <w:r w:rsidR="00920DB9">
              <w:rPr>
                <w:b/>
                <w:bCs/>
                <w:sz w:val="16"/>
                <w:szCs w:val="16"/>
                <w:lang w:val="fr-CH"/>
              </w:rPr>
              <w:t>0</w:t>
            </w:r>
          </w:p>
        </w:tc>
        <w:tc>
          <w:tcPr>
            <w:tcW w:w="5245" w:type="dxa"/>
            <w:vAlign w:val="center"/>
          </w:tcPr>
          <w:p w14:paraId="33E5E9DB" w14:textId="214921A0" w:rsidR="00087098" w:rsidRPr="00087098" w:rsidRDefault="00920DB9" w:rsidP="000B57DF">
            <w:pPr>
              <w:spacing w:line="240" w:lineRule="auto"/>
              <w:rPr>
                <w:sz w:val="16"/>
                <w:szCs w:val="16"/>
                <w:lang w:val="fr-CH"/>
              </w:rPr>
            </w:pPr>
            <w:r>
              <w:rPr>
                <w:sz w:val="16"/>
                <w:szCs w:val="16"/>
                <w:lang w:val="fr-CH"/>
              </w:rPr>
              <w:t>Réduction, traduction et cartouche</w:t>
            </w:r>
          </w:p>
        </w:tc>
        <w:tc>
          <w:tcPr>
            <w:tcW w:w="1701" w:type="dxa"/>
            <w:vAlign w:val="center"/>
          </w:tcPr>
          <w:p w14:paraId="1649459C" w14:textId="22C7527D" w:rsidR="00087098" w:rsidRPr="00087098" w:rsidRDefault="002C1608" w:rsidP="000B57DF">
            <w:pPr>
              <w:spacing w:line="240" w:lineRule="auto"/>
              <w:rPr>
                <w:sz w:val="16"/>
                <w:szCs w:val="16"/>
                <w:lang w:val="fr-CH"/>
              </w:rPr>
            </w:pPr>
            <w:r>
              <w:rPr>
                <w:sz w:val="16"/>
                <w:szCs w:val="16"/>
                <w:lang w:val="fr-CH"/>
              </w:rPr>
              <w:t>Mel</w:t>
            </w:r>
          </w:p>
        </w:tc>
        <w:tc>
          <w:tcPr>
            <w:tcW w:w="1023" w:type="dxa"/>
            <w:vAlign w:val="center"/>
          </w:tcPr>
          <w:p w14:paraId="14003D5A" w14:textId="5E402721" w:rsidR="00087098" w:rsidRPr="00087098" w:rsidRDefault="00920DB9" w:rsidP="000B57DF">
            <w:pPr>
              <w:spacing w:line="240" w:lineRule="auto"/>
              <w:rPr>
                <w:sz w:val="16"/>
                <w:szCs w:val="16"/>
                <w:lang w:val="fr-CH"/>
              </w:rPr>
            </w:pPr>
            <w:r>
              <w:rPr>
                <w:sz w:val="16"/>
                <w:szCs w:val="16"/>
                <w:lang w:val="fr-CH"/>
              </w:rPr>
              <w:t>13.04</w:t>
            </w:r>
            <w:r w:rsidR="009B11C7">
              <w:rPr>
                <w:sz w:val="16"/>
                <w:szCs w:val="16"/>
                <w:lang w:val="fr-CH"/>
              </w:rPr>
              <w:t>.2023</w:t>
            </w:r>
          </w:p>
        </w:tc>
      </w:tr>
      <w:tr w:rsidR="00332E9A" w:rsidRPr="00837E94" w14:paraId="69B60162" w14:textId="77777777" w:rsidTr="000B57DF">
        <w:trPr>
          <w:trHeight w:val="284"/>
        </w:trPr>
        <w:tc>
          <w:tcPr>
            <w:tcW w:w="1134" w:type="dxa"/>
            <w:vAlign w:val="center"/>
          </w:tcPr>
          <w:p w14:paraId="240B0C13" w14:textId="23C0650F" w:rsidR="00332E9A" w:rsidRPr="00087098" w:rsidRDefault="00332E9A" w:rsidP="000B57DF">
            <w:pPr>
              <w:spacing w:line="240" w:lineRule="auto"/>
              <w:rPr>
                <w:b/>
                <w:bCs/>
                <w:sz w:val="16"/>
                <w:szCs w:val="16"/>
                <w:lang w:val="fr-CH"/>
              </w:rPr>
            </w:pPr>
            <w:r>
              <w:rPr>
                <w:b/>
                <w:bCs/>
                <w:sz w:val="16"/>
                <w:szCs w:val="16"/>
                <w:lang w:val="fr-CH"/>
              </w:rPr>
              <w:t>1.1</w:t>
            </w:r>
          </w:p>
        </w:tc>
        <w:tc>
          <w:tcPr>
            <w:tcW w:w="5245" w:type="dxa"/>
            <w:vAlign w:val="center"/>
          </w:tcPr>
          <w:p w14:paraId="56DAF5A4" w14:textId="60157843" w:rsidR="00332E9A" w:rsidRDefault="00332E9A" w:rsidP="000B57DF">
            <w:pPr>
              <w:spacing w:line="240" w:lineRule="auto"/>
              <w:rPr>
                <w:sz w:val="16"/>
                <w:szCs w:val="16"/>
                <w:lang w:val="fr-CH"/>
              </w:rPr>
            </w:pPr>
            <w:r>
              <w:rPr>
                <w:sz w:val="16"/>
                <w:szCs w:val="16"/>
                <w:lang w:val="fr-CH"/>
              </w:rPr>
              <w:t>Ajout chapitres 2.1+2.2 selon proposition EP-G</w:t>
            </w:r>
          </w:p>
        </w:tc>
        <w:tc>
          <w:tcPr>
            <w:tcW w:w="1701" w:type="dxa"/>
            <w:vAlign w:val="center"/>
          </w:tcPr>
          <w:p w14:paraId="290E6C05" w14:textId="6A93CC4B" w:rsidR="00332E9A" w:rsidRDefault="00332E9A" w:rsidP="000B57DF">
            <w:pPr>
              <w:spacing w:line="240" w:lineRule="auto"/>
              <w:rPr>
                <w:sz w:val="16"/>
                <w:szCs w:val="16"/>
                <w:lang w:val="fr-CH"/>
              </w:rPr>
            </w:pPr>
            <w:r>
              <w:rPr>
                <w:sz w:val="16"/>
                <w:szCs w:val="16"/>
                <w:lang w:val="fr-CH"/>
              </w:rPr>
              <w:t>Mel</w:t>
            </w:r>
          </w:p>
        </w:tc>
        <w:tc>
          <w:tcPr>
            <w:tcW w:w="1023" w:type="dxa"/>
            <w:vAlign w:val="center"/>
          </w:tcPr>
          <w:p w14:paraId="2952D4AF" w14:textId="1EBC09C7" w:rsidR="00332E9A" w:rsidRDefault="00332E9A" w:rsidP="000B57DF">
            <w:pPr>
              <w:spacing w:line="240" w:lineRule="auto"/>
              <w:rPr>
                <w:sz w:val="16"/>
                <w:szCs w:val="16"/>
                <w:lang w:val="fr-CH"/>
              </w:rPr>
            </w:pPr>
            <w:r>
              <w:rPr>
                <w:sz w:val="16"/>
                <w:szCs w:val="16"/>
                <w:lang w:val="fr-CH"/>
              </w:rPr>
              <w:t>26.10.2023</w:t>
            </w:r>
          </w:p>
        </w:tc>
      </w:tr>
    </w:tbl>
    <w:p w14:paraId="21768045" w14:textId="77777777" w:rsidR="006929BE" w:rsidRPr="00837E94" w:rsidRDefault="004272A0" w:rsidP="00405EF0">
      <w:pPr>
        <w:spacing w:before="240" w:after="120" w:line="260" w:lineRule="atLeast"/>
        <w:rPr>
          <w:b/>
          <w:bCs/>
          <w:color w:val="808080"/>
          <w:lang w:val="fr-CH"/>
        </w:rPr>
      </w:pPr>
      <w:r w:rsidRPr="00837E94">
        <w:rPr>
          <w:b/>
          <w:bCs/>
          <w:color w:val="808080"/>
          <w:lang w:val="fr-CH"/>
        </w:rPr>
        <w:t>Diffusion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694"/>
        <w:gridCol w:w="1842"/>
        <w:gridCol w:w="993"/>
        <w:gridCol w:w="510"/>
        <w:gridCol w:w="511"/>
        <w:gridCol w:w="510"/>
        <w:gridCol w:w="511"/>
        <w:gridCol w:w="510"/>
        <w:gridCol w:w="511"/>
        <w:gridCol w:w="511"/>
      </w:tblGrid>
      <w:tr w:rsidR="006929BE" w:rsidRPr="00837E94" w14:paraId="5CB1DA87" w14:textId="77777777">
        <w:trPr>
          <w:trHeight w:val="284"/>
        </w:trPr>
        <w:tc>
          <w:tcPr>
            <w:tcW w:w="2694" w:type="dxa"/>
            <w:shd w:val="clear" w:color="auto" w:fill="CCCCCC"/>
            <w:vAlign w:val="center"/>
          </w:tcPr>
          <w:p w14:paraId="5A23A3CB" w14:textId="77777777" w:rsidR="006929BE" w:rsidRPr="00837E94" w:rsidRDefault="004272A0" w:rsidP="00A35E09">
            <w:pPr>
              <w:spacing w:line="240" w:lineRule="auto"/>
              <w:rPr>
                <w:lang w:val="fr-CH"/>
              </w:rPr>
            </w:pPr>
            <w:r w:rsidRPr="00837E94">
              <w:rPr>
                <w:b/>
                <w:bCs/>
                <w:lang w:val="fr-CH"/>
              </w:rPr>
              <w:t>Société</w:t>
            </w:r>
          </w:p>
        </w:tc>
        <w:tc>
          <w:tcPr>
            <w:tcW w:w="1842" w:type="dxa"/>
            <w:shd w:val="clear" w:color="auto" w:fill="CCCCCC"/>
            <w:vAlign w:val="center"/>
          </w:tcPr>
          <w:p w14:paraId="244F7C96" w14:textId="77777777" w:rsidR="006929BE" w:rsidRPr="00837E94" w:rsidRDefault="006929BE" w:rsidP="00A35E09">
            <w:pPr>
              <w:spacing w:line="240" w:lineRule="auto"/>
              <w:rPr>
                <w:b/>
                <w:bCs/>
                <w:lang w:val="fr-CH"/>
              </w:rPr>
            </w:pPr>
            <w:r w:rsidRPr="00837E94">
              <w:rPr>
                <w:b/>
                <w:bCs/>
                <w:lang w:val="fr-CH"/>
              </w:rPr>
              <w:t>N</w:t>
            </w:r>
            <w:r w:rsidR="004272A0" w:rsidRPr="00837E94">
              <w:rPr>
                <w:b/>
                <w:bCs/>
                <w:lang w:val="fr-CH"/>
              </w:rPr>
              <w:t>om</w:t>
            </w:r>
          </w:p>
        </w:tc>
        <w:tc>
          <w:tcPr>
            <w:tcW w:w="993" w:type="dxa"/>
            <w:shd w:val="clear" w:color="auto" w:fill="CCCCCC"/>
            <w:vAlign w:val="center"/>
          </w:tcPr>
          <w:p w14:paraId="186B582B" w14:textId="77777777" w:rsidR="006929BE" w:rsidRPr="00837E94" w:rsidRDefault="004272A0" w:rsidP="00A35E09">
            <w:pPr>
              <w:spacing w:line="240" w:lineRule="auto"/>
              <w:rPr>
                <w:b/>
                <w:bCs/>
                <w:lang w:val="fr-CH"/>
              </w:rPr>
            </w:pPr>
            <w:r w:rsidRPr="00837E94">
              <w:rPr>
                <w:b/>
                <w:bCs/>
                <w:lang w:val="fr-CH"/>
              </w:rPr>
              <w:t>Nombre</w:t>
            </w:r>
          </w:p>
        </w:tc>
        <w:tc>
          <w:tcPr>
            <w:tcW w:w="3574" w:type="dxa"/>
            <w:gridSpan w:val="7"/>
            <w:shd w:val="clear" w:color="auto" w:fill="CCCCCC"/>
            <w:vAlign w:val="center"/>
          </w:tcPr>
          <w:p w14:paraId="69221CA5" w14:textId="77777777" w:rsidR="006929BE" w:rsidRPr="00837E94" w:rsidRDefault="006929BE" w:rsidP="00A35E09">
            <w:pPr>
              <w:spacing w:line="240" w:lineRule="auto"/>
              <w:rPr>
                <w:b/>
                <w:bCs/>
                <w:lang w:val="fr-CH"/>
              </w:rPr>
            </w:pPr>
            <w:r w:rsidRPr="00837E94">
              <w:rPr>
                <w:b/>
                <w:bCs/>
                <w:lang w:val="fr-CH"/>
              </w:rPr>
              <w:t>Version</w:t>
            </w:r>
          </w:p>
        </w:tc>
      </w:tr>
      <w:tr w:rsidR="006929BE" w:rsidRPr="00837E94" w14:paraId="04768987" w14:textId="77777777">
        <w:trPr>
          <w:trHeight w:val="284"/>
        </w:trPr>
        <w:tc>
          <w:tcPr>
            <w:tcW w:w="2694" w:type="dxa"/>
            <w:shd w:val="clear" w:color="auto" w:fill="CCCCCC"/>
            <w:vAlign w:val="center"/>
          </w:tcPr>
          <w:p w14:paraId="2E195F29" w14:textId="77777777" w:rsidR="006929BE" w:rsidRPr="00837E94" w:rsidRDefault="006929BE" w:rsidP="00A35E09">
            <w:pPr>
              <w:spacing w:line="240" w:lineRule="auto"/>
              <w:rPr>
                <w:sz w:val="16"/>
                <w:szCs w:val="16"/>
                <w:lang w:val="fr-CH"/>
              </w:rPr>
            </w:pPr>
          </w:p>
        </w:tc>
        <w:tc>
          <w:tcPr>
            <w:tcW w:w="1842" w:type="dxa"/>
            <w:shd w:val="clear" w:color="auto" w:fill="CCCCCC"/>
            <w:vAlign w:val="center"/>
          </w:tcPr>
          <w:p w14:paraId="1E6473E0" w14:textId="77777777" w:rsidR="006929BE" w:rsidRPr="00837E94" w:rsidRDefault="006929BE" w:rsidP="00A35E09">
            <w:pPr>
              <w:spacing w:line="240" w:lineRule="auto"/>
              <w:rPr>
                <w:sz w:val="16"/>
                <w:szCs w:val="16"/>
                <w:lang w:val="fr-CH"/>
              </w:rPr>
            </w:pPr>
          </w:p>
        </w:tc>
        <w:tc>
          <w:tcPr>
            <w:tcW w:w="993" w:type="dxa"/>
            <w:shd w:val="clear" w:color="auto" w:fill="CCCCCC"/>
            <w:vAlign w:val="center"/>
          </w:tcPr>
          <w:p w14:paraId="0EBE12E6" w14:textId="77777777" w:rsidR="006929BE" w:rsidRPr="00837E94" w:rsidRDefault="006929BE" w:rsidP="007E383E">
            <w:pPr>
              <w:spacing w:line="240" w:lineRule="auto"/>
              <w:jc w:val="center"/>
              <w:rPr>
                <w:sz w:val="16"/>
                <w:szCs w:val="16"/>
                <w:lang w:val="fr-CH"/>
              </w:rPr>
            </w:pPr>
          </w:p>
        </w:tc>
        <w:tc>
          <w:tcPr>
            <w:tcW w:w="510" w:type="dxa"/>
            <w:vAlign w:val="center"/>
          </w:tcPr>
          <w:p w14:paraId="2CE7AFB6" w14:textId="3B3D6E9F" w:rsidR="006929BE" w:rsidRPr="00837E94" w:rsidRDefault="006929BE" w:rsidP="007E383E">
            <w:pPr>
              <w:spacing w:line="240" w:lineRule="auto"/>
              <w:jc w:val="center"/>
              <w:rPr>
                <w:b/>
                <w:bCs/>
                <w:sz w:val="15"/>
                <w:szCs w:val="15"/>
                <w:lang w:val="fr-CH"/>
              </w:rPr>
            </w:pPr>
            <w:r w:rsidRPr="00837E94">
              <w:rPr>
                <w:b/>
                <w:bCs/>
                <w:sz w:val="15"/>
                <w:szCs w:val="15"/>
                <w:lang w:val="fr-CH"/>
              </w:rPr>
              <w:t>1.</w:t>
            </w:r>
            <w:r w:rsidR="00332E9A">
              <w:rPr>
                <w:b/>
                <w:bCs/>
                <w:sz w:val="15"/>
                <w:szCs w:val="15"/>
                <w:lang w:val="fr-CH"/>
              </w:rPr>
              <w:t>1</w:t>
            </w:r>
          </w:p>
        </w:tc>
        <w:tc>
          <w:tcPr>
            <w:tcW w:w="511" w:type="dxa"/>
            <w:vAlign w:val="center"/>
          </w:tcPr>
          <w:p w14:paraId="4F4CAEC2" w14:textId="77777777" w:rsidR="006929BE" w:rsidRPr="00837E94" w:rsidRDefault="006929BE" w:rsidP="007E383E">
            <w:pPr>
              <w:spacing w:line="240" w:lineRule="auto"/>
              <w:jc w:val="center"/>
              <w:rPr>
                <w:b/>
                <w:bCs/>
                <w:sz w:val="15"/>
                <w:szCs w:val="15"/>
                <w:lang w:val="fr-CH"/>
              </w:rPr>
            </w:pPr>
          </w:p>
        </w:tc>
        <w:tc>
          <w:tcPr>
            <w:tcW w:w="510" w:type="dxa"/>
            <w:vAlign w:val="center"/>
          </w:tcPr>
          <w:p w14:paraId="4BD939EB" w14:textId="77777777" w:rsidR="006929BE" w:rsidRPr="00837E94" w:rsidRDefault="006929BE" w:rsidP="007E383E">
            <w:pPr>
              <w:spacing w:line="240" w:lineRule="auto"/>
              <w:jc w:val="center"/>
              <w:rPr>
                <w:b/>
                <w:bCs/>
                <w:sz w:val="15"/>
                <w:szCs w:val="15"/>
                <w:lang w:val="fr-CH"/>
              </w:rPr>
            </w:pPr>
          </w:p>
        </w:tc>
        <w:tc>
          <w:tcPr>
            <w:tcW w:w="511" w:type="dxa"/>
            <w:vAlign w:val="center"/>
          </w:tcPr>
          <w:p w14:paraId="678FC65C" w14:textId="77777777" w:rsidR="006929BE" w:rsidRPr="00837E94" w:rsidRDefault="006929BE" w:rsidP="007E383E">
            <w:pPr>
              <w:spacing w:line="240" w:lineRule="auto"/>
              <w:jc w:val="center"/>
              <w:rPr>
                <w:b/>
                <w:bCs/>
                <w:sz w:val="15"/>
                <w:szCs w:val="15"/>
                <w:lang w:val="fr-CH"/>
              </w:rPr>
            </w:pPr>
          </w:p>
        </w:tc>
        <w:tc>
          <w:tcPr>
            <w:tcW w:w="510" w:type="dxa"/>
            <w:vAlign w:val="center"/>
          </w:tcPr>
          <w:p w14:paraId="11B99709" w14:textId="77777777" w:rsidR="006929BE" w:rsidRPr="00837E94" w:rsidRDefault="006929BE" w:rsidP="007E383E">
            <w:pPr>
              <w:spacing w:line="240" w:lineRule="auto"/>
              <w:jc w:val="center"/>
              <w:rPr>
                <w:b/>
                <w:bCs/>
                <w:sz w:val="15"/>
                <w:szCs w:val="15"/>
                <w:lang w:val="fr-CH"/>
              </w:rPr>
            </w:pPr>
          </w:p>
        </w:tc>
        <w:tc>
          <w:tcPr>
            <w:tcW w:w="511" w:type="dxa"/>
            <w:vAlign w:val="center"/>
          </w:tcPr>
          <w:p w14:paraId="17E3DF0E" w14:textId="77777777" w:rsidR="006929BE" w:rsidRPr="00837E94" w:rsidRDefault="006929BE" w:rsidP="007E383E">
            <w:pPr>
              <w:spacing w:line="240" w:lineRule="auto"/>
              <w:jc w:val="center"/>
              <w:rPr>
                <w:b/>
                <w:bCs/>
                <w:sz w:val="15"/>
                <w:szCs w:val="15"/>
                <w:lang w:val="fr-CH"/>
              </w:rPr>
            </w:pPr>
          </w:p>
        </w:tc>
        <w:tc>
          <w:tcPr>
            <w:tcW w:w="511" w:type="dxa"/>
            <w:vAlign w:val="center"/>
          </w:tcPr>
          <w:p w14:paraId="1BF0EB10" w14:textId="77777777" w:rsidR="006929BE" w:rsidRPr="00837E94" w:rsidRDefault="006929BE" w:rsidP="007E383E">
            <w:pPr>
              <w:spacing w:line="240" w:lineRule="auto"/>
              <w:jc w:val="center"/>
              <w:rPr>
                <w:b/>
                <w:bCs/>
                <w:sz w:val="15"/>
                <w:szCs w:val="15"/>
                <w:lang w:val="fr-CH"/>
              </w:rPr>
            </w:pPr>
          </w:p>
        </w:tc>
      </w:tr>
      <w:tr w:rsidR="006929BE" w:rsidRPr="00837E94" w14:paraId="0969E94E" w14:textId="77777777">
        <w:trPr>
          <w:trHeight w:val="284"/>
        </w:trPr>
        <w:tc>
          <w:tcPr>
            <w:tcW w:w="2694" w:type="dxa"/>
            <w:vAlign w:val="center"/>
          </w:tcPr>
          <w:p w14:paraId="5286A2CF" w14:textId="705EEC53" w:rsidR="006929BE" w:rsidRPr="00837E94" w:rsidRDefault="006929BE" w:rsidP="00A35E09">
            <w:pPr>
              <w:spacing w:line="240" w:lineRule="auto"/>
              <w:rPr>
                <w:sz w:val="16"/>
                <w:szCs w:val="16"/>
                <w:lang w:val="fr-CH"/>
              </w:rPr>
            </w:pPr>
          </w:p>
        </w:tc>
        <w:tc>
          <w:tcPr>
            <w:tcW w:w="1842" w:type="dxa"/>
            <w:vAlign w:val="center"/>
          </w:tcPr>
          <w:p w14:paraId="1220C3D5" w14:textId="254C04BF" w:rsidR="006929BE" w:rsidRPr="00837E94" w:rsidRDefault="006929BE" w:rsidP="00A35E09">
            <w:pPr>
              <w:spacing w:line="240" w:lineRule="auto"/>
              <w:rPr>
                <w:sz w:val="16"/>
                <w:szCs w:val="16"/>
                <w:lang w:val="fr-CH"/>
              </w:rPr>
            </w:pPr>
          </w:p>
        </w:tc>
        <w:tc>
          <w:tcPr>
            <w:tcW w:w="993" w:type="dxa"/>
            <w:vAlign w:val="center"/>
          </w:tcPr>
          <w:p w14:paraId="0E0573AF" w14:textId="77777777" w:rsidR="006929BE" w:rsidRPr="00837E94" w:rsidRDefault="006929BE" w:rsidP="007E383E">
            <w:pPr>
              <w:spacing w:line="240" w:lineRule="auto"/>
              <w:jc w:val="center"/>
              <w:rPr>
                <w:sz w:val="16"/>
                <w:szCs w:val="16"/>
                <w:lang w:val="fr-CH"/>
              </w:rPr>
            </w:pPr>
          </w:p>
        </w:tc>
        <w:tc>
          <w:tcPr>
            <w:tcW w:w="510" w:type="dxa"/>
            <w:vAlign w:val="center"/>
          </w:tcPr>
          <w:p w14:paraId="0233C7FC" w14:textId="77777777" w:rsidR="006929BE" w:rsidRPr="00837E94" w:rsidRDefault="006929BE" w:rsidP="007E383E">
            <w:pPr>
              <w:spacing w:line="240" w:lineRule="auto"/>
              <w:jc w:val="center"/>
              <w:rPr>
                <w:sz w:val="16"/>
                <w:szCs w:val="16"/>
                <w:lang w:val="fr-CH"/>
              </w:rPr>
            </w:pPr>
          </w:p>
        </w:tc>
        <w:tc>
          <w:tcPr>
            <w:tcW w:w="511" w:type="dxa"/>
            <w:vAlign w:val="center"/>
          </w:tcPr>
          <w:p w14:paraId="178BC5FF" w14:textId="77777777" w:rsidR="006929BE" w:rsidRPr="00837E94" w:rsidRDefault="006929BE" w:rsidP="007E383E">
            <w:pPr>
              <w:spacing w:line="240" w:lineRule="auto"/>
              <w:jc w:val="center"/>
              <w:rPr>
                <w:sz w:val="16"/>
                <w:szCs w:val="16"/>
                <w:lang w:val="fr-CH"/>
              </w:rPr>
            </w:pPr>
          </w:p>
        </w:tc>
        <w:tc>
          <w:tcPr>
            <w:tcW w:w="510" w:type="dxa"/>
            <w:vAlign w:val="center"/>
          </w:tcPr>
          <w:p w14:paraId="68378AFF" w14:textId="77777777" w:rsidR="006929BE" w:rsidRPr="00837E94" w:rsidRDefault="006929BE" w:rsidP="007E383E">
            <w:pPr>
              <w:spacing w:line="240" w:lineRule="auto"/>
              <w:jc w:val="center"/>
              <w:rPr>
                <w:sz w:val="16"/>
                <w:szCs w:val="16"/>
                <w:lang w:val="fr-CH"/>
              </w:rPr>
            </w:pPr>
          </w:p>
        </w:tc>
        <w:tc>
          <w:tcPr>
            <w:tcW w:w="511" w:type="dxa"/>
            <w:vAlign w:val="center"/>
          </w:tcPr>
          <w:p w14:paraId="35DC54CB" w14:textId="77777777" w:rsidR="006929BE" w:rsidRPr="00837E94" w:rsidRDefault="006929BE" w:rsidP="007E383E">
            <w:pPr>
              <w:spacing w:line="240" w:lineRule="auto"/>
              <w:jc w:val="center"/>
              <w:rPr>
                <w:sz w:val="16"/>
                <w:szCs w:val="16"/>
                <w:lang w:val="fr-CH"/>
              </w:rPr>
            </w:pPr>
          </w:p>
        </w:tc>
        <w:tc>
          <w:tcPr>
            <w:tcW w:w="510" w:type="dxa"/>
            <w:vAlign w:val="center"/>
          </w:tcPr>
          <w:p w14:paraId="60ADC8C2" w14:textId="77777777" w:rsidR="006929BE" w:rsidRPr="00837E94" w:rsidRDefault="006929BE" w:rsidP="007E383E">
            <w:pPr>
              <w:spacing w:line="240" w:lineRule="auto"/>
              <w:jc w:val="center"/>
              <w:rPr>
                <w:sz w:val="16"/>
                <w:szCs w:val="16"/>
                <w:lang w:val="fr-CH"/>
              </w:rPr>
            </w:pPr>
          </w:p>
        </w:tc>
        <w:tc>
          <w:tcPr>
            <w:tcW w:w="511" w:type="dxa"/>
            <w:vAlign w:val="center"/>
          </w:tcPr>
          <w:p w14:paraId="05FBB297" w14:textId="77777777" w:rsidR="006929BE" w:rsidRPr="00837E94" w:rsidRDefault="006929BE" w:rsidP="007E383E">
            <w:pPr>
              <w:spacing w:line="240" w:lineRule="auto"/>
              <w:jc w:val="center"/>
              <w:rPr>
                <w:sz w:val="16"/>
                <w:szCs w:val="16"/>
                <w:lang w:val="fr-CH"/>
              </w:rPr>
            </w:pPr>
          </w:p>
        </w:tc>
        <w:tc>
          <w:tcPr>
            <w:tcW w:w="511" w:type="dxa"/>
            <w:vAlign w:val="center"/>
          </w:tcPr>
          <w:p w14:paraId="23FF04DA" w14:textId="77777777" w:rsidR="006929BE" w:rsidRPr="00837E94" w:rsidRDefault="006929BE" w:rsidP="007E383E">
            <w:pPr>
              <w:spacing w:line="240" w:lineRule="auto"/>
              <w:jc w:val="center"/>
              <w:rPr>
                <w:sz w:val="16"/>
                <w:szCs w:val="16"/>
                <w:lang w:val="fr-CH"/>
              </w:rPr>
            </w:pPr>
          </w:p>
        </w:tc>
      </w:tr>
      <w:tr w:rsidR="006929BE" w:rsidRPr="00837E94" w14:paraId="70EB80F5" w14:textId="77777777">
        <w:trPr>
          <w:trHeight w:val="284"/>
        </w:trPr>
        <w:tc>
          <w:tcPr>
            <w:tcW w:w="2694" w:type="dxa"/>
            <w:vAlign w:val="center"/>
          </w:tcPr>
          <w:p w14:paraId="3F27FB1A" w14:textId="77777777" w:rsidR="006929BE" w:rsidRPr="00837E94" w:rsidRDefault="006929BE" w:rsidP="00A35E09">
            <w:pPr>
              <w:spacing w:line="240" w:lineRule="auto"/>
              <w:rPr>
                <w:sz w:val="16"/>
                <w:szCs w:val="16"/>
                <w:lang w:val="fr-CH"/>
              </w:rPr>
            </w:pPr>
          </w:p>
        </w:tc>
        <w:tc>
          <w:tcPr>
            <w:tcW w:w="1842" w:type="dxa"/>
            <w:vAlign w:val="center"/>
          </w:tcPr>
          <w:p w14:paraId="7BD8DCE6" w14:textId="77777777" w:rsidR="006929BE" w:rsidRPr="00837E94" w:rsidRDefault="006929BE" w:rsidP="00A35E09">
            <w:pPr>
              <w:spacing w:line="240" w:lineRule="auto"/>
              <w:rPr>
                <w:sz w:val="16"/>
                <w:szCs w:val="16"/>
                <w:lang w:val="fr-CH"/>
              </w:rPr>
            </w:pPr>
          </w:p>
        </w:tc>
        <w:tc>
          <w:tcPr>
            <w:tcW w:w="993" w:type="dxa"/>
            <w:vAlign w:val="center"/>
          </w:tcPr>
          <w:p w14:paraId="499F5632" w14:textId="77777777" w:rsidR="006929BE" w:rsidRPr="00837E94" w:rsidRDefault="006929BE" w:rsidP="007E383E">
            <w:pPr>
              <w:spacing w:line="240" w:lineRule="auto"/>
              <w:jc w:val="center"/>
              <w:rPr>
                <w:sz w:val="16"/>
                <w:szCs w:val="16"/>
                <w:lang w:val="fr-CH"/>
              </w:rPr>
            </w:pPr>
          </w:p>
        </w:tc>
        <w:tc>
          <w:tcPr>
            <w:tcW w:w="510" w:type="dxa"/>
            <w:vAlign w:val="center"/>
          </w:tcPr>
          <w:p w14:paraId="00BA92B6" w14:textId="77777777" w:rsidR="006929BE" w:rsidRPr="00837E94" w:rsidRDefault="006929BE" w:rsidP="007E383E">
            <w:pPr>
              <w:spacing w:line="240" w:lineRule="auto"/>
              <w:jc w:val="center"/>
              <w:rPr>
                <w:sz w:val="16"/>
                <w:szCs w:val="16"/>
                <w:lang w:val="fr-CH"/>
              </w:rPr>
            </w:pPr>
          </w:p>
        </w:tc>
        <w:tc>
          <w:tcPr>
            <w:tcW w:w="511" w:type="dxa"/>
            <w:vAlign w:val="center"/>
          </w:tcPr>
          <w:p w14:paraId="109AFBBB" w14:textId="77777777" w:rsidR="006929BE" w:rsidRPr="00837E94" w:rsidRDefault="006929BE" w:rsidP="007E383E">
            <w:pPr>
              <w:spacing w:line="240" w:lineRule="auto"/>
              <w:jc w:val="center"/>
              <w:rPr>
                <w:sz w:val="16"/>
                <w:szCs w:val="16"/>
                <w:lang w:val="fr-CH"/>
              </w:rPr>
            </w:pPr>
          </w:p>
        </w:tc>
        <w:tc>
          <w:tcPr>
            <w:tcW w:w="510" w:type="dxa"/>
            <w:vAlign w:val="center"/>
          </w:tcPr>
          <w:p w14:paraId="24B7DD79" w14:textId="77777777" w:rsidR="006929BE" w:rsidRPr="00837E94" w:rsidRDefault="006929BE" w:rsidP="007E383E">
            <w:pPr>
              <w:spacing w:line="240" w:lineRule="auto"/>
              <w:jc w:val="center"/>
              <w:rPr>
                <w:sz w:val="16"/>
                <w:szCs w:val="16"/>
                <w:lang w:val="fr-CH"/>
              </w:rPr>
            </w:pPr>
          </w:p>
        </w:tc>
        <w:tc>
          <w:tcPr>
            <w:tcW w:w="511" w:type="dxa"/>
            <w:vAlign w:val="center"/>
          </w:tcPr>
          <w:p w14:paraId="3CB83433" w14:textId="77777777" w:rsidR="006929BE" w:rsidRPr="00837E94" w:rsidRDefault="006929BE" w:rsidP="007E383E">
            <w:pPr>
              <w:spacing w:line="240" w:lineRule="auto"/>
              <w:jc w:val="center"/>
              <w:rPr>
                <w:sz w:val="16"/>
                <w:szCs w:val="16"/>
                <w:lang w:val="fr-CH"/>
              </w:rPr>
            </w:pPr>
          </w:p>
        </w:tc>
        <w:tc>
          <w:tcPr>
            <w:tcW w:w="510" w:type="dxa"/>
            <w:vAlign w:val="center"/>
          </w:tcPr>
          <w:p w14:paraId="01B7646E" w14:textId="77777777" w:rsidR="006929BE" w:rsidRPr="00837E94" w:rsidRDefault="006929BE" w:rsidP="007E383E">
            <w:pPr>
              <w:spacing w:line="240" w:lineRule="auto"/>
              <w:jc w:val="center"/>
              <w:rPr>
                <w:sz w:val="16"/>
                <w:szCs w:val="16"/>
                <w:lang w:val="fr-CH"/>
              </w:rPr>
            </w:pPr>
          </w:p>
        </w:tc>
        <w:tc>
          <w:tcPr>
            <w:tcW w:w="511" w:type="dxa"/>
            <w:vAlign w:val="center"/>
          </w:tcPr>
          <w:p w14:paraId="73948E4C" w14:textId="77777777" w:rsidR="006929BE" w:rsidRPr="00837E94" w:rsidRDefault="006929BE" w:rsidP="007E383E">
            <w:pPr>
              <w:spacing w:line="240" w:lineRule="auto"/>
              <w:jc w:val="center"/>
              <w:rPr>
                <w:sz w:val="16"/>
                <w:szCs w:val="16"/>
                <w:lang w:val="fr-CH"/>
              </w:rPr>
            </w:pPr>
          </w:p>
        </w:tc>
        <w:tc>
          <w:tcPr>
            <w:tcW w:w="511" w:type="dxa"/>
            <w:vAlign w:val="center"/>
          </w:tcPr>
          <w:p w14:paraId="2523FE9D" w14:textId="77777777" w:rsidR="006929BE" w:rsidRPr="00837E94" w:rsidRDefault="006929BE" w:rsidP="007E383E">
            <w:pPr>
              <w:spacing w:line="240" w:lineRule="auto"/>
              <w:jc w:val="center"/>
              <w:rPr>
                <w:sz w:val="16"/>
                <w:szCs w:val="16"/>
                <w:lang w:val="fr-CH"/>
              </w:rPr>
            </w:pPr>
          </w:p>
        </w:tc>
      </w:tr>
      <w:tr w:rsidR="006929BE" w:rsidRPr="00837E94" w14:paraId="4E4D5730" w14:textId="77777777">
        <w:trPr>
          <w:trHeight w:val="284"/>
        </w:trPr>
        <w:tc>
          <w:tcPr>
            <w:tcW w:w="2694" w:type="dxa"/>
            <w:vAlign w:val="center"/>
          </w:tcPr>
          <w:p w14:paraId="15BF327D" w14:textId="77777777" w:rsidR="006929BE" w:rsidRPr="00837E94" w:rsidRDefault="006929BE" w:rsidP="00A35E09">
            <w:pPr>
              <w:spacing w:line="240" w:lineRule="auto"/>
              <w:rPr>
                <w:sz w:val="16"/>
                <w:szCs w:val="16"/>
                <w:lang w:val="fr-CH"/>
              </w:rPr>
            </w:pPr>
          </w:p>
        </w:tc>
        <w:tc>
          <w:tcPr>
            <w:tcW w:w="1842" w:type="dxa"/>
            <w:vAlign w:val="center"/>
          </w:tcPr>
          <w:p w14:paraId="6300A612" w14:textId="77777777" w:rsidR="006929BE" w:rsidRPr="00837E94" w:rsidRDefault="006929BE" w:rsidP="00A35E09">
            <w:pPr>
              <w:spacing w:line="240" w:lineRule="auto"/>
              <w:rPr>
                <w:sz w:val="16"/>
                <w:szCs w:val="16"/>
                <w:lang w:val="fr-CH"/>
              </w:rPr>
            </w:pPr>
          </w:p>
        </w:tc>
        <w:tc>
          <w:tcPr>
            <w:tcW w:w="993" w:type="dxa"/>
            <w:vAlign w:val="center"/>
          </w:tcPr>
          <w:p w14:paraId="2AEFF760" w14:textId="77777777" w:rsidR="006929BE" w:rsidRPr="00837E94" w:rsidRDefault="006929BE" w:rsidP="007E383E">
            <w:pPr>
              <w:spacing w:line="240" w:lineRule="auto"/>
              <w:jc w:val="center"/>
              <w:rPr>
                <w:sz w:val="16"/>
                <w:szCs w:val="16"/>
                <w:lang w:val="fr-CH"/>
              </w:rPr>
            </w:pPr>
          </w:p>
        </w:tc>
        <w:tc>
          <w:tcPr>
            <w:tcW w:w="510" w:type="dxa"/>
            <w:vAlign w:val="center"/>
          </w:tcPr>
          <w:p w14:paraId="52F1FADC" w14:textId="77777777" w:rsidR="006929BE" w:rsidRPr="00837E94" w:rsidRDefault="006929BE" w:rsidP="007E383E">
            <w:pPr>
              <w:spacing w:line="240" w:lineRule="auto"/>
              <w:jc w:val="center"/>
              <w:rPr>
                <w:sz w:val="16"/>
                <w:szCs w:val="16"/>
                <w:lang w:val="fr-CH"/>
              </w:rPr>
            </w:pPr>
          </w:p>
        </w:tc>
        <w:tc>
          <w:tcPr>
            <w:tcW w:w="511" w:type="dxa"/>
            <w:vAlign w:val="center"/>
          </w:tcPr>
          <w:p w14:paraId="2831B3B9" w14:textId="77777777" w:rsidR="006929BE" w:rsidRPr="00837E94" w:rsidRDefault="006929BE" w:rsidP="007E383E">
            <w:pPr>
              <w:spacing w:line="240" w:lineRule="auto"/>
              <w:jc w:val="center"/>
              <w:rPr>
                <w:sz w:val="16"/>
                <w:szCs w:val="16"/>
                <w:lang w:val="fr-CH"/>
              </w:rPr>
            </w:pPr>
          </w:p>
        </w:tc>
        <w:tc>
          <w:tcPr>
            <w:tcW w:w="510" w:type="dxa"/>
            <w:vAlign w:val="center"/>
          </w:tcPr>
          <w:p w14:paraId="15C885F8" w14:textId="77777777" w:rsidR="006929BE" w:rsidRPr="00837E94" w:rsidRDefault="006929BE" w:rsidP="007E383E">
            <w:pPr>
              <w:spacing w:line="240" w:lineRule="auto"/>
              <w:jc w:val="center"/>
              <w:rPr>
                <w:sz w:val="16"/>
                <w:szCs w:val="16"/>
                <w:lang w:val="fr-CH"/>
              </w:rPr>
            </w:pPr>
          </w:p>
        </w:tc>
        <w:tc>
          <w:tcPr>
            <w:tcW w:w="511" w:type="dxa"/>
            <w:vAlign w:val="center"/>
          </w:tcPr>
          <w:p w14:paraId="48C832B1" w14:textId="77777777" w:rsidR="006929BE" w:rsidRPr="00837E94" w:rsidRDefault="006929BE" w:rsidP="007E383E">
            <w:pPr>
              <w:spacing w:line="240" w:lineRule="auto"/>
              <w:jc w:val="center"/>
              <w:rPr>
                <w:sz w:val="16"/>
                <w:szCs w:val="16"/>
                <w:lang w:val="fr-CH"/>
              </w:rPr>
            </w:pPr>
          </w:p>
        </w:tc>
        <w:tc>
          <w:tcPr>
            <w:tcW w:w="510" w:type="dxa"/>
            <w:vAlign w:val="center"/>
          </w:tcPr>
          <w:p w14:paraId="434D8199" w14:textId="77777777" w:rsidR="006929BE" w:rsidRPr="00837E94" w:rsidRDefault="006929BE" w:rsidP="007E383E">
            <w:pPr>
              <w:spacing w:line="240" w:lineRule="auto"/>
              <w:jc w:val="center"/>
              <w:rPr>
                <w:sz w:val="16"/>
                <w:szCs w:val="16"/>
                <w:lang w:val="fr-CH"/>
              </w:rPr>
            </w:pPr>
          </w:p>
        </w:tc>
        <w:tc>
          <w:tcPr>
            <w:tcW w:w="511" w:type="dxa"/>
            <w:vAlign w:val="center"/>
          </w:tcPr>
          <w:p w14:paraId="0F71A77F" w14:textId="77777777" w:rsidR="006929BE" w:rsidRPr="00837E94" w:rsidRDefault="006929BE" w:rsidP="007E383E">
            <w:pPr>
              <w:spacing w:line="240" w:lineRule="auto"/>
              <w:jc w:val="center"/>
              <w:rPr>
                <w:sz w:val="16"/>
                <w:szCs w:val="16"/>
                <w:lang w:val="fr-CH"/>
              </w:rPr>
            </w:pPr>
          </w:p>
        </w:tc>
        <w:tc>
          <w:tcPr>
            <w:tcW w:w="511" w:type="dxa"/>
            <w:vAlign w:val="center"/>
          </w:tcPr>
          <w:p w14:paraId="16336F9B" w14:textId="77777777" w:rsidR="006929BE" w:rsidRPr="00837E94" w:rsidRDefault="006929BE" w:rsidP="007E383E">
            <w:pPr>
              <w:spacing w:line="240" w:lineRule="auto"/>
              <w:jc w:val="center"/>
              <w:rPr>
                <w:sz w:val="16"/>
                <w:szCs w:val="16"/>
                <w:lang w:val="fr-CH"/>
              </w:rPr>
            </w:pPr>
          </w:p>
        </w:tc>
      </w:tr>
      <w:tr w:rsidR="006929BE" w:rsidRPr="00837E94" w14:paraId="50F24544" w14:textId="77777777">
        <w:trPr>
          <w:trHeight w:val="284"/>
        </w:trPr>
        <w:tc>
          <w:tcPr>
            <w:tcW w:w="2694" w:type="dxa"/>
            <w:vAlign w:val="center"/>
          </w:tcPr>
          <w:p w14:paraId="0816AA07" w14:textId="77777777" w:rsidR="006929BE" w:rsidRPr="00837E94" w:rsidRDefault="006929BE" w:rsidP="00A35E09">
            <w:pPr>
              <w:spacing w:line="240" w:lineRule="auto"/>
              <w:rPr>
                <w:sz w:val="16"/>
                <w:szCs w:val="16"/>
                <w:lang w:val="fr-CH"/>
              </w:rPr>
            </w:pPr>
          </w:p>
        </w:tc>
        <w:tc>
          <w:tcPr>
            <w:tcW w:w="1842" w:type="dxa"/>
            <w:vAlign w:val="center"/>
          </w:tcPr>
          <w:p w14:paraId="68857CFF" w14:textId="77777777" w:rsidR="006929BE" w:rsidRPr="00837E94" w:rsidRDefault="006929BE" w:rsidP="00A35E09">
            <w:pPr>
              <w:spacing w:line="240" w:lineRule="auto"/>
              <w:rPr>
                <w:sz w:val="16"/>
                <w:szCs w:val="16"/>
                <w:lang w:val="fr-CH"/>
              </w:rPr>
            </w:pPr>
          </w:p>
        </w:tc>
        <w:tc>
          <w:tcPr>
            <w:tcW w:w="993" w:type="dxa"/>
            <w:vAlign w:val="center"/>
          </w:tcPr>
          <w:p w14:paraId="64193427" w14:textId="77777777" w:rsidR="006929BE" w:rsidRPr="00837E94" w:rsidRDefault="006929BE" w:rsidP="007E383E">
            <w:pPr>
              <w:spacing w:line="240" w:lineRule="auto"/>
              <w:jc w:val="center"/>
              <w:rPr>
                <w:sz w:val="16"/>
                <w:szCs w:val="16"/>
                <w:lang w:val="fr-CH"/>
              </w:rPr>
            </w:pPr>
          </w:p>
        </w:tc>
        <w:tc>
          <w:tcPr>
            <w:tcW w:w="510" w:type="dxa"/>
            <w:vAlign w:val="center"/>
          </w:tcPr>
          <w:p w14:paraId="35F29D20" w14:textId="77777777" w:rsidR="006929BE" w:rsidRPr="00837E94" w:rsidRDefault="006929BE" w:rsidP="007E383E">
            <w:pPr>
              <w:spacing w:line="240" w:lineRule="auto"/>
              <w:jc w:val="center"/>
              <w:rPr>
                <w:sz w:val="16"/>
                <w:szCs w:val="16"/>
                <w:lang w:val="fr-CH"/>
              </w:rPr>
            </w:pPr>
          </w:p>
        </w:tc>
        <w:tc>
          <w:tcPr>
            <w:tcW w:w="511" w:type="dxa"/>
            <w:vAlign w:val="center"/>
          </w:tcPr>
          <w:p w14:paraId="3782B01D" w14:textId="77777777" w:rsidR="006929BE" w:rsidRPr="00837E94" w:rsidRDefault="006929BE" w:rsidP="007E383E">
            <w:pPr>
              <w:spacing w:line="240" w:lineRule="auto"/>
              <w:jc w:val="center"/>
              <w:rPr>
                <w:sz w:val="16"/>
                <w:szCs w:val="16"/>
                <w:lang w:val="fr-CH"/>
              </w:rPr>
            </w:pPr>
          </w:p>
        </w:tc>
        <w:tc>
          <w:tcPr>
            <w:tcW w:w="510" w:type="dxa"/>
            <w:vAlign w:val="center"/>
          </w:tcPr>
          <w:p w14:paraId="2BAB1A0F" w14:textId="77777777" w:rsidR="006929BE" w:rsidRPr="00837E94" w:rsidRDefault="006929BE" w:rsidP="007E383E">
            <w:pPr>
              <w:spacing w:line="240" w:lineRule="auto"/>
              <w:jc w:val="center"/>
              <w:rPr>
                <w:sz w:val="16"/>
                <w:szCs w:val="16"/>
                <w:lang w:val="fr-CH"/>
              </w:rPr>
            </w:pPr>
          </w:p>
        </w:tc>
        <w:tc>
          <w:tcPr>
            <w:tcW w:w="511" w:type="dxa"/>
            <w:vAlign w:val="center"/>
          </w:tcPr>
          <w:p w14:paraId="5E137CE7" w14:textId="77777777" w:rsidR="006929BE" w:rsidRPr="00837E94" w:rsidRDefault="006929BE" w:rsidP="007E383E">
            <w:pPr>
              <w:spacing w:line="240" w:lineRule="auto"/>
              <w:jc w:val="center"/>
              <w:rPr>
                <w:sz w:val="16"/>
                <w:szCs w:val="16"/>
                <w:lang w:val="fr-CH"/>
              </w:rPr>
            </w:pPr>
          </w:p>
        </w:tc>
        <w:tc>
          <w:tcPr>
            <w:tcW w:w="510" w:type="dxa"/>
            <w:vAlign w:val="center"/>
          </w:tcPr>
          <w:p w14:paraId="2CAB8063" w14:textId="77777777" w:rsidR="006929BE" w:rsidRPr="00837E94" w:rsidRDefault="006929BE" w:rsidP="007E383E">
            <w:pPr>
              <w:spacing w:line="240" w:lineRule="auto"/>
              <w:jc w:val="center"/>
              <w:rPr>
                <w:sz w:val="16"/>
                <w:szCs w:val="16"/>
                <w:lang w:val="fr-CH"/>
              </w:rPr>
            </w:pPr>
          </w:p>
        </w:tc>
        <w:tc>
          <w:tcPr>
            <w:tcW w:w="511" w:type="dxa"/>
            <w:vAlign w:val="center"/>
          </w:tcPr>
          <w:p w14:paraId="4A6920F8" w14:textId="77777777" w:rsidR="006929BE" w:rsidRPr="00837E94" w:rsidRDefault="006929BE" w:rsidP="007E383E">
            <w:pPr>
              <w:spacing w:line="240" w:lineRule="auto"/>
              <w:jc w:val="center"/>
              <w:rPr>
                <w:sz w:val="16"/>
                <w:szCs w:val="16"/>
                <w:lang w:val="fr-CH"/>
              </w:rPr>
            </w:pPr>
          </w:p>
        </w:tc>
        <w:tc>
          <w:tcPr>
            <w:tcW w:w="511" w:type="dxa"/>
            <w:vAlign w:val="center"/>
          </w:tcPr>
          <w:p w14:paraId="3E229D1D" w14:textId="77777777" w:rsidR="006929BE" w:rsidRPr="00837E94" w:rsidRDefault="006929BE" w:rsidP="007E383E">
            <w:pPr>
              <w:spacing w:line="240" w:lineRule="auto"/>
              <w:jc w:val="center"/>
              <w:rPr>
                <w:sz w:val="16"/>
                <w:szCs w:val="16"/>
                <w:lang w:val="fr-CH"/>
              </w:rPr>
            </w:pPr>
          </w:p>
        </w:tc>
      </w:tr>
      <w:tr w:rsidR="006929BE" w:rsidRPr="00837E94" w14:paraId="0C8B5C0E" w14:textId="77777777">
        <w:trPr>
          <w:trHeight w:val="284"/>
        </w:trPr>
        <w:tc>
          <w:tcPr>
            <w:tcW w:w="2694" w:type="dxa"/>
            <w:vAlign w:val="center"/>
          </w:tcPr>
          <w:p w14:paraId="79581279" w14:textId="77777777" w:rsidR="006929BE" w:rsidRPr="00837E94" w:rsidRDefault="006929BE" w:rsidP="00A35E09">
            <w:pPr>
              <w:spacing w:line="240" w:lineRule="auto"/>
              <w:rPr>
                <w:sz w:val="16"/>
                <w:szCs w:val="16"/>
                <w:lang w:val="fr-CH"/>
              </w:rPr>
            </w:pPr>
          </w:p>
        </w:tc>
        <w:tc>
          <w:tcPr>
            <w:tcW w:w="1842" w:type="dxa"/>
            <w:vAlign w:val="center"/>
          </w:tcPr>
          <w:p w14:paraId="42C9A4D1" w14:textId="77777777" w:rsidR="006929BE" w:rsidRPr="00837E94" w:rsidRDefault="006929BE" w:rsidP="00A35E09">
            <w:pPr>
              <w:spacing w:line="240" w:lineRule="auto"/>
              <w:rPr>
                <w:sz w:val="16"/>
                <w:szCs w:val="16"/>
                <w:lang w:val="fr-CH"/>
              </w:rPr>
            </w:pPr>
          </w:p>
        </w:tc>
        <w:tc>
          <w:tcPr>
            <w:tcW w:w="993" w:type="dxa"/>
            <w:vAlign w:val="center"/>
          </w:tcPr>
          <w:p w14:paraId="4CC4BF51" w14:textId="77777777" w:rsidR="006929BE" w:rsidRPr="00837E94" w:rsidRDefault="006929BE" w:rsidP="007E383E">
            <w:pPr>
              <w:spacing w:line="240" w:lineRule="auto"/>
              <w:jc w:val="center"/>
              <w:rPr>
                <w:sz w:val="16"/>
                <w:szCs w:val="16"/>
                <w:lang w:val="fr-CH"/>
              </w:rPr>
            </w:pPr>
          </w:p>
        </w:tc>
        <w:tc>
          <w:tcPr>
            <w:tcW w:w="510" w:type="dxa"/>
            <w:vAlign w:val="center"/>
          </w:tcPr>
          <w:p w14:paraId="32EC54A7" w14:textId="77777777" w:rsidR="006929BE" w:rsidRPr="00837E94" w:rsidRDefault="006929BE" w:rsidP="007E383E">
            <w:pPr>
              <w:spacing w:line="240" w:lineRule="auto"/>
              <w:jc w:val="center"/>
              <w:rPr>
                <w:sz w:val="16"/>
                <w:szCs w:val="16"/>
                <w:lang w:val="fr-CH"/>
              </w:rPr>
            </w:pPr>
          </w:p>
        </w:tc>
        <w:tc>
          <w:tcPr>
            <w:tcW w:w="511" w:type="dxa"/>
            <w:vAlign w:val="center"/>
          </w:tcPr>
          <w:p w14:paraId="2F78566C" w14:textId="77777777" w:rsidR="006929BE" w:rsidRPr="00837E94" w:rsidRDefault="006929BE" w:rsidP="007E383E">
            <w:pPr>
              <w:spacing w:line="240" w:lineRule="auto"/>
              <w:jc w:val="center"/>
              <w:rPr>
                <w:sz w:val="16"/>
                <w:szCs w:val="16"/>
                <w:lang w:val="fr-CH"/>
              </w:rPr>
            </w:pPr>
          </w:p>
        </w:tc>
        <w:tc>
          <w:tcPr>
            <w:tcW w:w="510" w:type="dxa"/>
            <w:vAlign w:val="center"/>
          </w:tcPr>
          <w:p w14:paraId="36983936" w14:textId="77777777" w:rsidR="006929BE" w:rsidRPr="00837E94" w:rsidRDefault="006929BE" w:rsidP="007E383E">
            <w:pPr>
              <w:spacing w:line="240" w:lineRule="auto"/>
              <w:jc w:val="center"/>
              <w:rPr>
                <w:sz w:val="16"/>
                <w:szCs w:val="16"/>
                <w:lang w:val="fr-CH"/>
              </w:rPr>
            </w:pPr>
          </w:p>
        </w:tc>
        <w:tc>
          <w:tcPr>
            <w:tcW w:w="511" w:type="dxa"/>
            <w:vAlign w:val="center"/>
          </w:tcPr>
          <w:p w14:paraId="08D7AD81" w14:textId="77777777" w:rsidR="006929BE" w:rsidRPr="00837E94" w:rsidRDefault="006929BE" w:rsidP="007E383E">
            <w:pPr>
              <w:spacing w:line="240" w:lineRule="auto"/>
              <w:jc w:val="center"/>
              <w:rPr>
                <w:sz w:val="16"/>
                <w:szCs w:val="16"/>
                <w:lang w:val="fr-CH"/>
              </w:rPr>
            </w:pPr>
          </w:p>
        </w:tc>
        <w:tc>
          <w:tcPr>
            <w:tcW w:w="510" w:type="dxa"/>
            <w:vAlign w:val="center"/>
          </w:tcPr>
          <w:p w14:paraId="5527DC05" w14:textId="77777777" w:rsidR="006929BE" w:rsidRPr="00837E94" w:rsidRDefault="006929BE" w:rsidP="007E383E">
            <w:pPr>
              <w:spacing w:line="240" w:lineRule="auto"/>
              <w:jc w:val="center"/>
              <w:rPr>
                <w:sz w:val="16"/>
                <w:szCs w:val="16"/>
                <w:lang w:val="fr-CH"/>
              </w:rPr>
            </w:pPr>
          </w:p>
        </w:tc>
        <w:tc>
          <w:tcPr>
            <w:tcW w:w="511" w:type="dxa"/>
            <w:vAlign w:val="center"/>
          </w:tcPr>
          <w:p w14:paraId="75308175" w14:textId="77777777" w:rsidR="006929BE" w:rsidRPr="00837E94" w:rsidRDefault="006929BE" w:rsidP="007E383E">
            <w:pPr>
              <w:spacing w:line="240" w:lineRule="auto"/>
              <w:jc w:val="center"/>
              <w:rPr>
                <w:sz w:val="16"/>
                <w:szCs w:val="16"/>
                <w:lang w:val="fr-CH"/>
              </w:rPr>
            </w:pPr>
          </w:p>
        </w:tc>
        <w:tc>
          <w:tcPr>
            <w:tcW w:w="511" w:type="dxa"/>
            <w:vAlign w:val="center"/>
          </w:tcPr>
          <w:p w14:paraId="60E356F2" w14:textId="77777777" w:rsidR="006929BE" w:rsidRPr="00837E94" w:rsidRDefault="006929BE" w:rsidP="007E383E">
            <w:pPr>
              <w:spacing w:line="240" w:lineRule="auto"/>
              <w:jc w:val="center"/>
              <w:rPr>
                <w:sz w:val="16"/>
                <w:szCs w:val="16"/>
                <w:lang w:val="fr-CH"/>
              </w:rPr>
            </w:pPr>
          </w:p>
        </w:tc>
      </w:tr>
      <w:tr w:rsidR="006929BE" w:rsidRPr="00837E94" w14:paraId="28272454" w14:textId="77777777">
        <w:trPr>
          <w:trHeight w:val="284"/>
        </w:trPr>
        <w:tc>
          <w:tcPr>
            <w:tcW w:w="2694" w:type="dxa"/>
            <w:vAlign w:val="center"/>
          </w:tcPr>
          <w:p w14:paraId="59574C44" w14:textId="77777777" w:rsidR="006929BE" w:rsidRPr="00837E94" w:rsidRDefault="006929BE" w:rsidP="00A35E09">
            <w:pPr>
              <w:spacing w:line="240" w:lineRule="auto"/>
              <w:rPr>
                <w:sz w:val="16"/>
                <w:szCs w:val="16"/>
                <w:lang w:val="fr-CH"/>
              </w:rPr>
            </w:pPr>
          </w:p>
        </w:tc>
        <w:tc>
          <w:tcPr>
            <w:tcW w:w="1842" w:type="dxa"/>
            <w:vAlign w:val="center"/>
          </w:tcPr>
          <w:p w14:paraId="0515BBFA" w14:textId="77777777" w:rsidR="006929BE" w:rsidRPr="00837E94" w:rsidRDefault="006929BE" w:rsidP="00A35E09">
            <w:pPr>
              <w:spacing w:line="240" w:lineRule="auto"/>
              <w:rPr>
                <w:sz w:val="16"/>
                <w:szCs w:val="16"/>
                <w:lang w:val="fr-CH"/>
              </w:rPr>
            </w:pPr>
          </w:p>
        </w:tc>
        <w:tc>
          <w:tcPr>
            <w:tcW w:w="993" w:type="dxa"/>
            <w:vAlign w:val="center"/>
          </w:tcPr>
          <w:p w14:paraId="2DD90F2F" w14:textId="77777777" w:rsidR="006929BE" w:rsidRPr="00837E94" w:rsidRDefault="006929BE" w:rsidP="007E383E">
            <w:pPr>
              <w:spacing w:line="240" w:lineRule="auto"/>
              <w:jc w:val="center"/>
              <w:rPr>
                <w:sz w:val="16"/>
                <w:szCs w:val="16"/>
                <w:lang w:val="fr-CH"/>
              </w:rPr>
            </w:pPr>
          </w:p>
        </w:tc>
        <w:tc>
          <w:tcPr>
            <w:tcW w:w="510" w:type="dxa"/>
            <w:vAlign w:val="center"/>
          </w:tcPr>
          <w:p w14:paraId="7B283BBD" w14:textId="77777777" w:rsidR="006929BE" w:rsidRPr="00837E94" w:rsidRDefault="006929BE" w:rsidP="007E383E">
            <w:pPr>
              <w:spacing w:line="240" w:lineRule="auto"/>
              <w:jc w:val="center"/>
              <w:rPr>
                <w:sz w:val="16"/>
                <w:szCs w:val="16"/>
                <w:lang w:val="fr-CH"/>
              </w:rPr>
            </w:pPr>
          </w:p>
        </w:tc>
        <w:tc>
          <w:tcPr>
            <w:tcW w:w="511" w:type="dxa"/>
            <w:vAlign w:val="center"/>
          </w:tcPr>
          <w:p w14:paraId="5188AE4E" w14:textId="77777777" w:rsidR="006929BE" w:rsidRPr="00837E94" w:rsidRDefault="006929BE" w:rsidP="007E383E">
            <w:pPr>
              <w:spacing w:line="240" w:lineRule="auto"/>
              <w:jc w:val="center"/>
              <w:rPr>
                <w:sz w:val="16"/>
                <w:szCs w:val="16"/>
                <w:lang w:val="fr-CH"/>
              </w:rPr>
            </w:pPr>
          </w:p>
        </w:tc>
        <w:tc>
          <w:tcPr>
            <w:tcW w:w="510" w:type="dxa"/>
            <w:vAlign w:val="center"/>
          </w:tcPr>
          <w:p w14:paraId="0393CEDD" w14:textId="77777777" w:rsidR="006929BE" w:rsidRPr="00837E94" w:rsidRDefault="006929BE" w:rsidP="007E383E">
            <w:pPr>
              <w:spacing w:line="240" w:lineRule="auto"/>
              <w:jc w:val="center"/>
              <w:rPr>
                <w:sz w:val="16"/>
                <w:szCs w:val="16"/>
                <w:lang w:val="fr-CH"/>
              </w:rPr>
            </w:pPr>
          </w:p>
        </w:tc>
        <w:tc>
          <w:tcPr>
            <w:tcW w:w="511" w:type="dxa"/>
            <w:vAlign w:val="center"/>
          </w:tcPr>
          <w:p w14:paraId="5873B6AC" w14:textId="77777777" w:rsidR="006929BE" w:rsidRPr="00837E94" w:rsidRDefault="006929BE" w:rsidP="007E383E">
            <w:pPr>
              <w:spacing w:line="240" w:lineRule="auto"/>
              <w:jc w:val="center"/>
              <w:rPr>
                <w:sz w:val="16"/>
                <w:szCs w:val="16"/>
                <w:lang w:val="fr-CH"/>
              </w:rPr>
            </w:pPr>
          </w:p>
        </w:tc>
        <w:tc>
          <w:tcPr>
            <w:tcW w:w="510" w:type="dxa"/>
            <w:vAlign w:val="center"/>
          </w:tcPr>
          <w:p w14:paraId="6A33BBC6" w14:textId="77777777" w:rsidR="006929BE" w:rsidRPr="00837E94" w:rsidRDefault="006929BE" w:rsidP="007E383E">
            <w:pPr>
              <w:spacing w:line="240" w:lineRule="auto"/>
              <w:jc w:val="center"/>
              <w:rPr>
                <w:sz w:val="16"/>
                <w:szCs w:val="16"/>
                <w:lang w:val="fr-CH"/>
              </w:rPr>
            </w:pPr>
          </w:p>
        </w:tc>
        <w:tc>
          <w:tcPr>
            <w:tcW w:w="511" w:type="dxa"/>
            <w:vAlign w:val="center"/>
          </w:tcPr>
          <w:p w14:paraId="5DB78C38" w14:textId="77777777" w:rsidR="006929BE" w:rsidRPr="00837E94" w:rsidRDefault="006929BE" w:rsidP="007E383E">
            <w:pPr>
              <w:spacing w:line="240" w:lineRule="auto"/>
              <w:jc w:val="center"/>
              <w:rPr>
                <w:sz w:val="16"/>
                <w:szCs w:val="16"/>
                <w:lang w:val="fr-CH"/>
              </w:rPr>
            </w:pPr>
          </w:p>
        </w:tc>
        <w:tc>
          <w:tcPr>
            <w:tcW w:w="511" w:type="dxa"/>
            <w:vAlign w:val="center"/>
          </w:tcPr>
          <w:p w14:paraId="658B32C2" w14:textId="77777777" w:rsidR="006929BE" w:rsidRPr="00837E94" w:rsidRDefault="006929BE" w:rsidP="007E383E">
            <w:pPr>
              <w:spacing w:line="240" w:lineRule="auto"/>
              <w:jc w:val="center"/>
              <w:rPr>
                <w:sz w:val="16"/>
                <w:szCs w:val="16"/>
                <w:lang w:val="fr-CH"/>
              </w:rPr>
            </w:pPr>
          </w:p>
        </w:tc>
      </w:tr>
    </w:tbl>
    <w:p w14:paraId="00A97AEB" w14:textId="77777777" w:rsidR="006929BE" w:rsidRPr="00837E94" w:rsidRDefault="004272A0" w:rsidP="00405EF0">
      <w:pPr>
        <w:spacing w:before="240" w:after="120" w:line="260" w:lineRule="atLeast"/>
        <w:rPr>
          <w:b/>
          <w:bCs/>
          <w:color w:val="808080"/>
          <w:lang w:val="fr-CH"/>
        </w:rPr>
      </w:pPr>
      <w:r w:rsidRPr="00837E94">
        <w:rPr>
          <w:b/>
          <w:bCs/>
          <w:color w:val="808080"/>
          <w:lang w:val="fr-CH"/>
        </w:rPr>
        <w:t>Informati</w:t>
      </w:r>
      <w:r w:rsidR="00C806CD" w:rsidRPr="00837E94">
        <w:rPr>
          <w:b/>
          <w:bCs/>
          <w:color w:val="808080"/>
          <w:lang w:val="fr-CH"/>
        </w:rPr>
        <w:t>o</w:t>
      </w:r>
      <w:r w:rsidRPr="00837E94">
        <w:rPr>
          <w:b/>
          <w:bCs/>
          <w:color w:val="808080"/>
          <w:lang w:val="fr-CH"/>
        </w:rPr>
        <w:t>ns générales</w:t>
      </w:r>
    </w:p>
    <w:tbl>
      <w:tblPr>
        <w:tblW w:w="910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977"/>
        <w:gridCol w:w="6126"/>
      </w:tblGrid>
      <w:tr w:rsidR="006929BE" w:rsidRPr="00FD267A" w14:paraId="04557B55" w14:textId="77777777" w:rsidTr="00F26AE1">
        <w:trPr>
          <w:trHeight w:val="284"/>
        </w:trPr>
        <w:tc>
          <w:tcPr>
            <w:tcW w:w="2977" w:type="dxa"/>
            <w:shd w:val="clear" w:color="auto" w:fill="CCCCCC"/>
            <w:vAlign w:val="center"/>
          </w:tcPr>
          <w:p w14:paraId="00DD3908" w14:textId="77777777" w:rsidR="006929BE" w:rsidRPr="00837E94" w:rsidRDefault="004272A0" w:rsidP="00C366D5">
            <w:pPr>
              <w:spacing w:line="240" w:lineRule="auto"/>
              <w:rPr>
                <w:b/>
                <w:bCs/>
                <w:lang w:val="fr-CH"/>
              </w:rPr>
            </w:pPr>
            <w:r w:rsidRPr="00837E94">
              <w:rPr>
                <w:b/>
                <w:bCs/>
                <w:lang w:val="fr-CH"/>
              </w:rPr>
              <w:t xml:space="preserve">Nom du fichier </w:t>
            </w:r>
            <w:proofErr w:type="gramStart"/>
            <w:r w:rsidRPr="00837E94">
              <w:rPr>
                <w:b/>
                <w:bCs/>
                <w:lang w:val="fr-CH"/>
              </w:rPr>
              <w:t>OFROU</w:t>
            </w:r>
            <w:r w:rsidR="006929BE" w:rsidRPr="00837E94">
              <w:rPr>
                <w:b/>
                <w:bCs/>
                <w:lang w:val="fr-CH"/>
              </w:rPr>
              <w:t>:</w:t>
            </w:r>
            <w:proofErr w:type="gramEnd"/>
          </w:p>
        </w:tc>
        <w:tc>
          <w:tcPr>
            <w:tcW w:w="6126" w:type="dxa"/>
            <w:vAlign w:val="center"/>
          </w:tcPr>
          <w:p w14:paraId="41E1891A" w14:textId="267D2A9F" w:rsidR="006929BE" w:rsidRPr="00837E94" w:rsidRDefault="006929BE" w:rsidP="00634C30">
            <w:pPr>
              <w:spacing w:line="240" w:lineRule="auto"/>
              <w:rPr>
                <w:sz w:val="18"/>
                <w:szCs w:val="18"/>
                <w:lang w:val="fr-CH"/>
              </w:rPr>
            </w:pPr>
            <w:r w:rsidRPr="00837E94">
              <w:rPr>
                <w:sz w:val="18"/>
                <w:szCs w:val="18"/>
                <w:lang w:val="fr-CH"/>
              </w:rPr>
              <w:fldChar w:fldCharType="begin"/>
            </w:r>
            <w:r w:rsidRPr="00837E94">
              <w:rPr>
                <w:sz w:val="18"/>
                <w:szCs w:val="18"/>
                <w:lang w:val="fr-CH"/>
              </w:rPr>
              <w:instrText xml:space="preserve"> FILENAME   \* MERGEFORMAT </w:instrText>
            </w:r>
            <w:r w:rsidRPr="00837E94">
              <w:rPr>
                <w:sz w:val="18"/>
                <w:szCs w:val="18"/>
                <w:lang w:val="fr-CH"/>
              </w:rPr>
              <w:fldChar w:fldCharType="separate"/>
            </w:r>
            <w:r w:rsidR="00627B6D">
              <w:rPr>
                <w:noProof/>
                <w:sz w:val="18"/>
                <w:szCs w:val="18"/>
                <w:lang w:val="fr-CH"/>
              </w:rPr>
              <w:t>Instructions courtes - EP degrés de conformité pour KUBA-ST Version 1.1</w:t>
            </w:r>
            <w:r w:rsidRPr="00837E94">
              <w:rPr>
                <w:sz w:val="18"/>
                <w:szCs w:val="18"/>
                <w:lang w:val="fr-CH"/>
              </w:rPr>
              <w:fldChar w:fldCharType="end"/>
            </w:r>
            <w:r w:rsidR="007D2C12">
              <w:rPr>
                <w:sz w:val="18"/>
                <w:szCs w:val="18"/>
                <w:lang w:val="fr-CH"/>
              </w:rPr>
              <w:t>.docx</w:t>
            </w:r>
          </w:p>
        </w:tc>
      </w:tr>
      <w:tr w:rsidR="006929BE" w:rsidRPr="00634C30" w14:paraId="5DEFA14E" w14:textId="77777777" w:rsidTr="00F26AE1">
        <w:trPr>
          <w:trHeight w:val="284"/>
        </w:trPr>
        <w:tc>
          <w:tcPr>
            <w:tcW w:w="2977" w:type="dxa"/>
            <w:shd w:val="clear" w:color="auto" w:fill="CCCCCC"/>
            <w:vAlign w:val="center"/>
          </w:tcPr>
          <w:p w14:paraId="5E691EAE" w14:textId="77777777" w:rsidR="006929BE" w:rsidRPr="00837E94" w:rsidRDefault="004272A0" w:rsidP="00C366D5">
            <w:pPr>
              <w:spacing w:line="240" w:lineRule="auto"/>
              <w:rPr>
                <w:b/>
                <w:bCs/>
                <w:lang w:val="fr-CH"/>
              </w:rPr>
            </w:pPr>
            <w:r w:rsidRPr="00837E94">
              <w:rPr>
                <w:b/>
                <w:bCs/>
                <w:lang w:val="fr-CH"/>
              </w:rPr>
              <w:t xml:space="preserve">Version </w:t>
            </w:r>
            <w:proofErr w:type="gramStart"/>
            <w:r w:rsidRPr="00837E94">
              <w:rPr>
                <w:b/>
                <w:bCs/>
                <w:lang w:val="fr-CH"/>
              </w:rPr>
              <w:t>actuelle</w:t>
            </w:r>
            <w:r w:rsidR="006929BE" w:rsidRPr="00837E94">
              <w:rPr>
                <w:b/>
                <w:bCs/>
                <w:lang w:val="fr-CH"/>
              </w:rPr>
              <w:t>:</w:t>
            </w:r>
            <w:proofErr w:type="gramEnd"/>
          </w:p>
        </w:tc>
        <w:tc>
          <w:tcPr>
            <w:tcW w:w="6126" w:type="dxa"/>
            <w:vAlign w:val="center"/>
          </w:tcPr>
          <w:p w14:paraId="01CAD8E6" w14:textId="587F1DA7" w:rsidR="006929BE" w:rsidRPr="00837E94" w:rsidRDefault="00634C30" w:rsidP="000748F6">
            <w:pPr>
              <w:spacing w:line="240" w:lineRule="auto"/>
              <w:rPr>
                <w:lang w:val="fr-CH"/>
              </w:rPr>
            </w:pPr>
            <w:r>
              <w:rPr>
                <w:lang w:val="fr-CH"/>
              </w:rPr>
              <w:t>1.</w:t>
            </w:r>
            <w:r w:rsidR="00332E9A">
              <w:rPr>
                <w:lang w:val="fr-CH"/>
              </w:rPr>
              <w:t>1</w:t>
            </w:r>
          </w:p>
        </w:tc>
      </w:tr>
      <w:tr w:rsidR="00F26AE1" w:rsidRPr="00634C30" w14:paraId="5A68EE63" w14:textId="77777777" w:rsidTr="00F26AE1">
        <w:trPr>
          <w:trHeight w:val="284"/>
        </w:trPr>
        <w:tc>
          <w:tcPr>
            <w:tcW w:w="2977" w:type="dxa"/>
            <w:shd w:val="clear" w:color="auto" w:fill="CCCCCC"/>
            <w:vAlign w:val="center"/>
          </w:tcPr>
          <w:p w14:paraId="4D0C1E8E" w14:textId="77777777" w:rsidR="00F26AE1" w:rsidRPr="00837E94" w:rsidRDefault="00F26AE1" w:rsidP="00F26AE1">
            <w:pPr>
              <w:spacing w:line="240" w:lineRule="auto"/>
              <w:rPr>
                <w:b/>
                <w:bCs/>
                <w:lang w:val="fr-CH"/>
              </w:rPr>
            </w:pPr>
            <w:r w:rsidRPr="00837E94">
              <w:rPr>
                <w:b/>
                <w:bCs/>
                <w:lang w:val="fr-CH"/>
              </w:rPr>
              <w:t xml:space="preserve">Nombre de </w:t>
            </w:r>
            <w:proofErr w:type="gramStart"/>
            <w:r w:rsidRPr="00837E94">
              <w:rPr>
                <w:b/>
                <w:bCs/>
                <w:lang w:val="fr-CH"/>
              </w:rPr>
              <w:t>pages:</w:t>
            </w:r>
            <w:proofErr w:type="gramEnd"/>
          </w:p>
        </w:tc>
        <w:tc>
          <w:tcPr>
            <w:tcW w:w="6126" w:type="dxa"/>
            <w:vAlign w:val="center"/>
          </w:tcPr>
          <w:p w14:paraId="64FD09AC" w14:textId="1FA163AA" w:rsidR="00F26AE1" w:rsidRPr="00837E94" w:rsidRDefault="00546296" w:rsidP="002A5CD5">
            <w:pPr>
              <w:spacing w:line="240" w:lineRule="auto"/>
              <w:rPr>
                <w:lang w:val="fr-CH"/>
              </w:rPr>
            </w:pPr>
            <w:r>
              <w:t>8</w:t>
            </w:r>
          </w:p>
        </w:tc>
      </w:tr>
    </w:tbl>
    <w:p w14:paraId="068E432E" w14:textId="77777777" w:rsidR="006929BE" w:rsidRPr="00837E94" w:rsidRDefault="006929BE" w:rsidP="00405EF0">
      <w:pPr>
        <w:spacing w:line="240" w:lineRule="auto"/>
        <w:rPr>
          <w:lang w:val="fr-CH"/>
        </w:rPr>
      </w:pPr>
    </w:p>
    <w:p w14:paraId="1AB3EED1" w14:textId="5151CB9A" w:rsidR="006929BE" w:rsidRPr="00837E94" w:rsidRDefault="006929BE" w:rsidP="00336AF8">
      <w:pPr>
        <w:pStyle w:val="Inhaltverzeichnis"/>
        <w:tabs>
          <w:tab w:val="left" w:pos="2835"/>
        </w:tabs>
        <w:rPr>
          <w:lang w:val="fr-CH"/>
        </w:rPr>
      </w:pPr>
      <w:r w:rsidRPr="00837E94">
        <w:rPr>
          <w:lang w:val="fr-CH"/>
        </w:rPr>
        <w:br w:type="page"/>
      </w:r>
      <w:r w:rsidR="004272A0" w:rsidRPr="00837E94">
        <w:rPr>
          <w:lang w:val="fr-CH"/>
        </w:rPr>
        <w:lastRenderedPageBreak/>
        <w:t>Table des mati</w:t>
      </w:r>
      <w:r w:rsidR="000F196B" w:rsidRPr="00837E94">
        <w:rPr>
          <w:lang w:val="fr-CH"/>
        </w:rPr>
        <w:t>è</w:t>
      </w:r>
      <w:r w:rsidR="004272A0" w:rsidRPr="00837E94">
        <w:rPr>
          <w:lang w:val="fr-CH"/>
        </w:rPr>
        <w:t>res</w:t>
      </w:r>
    </w:p>
    <w:p w14:paraId="03DD76C3" w14:textId="77777777" w:rsidR="006929BE" w:rsidRPr="00837E94" w:rsidRDefault="006929BE" w:rsidP="00405EF0">
      <w:pPr>
        <w:spacing w:line="260" w:lineRule="atLeast"/>
        <w:rPr>
          <w:lang w:val="fr-CH"/>
        </w:rPr>
      </w:pPr>
    </w:p>
    <w:p w14:paraId="11130C7A" w14:textId="2D634202" w:rsidR="00930DB7" w:rsidRDefault="006929BE">
      <w:pPr>
        <w:pStyle w:val="Verzeichnis1"/>
        <w:rPr>
          <w:rFonts w:asciiTheme="minorHAnsi" w:eastAsiaTheme="minorEastAsia" w:hAnsiTheme="minorHAnsi" w:cstheme="minorBidi"/>
          <w:b w:val="0"/>
          <w:bCs w:val="0"/>
          <w:sz w:val="22"/>
          <w:szCs w:val="22"/>
          <w:lang w:eastAsia="fr-CH"/>
        </w:rPr>
      </w:pPr>
      <w:r w:rsidRPr="00837E94">
        <w:fldChar w:fldCharType="begin"/>
      </w:r>
      <w:r w:rsidRPr="00837E94">
        <w:instrText xml:space="preserve"> TOC \o "1-4" \h \z \u </w:instrText>
      </w:r>
      <w:r w:rsidRPr="00837E94">
        <w:fldChar w:fldCharType="separate"/>
      </w:r>
      <w:hyperlink w:anchor="_Toc149210808" w:history="1">
        <w:r w:rsidR="00930DB7" w:rsidRPr="00B8593A">
          <w:rPr>
            <w:rStyle w:val="Hyperlink"/>
          </w:rPr>
          <w:t>1.</w:t>
        </w:r>
        <w:r w:rsidR="00930DB7">
          <w:rPr>
            <w:rFonts w:asciiTheme="minorHAnsi" w:eastAsiaTheme="minorEastAsia" w:hAnsiTheme="minorHAnsi" w:cstheme="minorBidi"/>
            <w:b w:val="0"/>
            <w:bCs w:val="0"/>
            <w:sz w:val="22"/>
            <w:szCs w:val="22"/>
            <w:lang w:eastAsia="fr-CH"/>
          </w:rPr>
          <w:tab/>
        </w:r>
        <w:r w:rsidR="00930DB7" w:rsidRPr="00B8593A">
          <w:rPr>
            <w:rStyle w:val="Hyperlink"/>
          </w:rPr>
          <w:t>Motif de l’examen structural SOBE</w:t>
        </w:r>
        <w:r w:rsidR="00930DB7">
          <w:rPr>
            <w:webHidden/>
          </w:rPr>
          <w:tab/>
        </w:r>
        <w:r w:rsidR="00930DB7">
          <w:rPr>
            <w:webHidden/>
          </w:rPr>
          <w:fldChar w:fldCharType="begin"/>
        </w:r>
        <w:r w:rsidR="00930DB7">
          <w:rPr>
            <w:webHidden/>
          </w:rPr>
          <w:instrText xml:space="preserve"> PAGEREF _Toc149210808 \h </w:instrText>
        </w:r>
        <w:r w:rsidR="00930DB7">
          <w:rPr>
            <w:webHidden/>
          </w:rPr>
        </w:r>
        <w:r w:rsidR="00930DB7">
          <w:rPr>
            <w:webHidden/>
          </w:rPr>
          <w:fldChar w:fldCharType="separate"/>
        </w:r>
        <w:r w:rsidR="00930DB7">
          <w:rPr>
            <w:webHidden/>
          </w:rPr>
          <w:t>4</w:t>
        </w:r>
        <w:r w:rsidR="00930DB7">
          <w:rPr>
            <w:webHidden/>
          </w:rPr>
          <w:fldChar w:fldCharType="end"/>
        </w:r>
      </w:hyperlink>
    </w:p>
    <w:p w14:paraId="22D2624A" w14:textId="757BAC43" w:rsidR="00930DB7" w:rsidRDefault="00930DB7">
      <w:pPr>
        <w:pStyle w:val="Verzeichnis2"/>
        <w:rPr>
          <w:rFonts w:asciiTheme="minorHAnsi" w:eastAsiaTheme="minorEastAsia" w:hAnsiTheme="minorHAnsi" w:cstheme="minorBidi"/>
          <w:noProof/>
          <w:sz w:val="22"/>
          <w:szCs w:val="22"/>
          <w:lang w:val="fr-CH" w:eastAsia="fr-CH"/>
        </w:rPr>
      </w:pPr>
      <w:hyperlink w:anchor="_Toc149210809" w:history="1">
        <w:r w:rsidRPr="00B8593A">
          <w:rPr>
            <w:rStyle w:val="Hyperlink"/>
            <w:noProof/>
            <w:lang w:val="fr-CH"/>
          </w:rPr>
          <w:t>1.1.</w:t>
        </w:r>
        <w:r>
          <w:rPr>
            <w:rFonts w:asciiTheme="minorHAnsi" w:eastAsiaTheme="minorEastAsia" w:hAnsiTheme="minorHAnsi" w:cstheme="minorBidi"/>
            <w:noProof/>
            <w:sz w:val="22"/>
            <w:szCs w:val="22"/>
            <w:lang w:val="fr-CH" w:eastAsia="fr-CH"/>
          </w:rPr>
          <w:tab/>
        </w:r>
        <w:r w:rsidRPr="00B8593A">
          <w:rPr>
            <w:rStyle w:val="Hyperlink"/>
            <w:noProof/>
            <w:lang w:val="fr-CH"/>
          </w:rPr>
          <w:t>Autorisations spéciales</w:t>
        </w:r>
        <w:r>
          <w:rPr>
            <w:noProof/>
            <w:webHidden/>
          </w:rPr>
          <w:tab/>
        </w:r>
        <w:r>
          <w:rPr>
            <w:noProof/>
            <w:webHidden/>
          </w:rPr>
          <w:fldChar w:fldCharType="begin"/>
        </w:r>
        <w:r>
          <w:rPr>
            <w:noProof/>
            <w:webHidden/>
          </w:rPr>
          <w:instrText xml:space="preserve"> PAGEREF _Toc149210809 \h </w:instrText>
        </w:r>
        <w:r>
          <w:rPr>
            <w:noProof/>
            <w:webHidden/>
          </w:rPr>
        </w:r>
        <w:r>
          <w:rPr>
            <w:noProof/>
            <w:webHidden/>
          </w:rPr>
          <w:fldChar w:fldCharType="separate"/>
        </w:r>
        <w:r>
          <w:rPr>
            <w:noProof/>
            <w:webHidden/>
          </w:rPr>
          <w:t>4</w:t>
        </w:r>
        <w:r>
          <w:rPr>
            <w:noProof/>
            <w:webHidden/>
          </w:rPr>
          <w:fldChar w:fldCharType="end"/>
        </w:r>
      </w:hyperlink>
    </w:p>
    <w:p w14:paraId="7C116CAC" w14:textId="37310A76" w:rsidR="00930DB7" w:rsidRDefault="00930DB7">
      <w:pPr>
        <w:pStyle w:val="Verzeichnis2"/>
        <w:rPr>
          <w:rFonts w:asciiTheme="minorHAnsi" w:eastAsiaTheme="minorEastAsia" w:hAnsiTheme="minorHAnsi" w:cstheme="minorBidi"/>
          <w:noProof/>
          <w:sz w:val="22"/>
          <w:szCs w:val="22"/>
          <w:lang w:val="fr-CH" w:eastAsia="fr-CH"/>
        </w:rPr>
      </w:pPr>
      <w:hyperlink w:anchor="_Toc149210810" w:history="1">
        <w:r w:rsidRPr="00B8593A">
          <w:rPr>
            <w:rStyle w:val="Hyperlink"/>
            <w:noProof/>
            <w:lang w:val="fr-CH"/>
          </w:rPr>
          <w:t>1.2.</w:t>
        </w:r>
        <w:r>
          <w:rPr>
            <w:rFonts w:asciiTheme="minorHAnsi" w:eastAsiaTheme="minorEastAsia" w:hAnsiTheme="minorHAnsi" w:cstheme="minorBidi"/>
            <w:noProof/>
            <w:sz w:val="22"/>
            <w:szCs w:val="22"/>
            <w:lang w:val="fr-CH" w:eastAsia="fr-CH"/>
          </w:rPr>
          <w:tab/>
        </w:r>
        <w:r w:rsidRPr="00B8593A">
          <w:rPr>
            <w:rStyle w:val="Hyperlink"/>
            <w:noProof/>
            <w:lang w:val="fr-CH"/>
          </w:rPr>
          <w:t>Calcul comparatif par KUBA-ST</w:t>
        </w:r>
        <w:r>
          <w:rPr>
            <w:noProof/>
            <w:webHidden/>
          </w:rPr>
          <w:tab/>
        </w:r>
        <w:r>
          <w:rPr>
            <w:noProof/>
            <w:webHidden/>
          </w:rPr>
          <w:fldChar w:fldCharType="begin"/>
        </w:r>
        <w:r>
          <w:rPr>
            <w:noProof/>
            <w:webHidden/>
          </w:rPr>
          <w:instrText xml:space="preserve"> PAGEREF _Toc149210810 \h </w:instrText>
        </w:r>
        <w:r>
          <w:rPr>
            <w:noProof/>
            <w:webHidden/>
          </w:rPr>
        </w:r>
        <w:r>
          <w:rPr>
            <w:noProof/>
            <w:webHidden/>
          </w:rPr>
          <w:fldChar w:fldCharType="separate"/>
        </w:r>
        <w:r>
          <w:rPr>
            <w:noProof/>
            <w:webHidden/>
          </w:rPr>
          <w:t>4</w:t>
        </w:r>
        <w:r>
          <w:rPr>
            <w:noProof/>
            <w:webHidden/>
          </w:rPr>
          <w:fldChar w:fldCharType="end"/>
        </w:r>
      </w:hyperlink>
    </w:p>
    <w:p w14:paraId="438300BD" w14:textId="4FC1A67C" w:rsidR="00930DB7" w:rsidRDefault="00930DB7">
      <w:pPr>
        <w:pStyle w:val="Verzeichnis2"/>
        <w:rPr>
          <w:rFonts w:asciiTheme="minorHAnsi" w:eastAsiaTheme="minorEastAsia" w:hAnsiTheme="minorHAnsi" w:cstheme="minorBidi"/>
          <w:noProof/>
          <w:sz w:val="22"/>
          <w:szCs w:val="22"/>
          <w:lang w:val="fr-CH" w:eastAsia="fr-CH"/>
        </w:rPr>
      </w:pPr>
      <w:hyperlink w:anchor="_Toc149210811" w:history="1">
        <w:r w:rsidRPr="00B8593A">
          <w:rPr>
            <w:rStyle w:val="Hyperlink"/>
            <w:noProof/>
            <w:lang w:val="fr-CH"/>
          </w:rPr>
          <w:t>1.3.</w:t>
        </w:r>
        <w:r>
          <w:rPr>
            <w:rFonts w:asciiTheme="minorHAnsi" w:eastAsiaTheme="minorEastAsia" w:hAnsiTheme="minorHAnsi" w:cstheme="minorBidi"/>
            <w:noProof/>
            <w:sz w:val="22"/>
            <w:szCs w:val="22"/>
            <w:lang w:val="fr-CH" w:eastAsia="fr-CH"/>
          </w:rPr>
          <w:tab/>
        </w:r>
        <w:r w:rsidRPr="00B8593A">
          <w:rPr>
            <w:rStyle w:val="Hyperlink"/>
            <w:noProof/>
            <w:lang w:val="fr-CH"/>
          </w:rPr>
          <w:t>Énoncé du problème</w:t>
        </w:r>
        <w:r>
          <w:rPr>
            <w:noProof/>
            <w:webHidden/>
          </w:rPr>
          <w:tab/>
        </w:r>
        <w:r>
          <w:rPr>
            <w:noProof/>
            <w:webHidden/>
          </w:rPr>
          <w:fldChar w:fldCharType="begin"/>
        </w:r>
        <w:r>
          <w:rPr>
            <w:noProof/>
            <w:webHidden/>
          </w:rPr>
          <w:instrText xml:space="preserve"> PAGEREF _Toc149210811 \h </w:instrText>
        </w:r>
        <w:r>
          <w:rPr>
            <w:noProof/>
            <w:webHidden/>
          </w:rPr>
        </w:r>
        <w:r>
          <w:rPr>
            <w:noProof/>
            <w:webHidden/>
          </w:rPr>
          <w:fldChar w:fldCharType="separate"/>
        </w:r>
        <w:r>
          <w:rPr>
            <w:noProof/>
            <w:webHidden/>
          </w:rPr>
          <w:t>4</w:t>
        </w:r>
        <w:r>
          <w:rPr>
            <w:noProof/>
            <w:webHidden/>
          </w:rPr>
          <w:fldChar w:fldCharType="end"/>
        </w:r>
      </w:hyperlink>
    </w:p>
    <w:p w14:paraId="13C02F0D" w14:textId="3D999535" w:rsidR="00930DB7" w:rsidRDefault="00930DB7">
      <w:pPr>
        <w:pStyle w:val="Verzeichnis2"/>
        <w:rPr>
          <w:rFonts w:asciiTheme="minorHAnsi" w:eastAsiaTheme="minorEastAsia" w:hAnsiTheme="minorHAnsi" w:cstheme="minorBidi"/>
          <w:noProof/>
          <w:sz w:val="22"/>
          <w:szCs w:val="22"/>
          <w:lang w:val="fr-CH" w:eastAsia="fr-CH"/>
        </w:rPr>
      </w:pPr>
      <w:hyperlink w:anchor="_Toc149210812" w:history="1">
        <w:r w:rsidRPr="00B8593A">
          <w:rPr>
            <w:rStyle w:val="Hyperlink"/>
            <w:noProof/>
            <w:lang w:val="fr-CH"/>
          </w:rPr>
          <w:t>1.4.</w:t>
        </w:r>
        <w:r>
          <w:rPr>
            <w:rFonts w:asciiTheme="minorHAnsi" w:eastAsiaTheme="minorEastAsia" w:hAnsiTheme="minorHAnsi" w:cstheme="minorBidi"/>
            <w:noProof/>
            <w:sz w:val="22"/>
            <w:szCs w:val="22"/>
            <w:lang w:val="fr-CH" w:eastAsia="fr-CH"/>
          </w:rPr>
          <w:tab/>
        </w:r>
        <w:r w:rsidRPr="00B8593A">
          <w:rPr>
            <w:rStyle w:val="Hyperlink"/>
            <w:noProof/>
            <w:lang w:val="fr-CH"/>
          </w:rPr>
          <w:t>Objectif</w:t>
        </w:r>
        <w:r>
          <w:rPr>
            <w:noProof/>
            <w:webHidden/>
          </w:rPr>
          <w:tab/>
        </w:r>
        <w:r>
          <w:rPr>
            <w:noProof/>
            <w:webHidden/>
          </w:rPr>
          <w:fldChar w:fldCharType="begin"/>
        </w:r>
        <w:r>
          <w:rPr>
            <w:noProof/>
            <w:webHidden/>
          </w:rPr>
          <w:instrText xml:space="preserve"> PAGEREF _Toc149210812 \h </w:instrText>
        </w:r>
        <w:r>
          <w:rPr>
            <w:noProof/>
            <w:webHidden/>
          </w:rPr>
        </w:r>
        <w:r>
          <w:rPr>
            <w:noProof/>
            <w:webHidden/>
          </w:rPr>
          <w:fldChar w:fldCharType="separate"/>
        </w:r>
        <w:r>
          <w:rPr>
            <w:noProof/>
            <w:webHidden/>
          </w:rPr>
          <w:t>4</w:t>
        </w:r>
        <w:r>
          <w:rPr>
            <w:noProof/>
            <w:webHidden/>
          </w:rPr>
          <w:fldChar w:fldCharType="end"/>
        </w:r>
      </w:hyperlink>
    </w:p>
    <w:p w14:paraId="4ED9B7C6" w14:textId="64A434F1" w:rsidR="00930DB7" w:rsidRDefault="00930DB7">
      <w:pPr>
        <w:pStyle w:val="Verzeichnis1"/>
        <w:rPr>
          <w:rFonts w:asciiTheme="minorHAnsi" w:eastAsiaTheme="minorEastAsia" w:hAnsiTheme="minorHAnsi" w:cstheme="minorBidi"/>
          <w:b w:val="0"/>
          <w:bCs w:val="0"/>
          <w:sz w:val="22"/>
          <w:szCs w:val="22"/>
          <w:lang w:eastAsia="fr-CH"/>
        </w:rPr>
      </w:pPr>
      <w:hyperlink w:anchor="_Toc149210813" w:history="1">
        <w:r w:rsidRPr="00B8593A">
          <w:rPr>
            <w:rStyle w:val="Hyperlink"/>
          </w:rPr>
          <w:t>2.</w:t>
        </w:r>
        <w:r>
          <w:rPr>
            <w:rFonts w:asciiTheme="minorHAnsi" w:eastAsiaTheme="minorEastAsia" w:hAnsiTheme="minorHAnsi" w:cstheme="minorBidi"/>
            <w:b w:val="0"/>
            <w:bCs w:val="0"/>
            <w:sz w:val="22"/>
            <w:szCs w:val="22"/>
            <w:lang w:eastAsia="fr-CH"/>
          </w:rPr>
          <w:tab/>
        </w:r>
        <w:r w:rsidRPr="00B8593A">
          <w:rPr>
            <w:rStyle w:val="Hyperlink"/>
          </w:rPr>
          <w:t>Déroulement de l’examen structural SOBE</w:t>
        </w:r>
        <w:r>
          <w:rPr>
            <w:webHidden/>
          </w:rPr>
          <w:tab/>
        </w:r>
        <w:r>
          <w:rPr>
            <w:webHidden/>
          </w:rPr>
          <w:fldChar w:fldCharType="begin"/>
        </w:r>
        <w:r>
          <w:rPr>
            <w:webHidden/>
          </w:rPr>
          <w:instrText xml:space="preserve"> PAGEREF _Toc149210813 \h </w:instrText>
        </w:r>
        <w:r>
          <w:rPr>
            <w:webHidden/>
          </w:rPr>
        </w:r>
        <w:r>
          <w:rPr>
            <w:webHidden/>
          </w:rPr>
          <w:fldChar w:fldCharType="separate"/>
        </w:r>
        <w:r>
          <w:rPr>
            <w:webHidden/>
          </w:rPr>
          <w:t>5</w:t>
        </w:r>
        <w:r>
          <w:rPr>
            <w:webHidden/>
          </w:rPr>
          <w:fldChar w:fldCharType="end"/>
        </w:r>
      </w:hyperlink>
    </w:p>
    <w:p w14:paraId="116C0DA9" w14:textId="105DE9A2" w:rsidR="00930DB7" w:rsidRDefault="00930DB7">
      <w:pPr>
        <w:pStyle w:val="Verzeichnis2"/>
        <w:rPr>
          <w:rFonts w:asciiTheme="minorHAnsi" w:eastAsiaTheme="minorEastAsia" w:hAnsiTheme="minorHAnsi" w:cstheme="minorBidi"/>
          <w:noProof/>
          <w:sz w:val="22"/>
          <w:szCs w:val="22"/>
          <w:lang w:val="fr-CH" w:eastAsia="fr-CH"/>
        </w:rPr>
      </w:pPr>
      <w:hyperlink w:anchor="_Toc149210814" w:history="1">
        <w:r w:rsidRPr="00B8593A">
          <w:rPr>
            <w:rStyle w:val="Hyperlink"/>
            <w:noProof/>
            <w:lang w:val="fr-CH"/>
          </w:rPr>
          <w:t>2.1.</w:t>
        </w:r>
        <w:r>
          <w:rPr>
            <w:rFonts w:asciiTheme="minorHAnsi" w:eastAsiaTheme="minorEastAsia" w:hAnsiTheme="minorHAnsi" w:cstheme="minorBidi"/>
            <w:noProof/>
            <w:sz w:val="22"/>
            <w:szCs w:val="22"/>
            <w:lang w:val="fr-CH" w:eastAsia="fr-CH"/>
          </w:rPr>
          <w:tab/>
        </w:r>
        <w:r w:rsidRPr="00B8593A">
          <w:rPr>
            <w:rStyle w:val="Hyperlink"/>
            <w:noProof/>
            <w:lang w:val="fr-CH"/>
          </w:rPr>
          <w:t>Vérifications sommaires</w:t>
        </w:r>
        <w:r>
          <w:rPr>
            <w:noProof/>
            <w:webHidden/>
          </w:rPr>
          <w:tab/>
        </w:r>
        <w:r>
          <w:rPr>
            <w:noProof/>
            <w:webHidden/>
          </w:rPr>
          <w:fldChar w:fldCharType="begin"/>
        </w:r>
        <w:r>
          <w:rPr>
            <w:noProof/>
            <w:webHidden/>
          </w:rPr>
          <w:instrText xml:space="preserve"> PAGEREF _Toc149210814 \h </w:instrText>
        </w:r>
        <w:r>
          <w:rPr>
            <w:noProof/>
            <w:webHidden/>
          </w:rPr>
        </w:r>
        <w:r>
          <w:rPr>
            <w:noProof/>
            <w:webHidden/>
          </w:rPr>
          <w:fldChar w:fldCharType="separate"/>
        </w:r>
        <w:r>
          <w:rPr>
            <w:noProof/>
            <w:webHidden/>
          </w:rPr>
          <w:t>5</w:t>
        </w:r>
        <w:r>
          <w:rPr>
            <w:noProof/>
            <w:webHidden/>
          </w:rPr>
          <w:fldChar w:fldCharType="end"/>
        </w:r>
      </w:hyperlink>
    </w:p>
    <w:p w14:paraId="7954C0FE" w14:textId="151B8141" w:rsidR="00930DB7" w:rsidRDefault="00930DB7">
      <w:pPr>
        <w:pStyle w:val="Verzeichnis2"/>
        <w:rPr>
          <w:rFonts w:asciiTheme="minorHAnsi" w:eastAsiaTheme="minorEastAsia" w:hAnsiTheme="minorHAnsi" w:cstheme="minorBidi"/>
          <w:noProof/>
          <w:sz w:val="22"/>
          <w:szCs w:val="22"/>
          <w:lang w:val="fr-CH" w:eastAsia="fr-CH"/>
        </w:rPr>
      </w:pPr>
      <w:hyperlink w:anchor="_Toc149210815" w:history="1">
        <w:r w:rsidRPr="00B8593A">
          <w:rPr>
            <w:rStyle w:val="Hyperlink"/>
            <w:noProof/>
            <w:lang w:val="fr-CH"/>
          </w:rPr>
          <w:t>2.2.</w:t>
        </w:r>
        <w:r>
          <w:rPr>
            <w:rFonts w:asciiTheme="minorHAnsi" w:eastAsiaTheme="minorEastAsia" w:hAnsiTheme="minorHAnsi" w:cstheme="minorBidi"/>
            <w:noProof/>
            <w:sz w:val="22"/>
            <w:szCs w:val="22"/>
            <w:lang w:val="fr-CH" w:eastAsia="fr-CH"/>
          </w:rPr>
          <w:tab/>
        </w:r>
        <w:r w:rsidRPr="00B8593A">
          <w:rPr>
            <w:rStyle w:val="Hyperlink"/>
            <w:noProof/>
            <w:lang w:val="fr-CH"/>
          </w:rPr>
          <w:t>Vérifications détaillées</w:t>
        </w:r>
        <w:r>
          <w:rPr>
            <w:noProof/>
            <w:webHidden/>
          </w:rPr>
          <w:tab/>
        </w:r>
        <w:r>
          <w:rPr>
            <w:noProof/>
            <w:webHidden/>
          </w:rPr>
          <w:fldChar w:fldCharType="begin"/>
        </w:r>
        <w:r>
          <w:rPr>
            <w:noProof/>
            <w:webHidden/>
          </w:rPr>
          <w:instrText xml:space="preserve"> PAGEREF _Toc149210815 \h </w:instrText>
        </w:r>
        <w:r>
          <w:rPr>
            <w:noProof/>
            <w:webHidden/>
          </w:rPr>
        </w:r>
        <w:r>
          <w:rPr>
            <w:noProof/>
            <w:webHidden/>
          </w:rPr>
          <w:fldChar w:fldCharType="separate"/>
        </w:r>
        <w:r>
          <w:rPr>
            <w:noProof/>
            <w:webHidden/>
          </w:rPr>
          <w:t>5</w:t>
        </w:r>
        <w:r>
          <w:rPr>
            <w:noProof/>
            <w:webHidden/>
          </w:rPr>
          <w:fldChar w:fldCharType="end"/>
        </w:r>
      </w:hyperlink>
    </w:p>
    <w:p w14:paraId="437CBDBE" w14:textId="5E12AD75" w:rsidR="00930DB7" w:rsidRDefault="00930DB7">
      <w:pPr>
        <w:pStyle w:val="Verzeichnis1"/>
        <w:rPr>
          <w:rFonts w:asciiTheme="minorHAnsi" w:eastAsiaTheme="minorEastAsia" w:hAnsiTheme="minorHAnsi" w:cstheme="minorBidi"/>
          <w:b w:val="0"/>
          <w:bCs w:val="0"/>
          <w:sz w:val="22"/>
          <w:szCs w:val="22"/>
          <w:lang w:eastAsia="fr-CH"/>
        </w:rPr>
      </w:pPr>
      <w:hyperlink w:anchor="_Toc149210816" w:history="1">
        <w:r w:rsidRPr="00B8593A">
          <w:rPr>
            <w:rStyle w:val="Hyperlink"/>
          </w:rPr>
          <w:t>3.</w:t>
        </w:r>
        <w:r>
          <w:rPr>
            <w:rFonts w:asciiTheme="minorHAnsi" w:eastAsiaTheme="minorEastAsia" w:hAnsiTheme="minorHAnsi" w:cstheme="minorBidi"/>
            <w:b w:val="0"/>
            <w:bCs w:val="0"/>
            <w:sz w:val="22"/>
            <w:szCs w:val="22"/>
            <w:lang w:eastAsia="fr-CH"/>
          </w:rPr>
          <w:tab/>
        </w:r>
        <w:r w:rsidRPr="00B8593A">
          <w:rPr>
            <w:rStyle w:val="Hyperlink"/>
          </w:rPr>
          <w:t>Consignes particulières pour les degrés de conformité pour KUBA-ST</w:t>
        </w:r>
        <w:r>
          <w:rPr>
            <w:webHidden/>
          </w:rPr>
          <w:tab/>
        </w:r>
        <w:r>
          <w:rPr>
            <w:webHidden/>
          </w:rPr>
          <w:fldChar w:fldCharType="begin"/>
        </w:r>
        <w:r>
          <w:rPr>
            <w:webHidden/>
          </w:rPr>
          <w:instrText xml:space="preserve"> PAGEREF _Toc149210816 \h </w:instrText>
        </w:r>
        <w:r>
          <w:rPr>
            <w:webHidden/>
          </w:rPr>
        </w:r>
        <w:r>
          <w:rPr>
            <w:webHidden/>
          </w:rPr>
          <w:fldChar w:fldCharType="separate"/>
        </w:r>
        <w:r>
          <w:rPr>
            <w:webHidden/>
          </w:rPr>
          <w:t>6</w:t>
        </w:r>
        <w:r>
          <w:rPr>
            <w:webHidden/>
          </w:rPr>
          <w:fldChar w:fldCharType="end"/>
        </w:r>
      </w:hyperlink>
    </w:p>
    <w:p w14:paraId="23880A67" w14:textId="4C71ABE8" w:rsidR="00930DB7" w:rsidRDefault="00930DB7">
      <w:pPr>
        <w:pStyle w:val="Verzeichnis2"/>
        <w:rPr>
          <w:rFonts w:asciiTheme="minorHAnsi" w:eastAsiaTheme="minorEastAsia" w:hAnsiTheme="minorHAnsi" w:cstheme="minorBidi"/>
          <w:noProof/>
          <w:sz w:val="22"/>
          <w:szCs w:val="22"/>
          <w:lang w:val="fr-CH" w:eastAsia="fr-CH"/>
        </w:rPr>
      </w:pPr>
      <w:hyperlink w:anchor="_Toc149210817" w:history="1">
        <w:r w:rsidRPr="00B8593A">
          <w:rPr>
            <w:rStyle w:val="Hyperlink"/>
            <w:noProof/>
            <w:lang w:val="fr-CH"/>
          </w:rPr>
          <w:t>3.1.</w:t>
        </w:r>
        <w:r>
          <w:rPr>
            <w:rFonts w:asciiTheme="minorHAnsi" w:eastAsiaTheme="minorEastAsia" w:hAnsiTheme="minorHAnsi" w:cstheme="minorBidi"/>
            <w:noProof/>
            <w:sz w:val="22"/>
            <w:szCs w:val="22"/>
            <w:lang w:val="fr-CH" w:eastAsia="fr-CH"/>
          </w:rPr>
          <w:tab/>
        </w:r>
        <w:r w:rsidRPr="00B8593A">
          <w:rPr>
            <w:rStyle w:val="Hyperlink"/>
            <w:noProof/>
            <w:lang w:val="fr-CH"/>
          </w:rPr>
          <w:t>Modèle de charge utilisé (avec indication de la norme et des coefficients α)</w:t>
        </w:r>
        <w:r>
          <w:rPr>
            <w:noProof/>
            <w:webHidden/>
          </w:rPr>
          <w:tab/>
        </w:r>
        <w:r>
          <w:rPr>
            <w:noProof/>
            <w:webHidden/>
          </w:rPr>
          <w:fldChar w:fldCharType="begin"/>
        </w:r>
        <w:r>
          <w:rPr>
            <w:noProof/>
            <w:webHidden/>
          </w:rPr>
          <w:instrText xml:space="preserve"> PAGEREF _Toc149210817 \h </w:instrText>
        </w:r>
        <w:r>
          <w:rPr>
            <w:noProof/>
            <w:webHidden/>
          </w:rPr>
        </w:r>
        <w:r>
          <w:rPr>
            <w:noProof/>
            <w:webHidden/>
          </w:rPr>
          <w:fldChar w:fldCharType="separate"/>
        </w:r>
        <w:r>
          <w:rPr>
            <w:noProof/>
            <w:webHidden/>
          </w:rPr>
          <w:t>6</w:t>
        </w:r>
        <w:r>
          <w:rPr>
            <w:noProof/>
            <w:webHidden/>
          </w:rPr>
          <w:fldChar w:fldCharType="end"/>
        </w:r>
      </w:hyperlink>
    </w:p>
    <w:p w14:paraId="3503C5DE" w14:textId="79FB730D" w:rsidR="00930DB7" w:rsidRDefault="00930DB7">
      <w:pPr>
        <w:pStyle w:val="Verzeichnis2"/>
        <w:rPr>
          <w:rFonts w:asciiTheme="minorHAnsi" w:eastAsiaTheme="minorEastAsia" w:hAnsiTheme="minorHAnsi" w:cstheme="minorBidi"/>
          <w:noProof/>
          <w:sz w:val="22"/>
          <w:szCs w:val="22"/>
          <w:lang w:val="fr-CH" w:eastAsia="fr-CH"/>
        </w:rPr>
      </w:pPr>
      <w:hyperlink w:anchor="_Toc149210818" w:history="1">
        <w:r w:rsidRPr="00B8593A">
          <w:rPr>
            <w:rStyle w:val="Hyperlink"/>
            <w:noProof/>
            <w:lang w:val="fr-CH"/>
          </w:rPr>
          <w:t>3.2.</w:t>
        </w:r>
        <w:r>
          <w:rPr>
            <w:rFonts w:asciiTheme="minorHAnsi" w:eastAsiaTheme="minorEastAsia" w:hAnsiTheme="minorHAnsi" w:cstheme="minorBidi"/>
            <w:noProof/>
            <w:sz w:val="22"/>
            <w:szCs w:val="22"/>
            <w:lang w:val="fr-CH" w:eastAsia="fr-CH"/>
          </w:rPr>
          <w:tab/>
        </w:r>
        <w:r w:rsidRPr="00B8593A">
          <w:rPr>
            <w:rStyle w:val="Hyperlink"/>
            <w:noProof/>
            <w:lang w:val="fr-CH"/>
          </w:rPr>
          <w:t>Degré de conformité déterminant pour la sécurité structurale</w:t>
        </w:r>
        <w:r>
          <w:rPr>
            <w:noProof/>
            <w:webHidden/>
          </w:rPr>
          <w:tab/>
        </w:r>
        <w:r>
          <w:rPr>
            <w:noProof/>
            <w:webHidden/>
          </w:rPr>
          <w:fldChar w:fldCharType="begin"/>
        </w:r>
        <w:r>
          <w:rPr>
            <w:noProof/>
            <w:webHidden/>
          </w:rPr>
          <w:instrText xml:space="preserve"> PAGEREF _Toc149210818 \h </w:instrText>
        </w:r>
        <w:r>
          <w:rPr>
            <w:noProof/>
            <w:webHidden/>
          </w:rPr>
        </w:r>
        <w:r>
          <w:rPr>
            <w:noProof/>
            <w:webHidden/>
          </w:rPr>
          <w:fldChar w:fldCharType="separate"/>
        </w:r>
        <w:r>
          <w:rPr>
            <w:noProof/>
            <w:webHidden/>
          </w:rPr>
          <w:t>6</w:t>
        </w:r>
        <w:r>
          <w:rPr>
            <w:noProof/>
            <w:webHidden/>
          </w:rPr>
          <w:fldChar w:fldCharType="end"/>
        </w:r>
      </w:hyperlink>
    </w:p>
    <w:p w14:paraId="6CCAB52E" w14:textId="3380516A" w:rsidR="00930DB7" w:rsidRDefault="00930DB7">
      <w:pPr>
        <w:pStyle w:val="Verzeichnis2"/>
        <w:rPr>
          <w:rFonts w:asciiTheme="minorHAnsi" w:eastAsiaTheme="minorEastAsia" w:hAnsiTheme="minorHAnsi" w:cstheme="minorBidi"/>
          <w:noProof/>
          <w:sz w:val="22"/>
          <w:szCs w:val="22"/>
          <w:lang w:val="fr-CH" w:eastAsia="fr-CH"/>
        </w:rPr>
      </w:pPr>
      <w:hyperlink w:anchor="_Toc149210819" w:history="1">
        <w:r w:rsidRPr="00B8593A">
          <w:rPr>
            <w:rStyle w:val="Hyperlink"/>
            <w:noProof/>
            <w:lang w:val="fr-CH"/>
          </w:rPr>
          <w:t>3.3.</w:t>
        </w:r>
        <w:r>
          <w:rPr>
            <w:rFonts w:asciiTheme="minorHAnsi" w:eastAsiaTheme="minorEastAsia" w:hAnsiTheme="minorHAnsi" w:cstheme="minorBidi"/>
            <w:noProof/>
            <w:sz w:val="22"/>
            <w:szCs w:val="22"/>
            <w:lang w:val="fr-CH" w:eastAsia="fr-CH"/>
          </w:rPr>
          <w:tab/>
        </w:r>
        <w:r w:rsidRPr="00B8593A">
          <w:rPr>
            <w:rStyle w:val="Hyperlink"/>
            <w:noProof/>
            <w:lang w:val="fr-CH"/>
          </w:rPr>
          <w:t>Degré de conformité déterminant pour l’aptitude au service</w:t>
        </w:r>
        <w:r>
          <w:rPr>
            <w:noProof/>
            <w:webHidden/>
          </w:rPr>
          <w:tab/>
        </w:r>
        <w:r>
          <w:rPr>
            <w:noProof/>
            <w:webHidden/>
          </w:rPr>
          <w:fldChar w:fldCharType="begin"/>
        </w:r>
        <w:r>
          <w:rPr>
            <w:noProof/>
            <w:webHidden/>
          </w:rPr>
          <w:instrText xml:space="preserve"> PAGEREF _Toc149210819 \h </w:instrText>
        </w:r>
        <w:r>
          <w:rPr>
            <w:noProof/>
            <w:webHidden/>
          </w:rPr>
        </w:r>
        <w:r>
          <w:rPr>
            <w:noProof/>
            <w:webHidden/>
          </w:rPr>
          <w:fldChar w:fldCharType="separate"/>
        </w:r>
        <w:r>
          <w:rPr>
            <w:noProof/>
            <w:webHidden/>
          </w:rPr>
          <w:t>7</w:t>
        </w:r>
        <w:r>
          <w:rPr>
            <w:noProof/>
            <w:webHidden/>
          </w:rPr>
          <w:fldChar w:fldCharType="end"/>
        </w:r>
      </w:hyperlink>
    </w:p>
    <w:p w14:paraId="37959641" w14:textId="3B46454E" w:rsidR="00930DB7" w:rsidRDefault="00930DB7">
      <w:pPr>
        <w:pStyle w:val="Verzeichnis2"/>
        <w:rPr>
          <w:rFonts w:asciiTheme="minorHAnsi" w:eastAsiaTheme="minorEastAsia" w:hAnsiTheme="minorHAnsi" w:cstheme="minorBidi"/>
          <w:noProof/>
          <w:sz w:val="22"/>
          <w:szCs w:val="22"/>
          <w:lang w:val="fr-CH" w:eastAsia="fr-CH"/>
        </w:rPr>
      </w:pPr>
      <w:hyperlink w:anchor="_Toc149210820" w:history="1">
        <w:r w:rsidRPr="00B8593A">
          <w:rPr>
            <w:rStyle w:val="Hyperlink"/>
            <w:noProof/>
            <w:lang w:val="fr-CH"/>
          </w:rPr>
          <w:t>3.4.</w:t>
        </w:r>
        <w:r>
          <w:rPr>
            <w:rFonts w:asciiTheme="minorHAnsi" w:eastAsiaTheme="minorEastAsia" w:hAnsiTheme="minorHAnsi" w:cstheme="minorBidi"/>
            <w:noProof/>
            <w:sz w:val="22"/>
            <w:szCs w:val="22"/>
            <w:lang w:val="fr-CH" w:eastAsia="fr-CH"/>
          </w:rPr>
          <w:tab/>
        </w:r>
        <w:r w:rsidRPr="00B8593A">
          <w:rPr>
            <w:rStyle w:val="Hyperlink"/>
            <w:noProof/>
            <w:lang w:val="fr-CH"/>
          </w:rPr>
          <w:t>Degrés de conformité cibles</w:t>
        </w:r>
        <w:r>
          <w:rPr>
            <w:noProof/>
            <w:webHidden/>
          </w:rPr>
          <w:tab/>
        </w:r>
        <w:r>
          <w:rPr>
            <w:noProof/>
            <w:webHidden/>
          </w:rPr>
          <w:fldChar w:fldCharType="begin"/>
        </w:r>
        <w:r>
          <w:rPr>
            <w:noProof/>
            <w:webHidden/>
          </w:rPr>
          <w:instrText xml:space="preserve"> PAGEREF _Toc149210820 \h </w:instrText>
        </w:r>
        <w:r>
          <w:rPr>
            <w:noProof/>
            <w:webHidden/>
          </w:rPr>
        </w:r>
        <w:r>
          <w:rPr>
            <w:noProof/>
            <w:webHidden/>
          </w:rPr>
          <w:fldChar w:fldCharType="separate"/>
        </w:r>
        <w:r>
          <w:rPr>
            <w:noProof/>
            <w:webHidden/>
          </w:rPr>
          <w:t>7</w:t>
        </w:r>
        <w:r>
          <w:rPr>
            <w:noProof/>
            <w:webHidden/>
          </w:rPr>
          <w:fldChar w:fldCharType="end"/>
        </w:r>
      </w:hyperlink>
    </w:p>
    <w:p w14:paraId="00B20EDD" w14:textId="0E0FD8E0" w:rsidR="00930DB7" w:rsidRDefault="00930DB7">
      <w:pPr>
        <w:pStyle w:val="Verzeichnis1"/>
        <w:rPr>
          <w:rFonts w:asciiTheme="minorHAnsi" w:eastAsiaTheme="minorEastAsia" w:hAnsiTheme="minorHAnsi" w:cstheme="minorBidi"/>
          <w:b w:val="0"/>
          <w:bCs w:val="0"/>
          <w:sz w:val="22"/>
          <w:szCs w:val="22"/>
          <w:lang w:eastAsia="fr-CH"/>
        </w:rPr>
      </w:pPr>
      <w:hyperlink w:anchor="_Toc149210821" w:history="1">
        <w:r w:rsidRPr="00B8593A">
          <w:rPr>
            <w:rStyle w:val="Hyperlink"/>
          </w:rPr>
          <w:t>4.</w:t>
        </w:r>
        <w:r>
          <w:rPr>
            <w:rFonts w:asciiTheme="minorHAnsi" w:eastAsiaTheme="minorEastAsia" w:hAnsiTheme="minorHAnsi" w:cstheme="minorBidi"/>
            <w:b w:val="0"/>
            <w:bCs w:val="0"/>
            <w:sz w:val="22"/>
            <w:szCs w:val="22"/>
            <w:lang w:eastAsia="fr-CH"/>
          </w:rPr>
          <w:tab/>
        </w:r>
        <w:r w:rsidRPr="00B8593A">
          <w:rPr>
            <w:rStyle w:val="Hyperlink"/>
          </w:rPr>
          <w:t>Documentation des résultats sous forme de fiche de donnée pour KUBA-ST</w:t>
        </w:r>
        <w:r>
          <w:rPr>
            <w:webHidden/>
          </w:rPr>
          <w:tab/>
        </w:r>
        <w:r>
          <w:rPr>
            <w:webHidden/>
          </w:rPr>
          <w:fldChar w:fldCharType="begin"/>
        </w:r>
        <w:r>
          <w:rPr>
            <w:webHidden/>
          </w:rPr>
          <w:instrText xml:space="preserve"> PAGEREF _Toc149210821 \h </w:instrText>
        </w:r>
        <w:r>
          <w:rPr>
            <w:webHidden/>
          </w:rPr>
        </w:r>
        <w:r>
          <w:rPr>
            <w:webHidden/>
          </w:rPr>
          <w:fldChar w:fldCharType="separate"/>
        </w:r>
        <w:r>
          <w:rPr>
            <w:webHidden/>
          </w:rPr>
          <w:t>8</w:t>
        </w:r>
        <w:r>
          <w:rPr>
            <w:webHidden/>
          </w:rPr>
          <w:fldChar w:fldCharType="end"/>
        </w:r>
      </w:hyperlink>
    </w:p>
    <w:p w14:paraId="06AAA8F5" w14:textId="29259557" w:rsidR="006929BE" w:rsidRPr="00837E94" w:rsidRDefault="006929BE" w:rsidP="00405EF0">
      <w:pPr>
        <w:rPr>
          <w:b/>
          <w:bCs/>
          <w:lang w:val="fr-CH"/>
        </w:rPr>
      </w:pPr>
      <w:r w:rsidRPr="00837E94">
        <w:rPr>
          <w:b/>
          <w:bCs/>
          <w:lang w:val="fr-CH"/>
        </w:rPr>
        <w:fldChar w:fldCharType="end"/>
      </w:r>
    </w:p>
    <w:p w14:paraId="5C207DF1" w14:textId="77777777" w:rsidR="006929BE" w:rsidRPr="00837E94" w:rsidRDefault="006929BE" w:rsidP="00405EF0">
      <w:pPr>
        <w:rPr>
          <w:lang w:val="fr-CH"/>
        </w:rPr>
      </w:pPr>
    </w:p>
    <w:p w14:paraId="658C7691" w14:textId="77777777" w:rsidR="006929BE" w:rsidRPr="00837E94" w:rsidRDefault="006929BE" w:rsidP="00405EF0">
      <w:pPr>
        <w:jc w:val="both"/>
        <w:rPr>
          <w:lang w:val="fr-CH"/>
        </w:rPr>
      </w:pPr>
    </w:p>
    <w:p w14:paraId="58AD87B8" w14:textId="50A323D5" w:rsidR="00F616D9" w:rsidRPr="00837E94" w:rsidRDefault="00F616D9">
      <w:pPr>
        <w:spacing w:line="240" w:lineRule="auto"/>
        <w:rPr>
          <w:lang w:val="fr-CH"/>
        </w:rPr>
      </w:pPr>
      <w:r w:rsidRPr="00837E94">
        <w:rPr>
          <w:lang w:val="fr-CH"/>
        </w:rPr>
        <w:br w:type="page"/>
      </w:r>
    </w:p>
    <w:p w14:paraId="21E8B1C1" w14:textId="00FA85E2" w:rsidR="008223E9" w:rsidRPr="00837E94" w:rsidRDefault="00F4679F" w:rsidP="00147A43">
      <w:pPr>
        <w:pStyle w:val="berschrift1"/>
        <w:rPr>
          <w:lang w:val="fr-CH"/>
        </w:rPr>
      </w:pPr>
      <w:bookmarkStart w:id="0" w:name="_Toc54170832"/>
      <w:bookmarkStart w:id="1" w:name="_Toc54340507"/>
      <w:bookmarkStart w:id="2" w:name="_Toc54702999"/>
      <w:bookmarkStart w:id="3" w:name="_Toc54703408"/>
      <w:bookmarkStart w:id="4" w:name="_Toc59709312"/>
      <w:bookmarkStart w:id="5" w:name="_Toc59709614"/>
      <w:bookmarkStart w:id="6" w:name="_Toc59709926"/>
      <w:bookmarkStart w:id="7" w:name="_Toc111734450"/>
      <w:bookmarkStart w:id="8" w:name="_Toc149210808"/>
      <w:bookmarkEnd w:id="0"/>
      <w:bookmarkEnd w:id="1"/>
      <w:bookmarkEnd w:id="2"/>
      <w:bookmarkEnd w:id="3"/>
      <w:bookmarkEnd w:id="4"/>
      <w:bookmarkEnd w:id="5"/>
      <w:bookmarkEnd w:id="6"/>
      <w:r w:rsidRPr="00837E94">
        <w:rPr>
          <w:lang w:val="fr-CH"/>
        </w:rPr>
        <w:lastRenderedPageBreak/>
        <w:t xml:space="preserve">Motif </w:t>
      </w:r>
      <w:r w:rsidR="00944A14" w:rsidRPr="00837E94">
        <w:rPr>
          <w:lang w:val="fr-CH"/>
        </w:rPr>
        <w:t>d</w:t>
      </w:r>
      <w:r w:rsidRPr="00837E94">
        <w:rPr>
          <w:lang w:val="fr-CH"/>
        </w:rPr>
        <w:t xml:space="preserve">e </w:t>
      </w:r>
      <w:r w:rsidR="00D60CDD" w:rsidRPr="00837E94">
        <w:rPr>
          <w:lang w:val="fr-CH"/>
        </w:rPr>
        <w:t>l</w:t>
      </w:r>
      <w:r w:rsidR="00D260ED">
        <w:rPr>
          <w:lang w:val="fr-CH"/>
        </w:rPr>
        <w:t>’examen</w:t>
      </w:r>
      <w:r w:rsidR="00D60CDD" w:rsidRPr="00837E94">
        <w:rPr>
          <w:lang w:val="fr-CH"/>
        </w:rPr>
        <w:t xml:space="preserve"> </w:t>
      </w:r>
      <w:r w:rsidR="000B13EA">
        <w:rPr>
          <w:lang w:val="fr-CH"/>
        </w:rPr>
        <w:t>structural</w:t>
      </w:r>
      <w:r w:rsidR="00E30E31" w:rsidRPr="009407AC">
        <w:rPr>
          <w:noProof/>
          <w:lang w:val="fr-CH"/>
        </w:rPr>
        <w:t xml:space="preserve"> </w:t>
      </w:r>
      <w:r w:rsidR="00E30E31">
        <w:rPr>
          <w:noProof/>
          <w:lang w:val="fr-CH"/>
        </w:rPr>
        <w:t>S</w:t>
      </w:r>
      <w:r w:rsidR="000B13EA">
        <w:rPr>
          <w:noProof/>
          <w:lang w:val="fr-CH"/>
        </w:rPr>
        <w:t>OBE</w:t>
      </w:r>
      <w:bookmarkEnd w:id="7"/>
      <w:bookmarkEnd w:id="8"/>
    </w:p>
    <w:p w14:paraId="22BA51D2" w14:textId="77777777" w:rsidR="008223E9" w:rsidRPr="00837E94" w:rsidRDefault="00944A14" w:rsidP="00AE1F6D">
      <w:pPr>
        <w:pStyle w:val="berschrift2"/>
        <w:numPr>
          <w:ilvl w:val="1"/>
          <w:numId w:val="6"/>
        </w:numPr>
        <w:rPr>
          <w:lang w:val="fr-CH"/>
        </w:rPr>
      </w:pPr>
      <w:bookmarkStart w:id="9" w:name="_Toc111734451"/>
      <w:bookmarkStart w:id="10" w:name="_Toc149210809"/>
      <w:r w:rsidRPr="00837E94">
        <w:rPr>
          <w:lang w:val="fr-CH"/>
        </w:rPr>
        <w:t>Autorisations spéciales</w:t>
      </w:r>
      <w:bookmarkEnd w:id="9"/>
      <w:bookmarkEnd w:id="10"/>
    </w:p>
    <w:p w14:paraId="60E19E28" w14:textId="1CE8547A" w:rsidR="008223E9" w:rsidRPr="00837E94" w:rsidRDefault="00944A14" w:rsidP="008223E9">
      <w:pPr>
        <w:jc w:val="both"/>
        <w:rPr>
          <w:lang w:val="fr-CH"/>
        </w:rPr>
      </w:pPr>
      <w:r w:rsidRPr="00837E94">
        <w:rPr>
          <w:lang w:val="fr-CH"/>
        </w:rPr>
        <w:t>L’Office fédéral des routes est compétent pour délivrer des autorisations spéciales</w:t>
      </w:r>
      <w:r w:rsidR="00FE2829" w:rsidRPr="00837E94">
        <w:rPr>
          <w:lang w:val="fr-CH"/>
        </w:rPr>
        <w:t xml:space="preserve"> (</w:t>
      </w:r>
      <w:proofErr w:type="spellStart"/>
      <w:r w:rsidR="00FE2829" w:rsidRPr="00837E94">
        <w:rPr>
          <w:lang w:val="fr-CH"/>
        </w:rPr>
        <w:t>SoBe</w:t>
      </w:r>
      <w:proofErr w:type="spellEnd"/>
      <w:r w:rsidR="00FE2829" w:rsidRPr="00837E94">
        <w:rPr>
          <w:lang w:val="fr-CH"/>
        </w:rPr>
        <w:t>)</w:t>
      </w:r>
      <w:r w:rsidRPr="00837E94">
        <w:rPr>
          <w:lang w:val="fr-CH"/>
        </w:rPr>
        <w:t xml:space="preserve"> sur le réseau des routes nationales. Les dimensions et les charges des transports spéciaux peuvent </w:t>
      </w:r>
      <w:r w:rsidR="00142B23" w:rsidRPr="00837E94">
        <w:rPr>
          <w:lang w:val="fr-CH"/>
        </w:rPr>
        <w:t xml:space="preserve">nettement </w:t>
      </w:r>
      <w:r w:rsidRPr="00837E94">
        <w:rPr>
          <w:lang w:val="fr-CH"/>
        </w:rPr>
        <w:t xml:space="preserve">dépasser celles des véhicules usuels qui circulent sans autorisation spéciale. Outre les exigences particulières imposées au gabarit </w:t>
      </w:r>
      <w:r w:rsidR="00340B9A" w:rsidRPr="00837E94">
        <w:rPr>
          <w:lang w:val="fr-CH"/>
        </w:rPr>
        <w:t xml:space="preserve">d’espace </w:t>
      </w:r>
      <w:r w:rsidRPr="00837E94">
        <w:rPr>
          <w:lang w:val="fr-CH"/>
        </w:rPr>
        <w:t xml:space="preserve">libre et à la géométrie de la route, la sécurité </w:t>
      </w:r>
      <w:r w:rsidR="00340B9A" w:rsidRPr="00837E94">
        <w:rPr>
          <w:lang w:val="fr-CH"/>
        </w:rPr>
        <w:t>structurale</w:t>
      </w:r>
      <w:r w:rsidRPr="00837E94">
        <w:rPr>
          <w:lang w:val="fr-CH"/>
        </w:rPr>
        <w:t xml:space="preserve"> et l</w:t>
      </w:r>
      <w:r w:rsidR="00340B9A" w:rsidRPr="00837E94">
        <w:rPr>
          <w:lang w:val="fr-CH"/>
        </w:rPr>
        <w:t>’aptitude au service</w:t>
      </w:r>
      <w:r w:rsidRPr="00837E94">
        <w:rPr>
          <w:lang w:val="fr-CH"/>
        </w:rPr>
        <w:t xml:space="preserve"> des ponts </w:t>
      </w:r>
      <w:r w:rsidR="009F633F" w:rsidRPr="00837E94">
        <w:rPr>
          <w:lang w:val="fr-CH"/>
        </w:rPr>
        <w:t>que le transport doit</w:t>
      </w:r>
      <w:r w:rsidRPr="00837E94">
        <w:rPr>
          <w:lang w:val="fr-CH"/>
        </w:rPr>
        <w:t xml:space="preserve"> emprunt</w:t>
      </w:r>
      <w:r w:rsidR="00340B9A" w:rsidRPr="00837E94">
        <w:rPr>
          <w:lang w:val="fr-CH"/>
        </w:rPr>
        <w:t>er</w:t>
      </w:r>
      <w:r w:rsidR="008F1920">
        <w:rPr>
          <w:lang w:val="fr-CH"/>
        </w:rPr>
        <w:t xml:space="preserve"> sont à vérifier</w:t>
      </w:r>
      <w:r w:rsidR="00340B9A" w:rsidRPr="00837E94">
        <w:rPr>
          <w:lang w:val="fr-CH"/>
        </w:rPr>
        <w:t>.</w:t>
      </w:r>
    </w:p>
    <w:p w14:paraId="4A7D5F90" w14:textId="77777777" w:rsidR="008223E9" w:rsidRPr="00837E94" w:rsidRDefault="00944A14" w:rsidP="008223E9">
      <w:pPr>
        <w:pStyle w:val="berschrift2"/>
        <w:rPr>
          <w:lang w:val="fr-CH"/>
        </w:rPr>
      </w:pPr>
      <w:bookmarkStart w:id="11" w:name="_Toc111734452"/>
      <w:bookmarkStart w:id="12" w:name="_Toc149210810"/>
      <w:r w:rsidRPr="00837E94">
        <w:rPr>
          <w:lang w:val="fr-CH"/>
        </w:rPr>
        <w:t>Calcul comparatif par</w:t>
      </w:r>
      <w:r w:rsidR="008223E9" w:rsidRPr="00837E94">
        <w:rPr>
          <w:lang w:val="fr-CH"/>
        </w:rPr>
        <w:t xml:space="preserve"> KUBA-ST</w:t>
      </w:r>
      <w:bookmarkEnd w:id="11"/>
      <w:bookmarkEnd w:id="12"/>
    </w:p>
    <w:p w14:paraId="46C7FAE4" w14:textId="7F844784" w:rsidR="008223E9" w:rsidRPr="00837E94" w:rsidRDefault="00944A14" w:rsidP="008223E9">
      <w:pPr>
        <w:jc w:val="both"/>
        <w:rPr>
          <w:lang w:val="fr-CH"/>
        </w:rPr>
      </w:pPr>
      <w:r w:rsidRPr="00837E94">
        <w:rPr>
          <w:lang w:val="fr-CH"/>
        </w:rPr>
        <w:t>Cet</w:t>
      </w:r>
      <w:r w:rsidR="00401A77">
        <w:rPr>
          <w:lang w:val="fr-CH"/>
        </w:rPr>
        <w:t>te</w:t>
      </w:r>
      <w:r w:rsidR="00D260ED">
        <w:rPr>
          <w:lang w:val="fr-CH"/>
        </w:rPr>
        <w:t xml:space="preserve"> </w:t>
      </w:r>
      <w:r w:rsidR="00401A77">
        <w:rPr>
          <w:lang w:val="fr-CH"/>
        </w:rPr>
        <w:t xml:space="preserve">vérification </w:t>
      </w:r>
      <w:r w:rsidRPr="00837E94">
        <w:rPr>
          <w:lang w:val="fr-CH"/>
        </w:rPr>
        <w:t>n’est établi</w:t>
      </w:r>
      <w:r w:rsidR="00401A77">
        <w:rPr>
          <w:lang w:val="fr-CH"/>
        </w:rPr>
        <w:t>e</w:t>
      </w:r>
      <w:r w:rsidRPr="00837E94">
        <w:rPr>
          <w:lang w:val="fr-CH"/>
        </w:rPr>
        <w:t xml:space="preserve"> de manière individuelle et détaillée pour un transport spécial déterminé que dans des cas absolument exceptionnels. En règle générale, l’évaluation passe par un calcul comparatif portant sur un système </w:t>
      </w:r>
      <w:r w:rsidR="00142B23" w:rsidRPr="00837E94">
        <w:rPr>
          <w:lang w:val="fr-CH"/>
        </w:rPr>
        <w:t xml:space="preserve">statique simplifié </w:t>
      </w:r>
      <w:r w:rsidR="000A2F23">
        <w:rPr>
          <w:lang w:val="fr-CH"/>
        </w:rPr>
        <w:t xml:space="preserve">de remplacement </w:t>
      </w:r>
      <w:r w:rsidRPr="00837E94">
        <w:rPr>
          <w:lang w:val="fr-CH"/>
        </w:rPr>
        <w:t xml:space="preserve">à l’aide du logiciel </w:t>
      </w:r>
      <w:r w:rsidR="008223E9" w:rsidRPr="00837E94">
        <w:rPr>
          <w:lang w:val="fr-CH"/>
        </w:rPr>
        <w:t>KUBA-ST.</w:t>
      </w:r>
    </w:p>
    <w:p w14:paraId="00F0E608" w14:textId="75791FBB" w:rsidR="008223E9" w:rsidRPr="00837E94" w:rsidRDefault="00944A14" w:rsidP="008223E9">
      <w:pPr>
        <w:jc w:val="both"/>
        <w:rPr>
          <w:lang w:val="fr-CH"/>
        </w:rPr>
      </w:pPr>
      <w:r w:rsidRPr="00837E94">
        <w:rPr>
          <w:lang w:val="fr-CH"/>
        </w:rPr>
        <w:t>Le logiciel</w:t>
      </w:r>
      <w:r w:rsidR="008223E9" w:rsidRPr="00837E94">
        <w:rPr>
          <w:lang w:val="fr-CH"/>
        </w:rPr>
        <w:t xml:space="preserve"> KUBA-ST </w:t>
      </w:r>
      <w:r w:rsidRPr="00837E94">
        <w:rPr>
          <w:lang w:val="fr-CH"/>
        </w:rPr>
        <w:t xml:space="preserve">dispose d’une </w:t>
      </w:r>
      <w:r w:rsidR="00696C0B" w:rsidRPr="00837E94">
        <w:rPr>
          <w:lang w:val="fr-CH"/>
        </w:rPr>
        <w:t xml:space="preserve">base </w:t>
      </w:r>
      <w:r w:rsidRPr="00837E94">
        <w:rPr>
          <w:lang w:val="fr-CH"/>
        </w:rPr>
        <w:t xml:space="preserve">de données qui </w:t>
      </w:r>
      <w:r w:rsidR="00696C0B" w:rsidRPr="00837E94">
        <w:rPr>
          <w:lang w:val="fr-CH"/>
        </w:rPr>
        <w:t xml:space="preserve">regroupe </w:t>
      </w:r>
      <w:r w:rsidRPr="00837E94">
        <w:rPr>
          <w:lang w:val="fr-CH"/>
        </w:rPr>
        <w:t xml:space="preserve">les ponts du réseau des routes nationales avec leurs </w:t>
      </w:r>
      <w:r w:rsidR="007A16D7" w:rsidRPr="00837E94">
        <w:rPr>
          <w:lang w:val="fr-CH"/>
        </w:rPr>
        <w:t xml:space="preserve">principales caractéristiques </w:t>
      </w:r>
      <w:r w:rsidRPr="00837E94">
        <w:rPr>
          <w:lang w:val="fr-CH"/>
        </w:rPr>
        <w:t>statiques (</w:t>
      </w:r>
      <w:r w:rsidR="00016A8A" w:rsidRPr="00837E94">
        <w:rPr>
          <w:lang w:val="fr-CH"/>
        </w:rPr>
        <w:t>portée</w:t>
      </w:r>
      <w:r w:rsidRPr="00837E94">
        <w:rPr>
          <w:lang w:val="fr-CH"/>
        </w:rPr>
        <w:t xml:space="preserve">, </w:t>
      </w:r>
      <w:r w:rsidR="00016A8A" w:rsidRPr="00837E94">
        <w:rPr>
          <w:lang w:val="fr-CH"/>
        </w:rPr>
        <w:t>largeur transversale</w:t>
      </w:r>
      <w:r w:rsidRPr="00837E94">
        <w:rPr>
          <w:lang w:val="fr-CH"/>
        </w:rPr>
        <w:t xml:space="preserve">, etc.). En </w:t>
      </w:r>
      <w:r w:rsidR="007A16D7" w:rsidRPr="00837E94">
        <w:rPr>
          <w:lang w:val="fr-CH"/>
        </w:rPr>
        <w:t>plus</w:t>
      </w:r>
      <w:r w:rsidRPr="00837E94">
        <w:rPr>
          <w:lang w:val="fr-CH"/>
        </w:rPr>
        <w:t xml:space="preserve">, on connaît pour chaque </w:t>
      </w:r>
      <w:r w:rsidR="00142B23" w:rsidRPr="00837E94">
        <w:rPr>
          <w:lang w:val="fr-CH"/>
        </w:rPr>
        <w:t xml:space="preserve">structure porteuse </w:t>
      </w:r>
      <w:r w:rsidRPr="00837E94">
        <w:rPr>
          <w:lang w:val="fr-CH"/>
        </w:rPr>
        <w:t xml:space="preserve">la norme selon laquelle </w:t>
      </w:r>
      <w:r w:rsidR="00142B23" w:rsidRPr="00837E94">
        <w:rPr>
          <w:lang w:val="fr-CH"/>
        </w:rPr>
        <w:t xml:space="preserve">elle </w:t>
      </w:r>
      <w:r w:rsidRPr="00837E94">
        <w:rPr>
          <w:lang w:val="fr-CH"/>
        </w:rPr>
        <w:t xml:space="preserve">a été </w:t>
      </w:r>
      <w:r w:rsidR="00DF26AF" w:rsidRPr="00837E94">
        <w:rPr>
          <w:lang w:val="fr-CH"/>
        </w:rPr>
        <w:t>dimensionné</w:t>
      </w:r>
      <w:r w:rsidR="00142B23" w:rsidRPr="00837E94">
        <w:rPr>
          <w:lang w:val="fr-CH"/>
        </w:rPr>
        <w:t>e</w:t>
      </w:r>
      <w:r w:rsidR="00DF26AF" w:rsidRPr="00837E94">
        <w:rPr>
          <w:lang w:val="fr-CH"/>
        </w:rPr>
        <w:t>.</w:t>
      </w:r>
    </w:p>
    <w:p w14:paraId="34B57548" w14:textId="5EC44632" w:rsidR="008223E9" w:rsidRPr="00837E94" w:rsidRDefault="00944A14" w:rsidP="008223E9">
      <w:pPr>
        <w:jc w:val="both"/>
        <w:rPr>
          <w:lang w:val="fr-CH"/>
        </w:rPr>
      </w:pPr>
      <w:r w:rsidRPr="00837E94">
        <w:rPr>
          <w:lang w:val="fr-CH"/>
        </w:rPr>
        <w:t xml:space="preserve">Ces informations permettent un calcul </w:t>
      </w:r>
      <w:r w:rsidR="00C31BF1" w:rsidRPr="00837E94">
        <w:rPr>
          <w:lang w:val="fr-CH"/>
        </w:rPr>
        <w:t xml:space="preserve">statique </w:t>
      </w:r>
      <w:r w:rsidRPr="00837E94">
        <w:rPr>
          <w:lang w:val="fr-CH"/>
        </w:rPr>
        <w:t xml:space="preserve">comparatif. Par le biais des </w:t>
      </w:r>
      <w:r w:rsidR="007A16D7" w:rsidRPr="00837E94">
        <w:rPr>
          <w:lang w:val="fr-CH"/>
        </w:rPr>
        <w:t xml:space="preserve">caractéristiques </w:t>
      </w:r>
      <w:r w:rsidRPr="00837E94">
        <w:rPr>
          <w:lang w:val="fr-CH"/>
        </w:rPr>
        <w:t xml:space="preserve">statiques </w:t>
      </w:r>
      <w:r w:rsidR="00696C0B" w:rsidRPr="00837E94">
        <w:rPr>
          <w:lang w:val="fr-CH"/>
        </w:rPr>
        <w:t>disponibles</w:t>
      </w:r>
      <w:r w:rsidRPr="00837E94">
        <w:rPr>
          <w:lang w:val="fr-CH"/>
        </w:rPr>
        <w:t xml:space="preserve">, KUBA-ST calcule </w:t>
      </w:r>
      <w:r w:rsidR="00696C0B" w:rsidRPr="00837E94">
        <w:rPr>
          <w:lang w:val="fr-CH"/>
        </w:rPr>
        <w:t xml:space="preserve">les sollicitations dues aux </w:t>
      </w:r>
      <w:r w:rsidR="00457648" w:rsidRPr="00837E94">
        <w:rPr>
          <w:lang w:val="fr-CH"/>
        </w:rPr>
        <w:t>charges considérées lors du dimensionnement de l’ouvrage (norme de l’époque)</w:t>
      </w:r>
      <w:r w:rsidRPr="00837E94">
        <w:rPr>
          <w:lang w:val="fr-CH"/>
        </w:rPr>
        <w:t xml:space="preserve">. </w:t>
      </w:r>
      <w:r w:rsidR="00862D0D" w:rsidRPr="00837E94">
        <w:rPr>
          <w:lang w:val="fr-CH"/>
        </w:rPr>
        <w:t>Ainsi, KUBA-ST admet c</w:t>
      </w:r>
      <w:r w:rsidR="00457648" w:rsidRPr="00837E94">
        <w:rPr>
          <w:lang w:val="fr-CH"/>
        </w:rPr>
        <w:t xml:space="preserve">es </w:t>
      </w:r>
      <w:r w:rsidRPr="00837E94">
        <w:rPr>
          <w:lang w:val="fr-CH"/>
        </w:rPr>
        <w:t>sollicitation</w:t>
      </w:r>
      <w:r w:rsidR="00457648" w:rsidRPr="00837E94">
        <w:rPr>
          <w:lang w:val="fr-CH"/>
        </w:rPr>
        <w:t>s</w:t>
      </w:r>
      <w:r w:rsidRPr="00837E94">
        <w:rPr>
          <w:lang w:val="fr-CH"/>
        </w:rPr>
        <w:t xml:space="preserve"> comme</w:t>
      </w:r>
      <w:r w:rsidR="00862D0D" w:rsidRPr="00837E94">
        <w:rPr>
          <w:lang w:val="fr-CH"/>
        </w:rPr>
        <w:t xml:space="preserve"> des</w:t>
      </w:r>
      <w:r w:rsidRPr="00837E94">
        <w:rPr>
          <w:lang w:val="fr-CH"/>
        </w:rPr>
        <w:t xml:space="preserve"> résistance</w:t>
      </w:r>
      <w:r w:rsidR="00457648" w:rsidRPr="00837E94">
        <w:rPr>
          <w:lang w:val="fr-CH"/>
        </w:rPr>
        <w:t>s</w:t>
      </w:r>
      <w:r w:rsidRPr="00837E94">
        <w:rPr>
          <w:lang w:val="fr-CH"/>
        </w:rPr>
        <w:t xml:space="preserve">. </w:t>
      </w:r>
      <w:r w:rsidR="00862D0D" w:rsidRPr="00837E94">
        <w:rPr>
          <w:lang w:val="fr-CH"/>
        </w:rPr>
        <w:t>Le logiciel</w:t>
      </w:r>
      <w:r w:rsidRPr="00837E94">
        <w:rPr>
          <w:lang w:val="fr-CH"/>
        </w:rPr>
        <w:t xml:space="preserve"> calcule ensuite </w:t>
      </w:r>
      <w:r w:rsidR="00862D0D" w:rsidRPr="00837E94">
        <w:rPr>
          <w:lang w:val="fr-CH"/>
        </w:rPr>
        <w:t xml:space="preserve">les </w:t>
      </w:r>
      <w:r w:rsidRPr="00837E94">
        <w:rPr>
          <w:lang w:val="fr-CH"/>
        </w:rPr>
        <w:t>sollicitation</w:t>
      </w:r>
      <w:r w:rsidR="00862D0D" w:rsidRPr="00837E94">
        <w:rPr>
          <w:lang w:val="fr-CH"/>
        </w:rPr>
        <w:t>s</w:t>
      </w:r>
      <w:r w:rsidRPr="00837E94">
        <w:rPr>
          <w:lang w:val="fr-CH"/>
        </w:rPr>
        <w:t xml:space="preserve"> qui </w:t>
      </w:r>
      <w:r w:rsidR="00862D0D" w:rsidRPr="00837E94">
        <w:rPr>
          <w:lang w:val="fr-CH"/>
        </w:rPr>
        <w:t xml:space="preserve">seraient </w:t>
      </w:r>
      <w:r w:rsidRPr="00837E94">
        <w:rPr>
          <w:lang w:val="fr-CH"/>
        </w:rPr>
        <w:t>provoquée</w:t>
      </w:r>
      <w:r w:rsidR="00862D0D" w:rsidRPr="00837E94">
        <w:rPr>
          <w:lang w:val="fr-CH"/>
        </w:rPr>
        <w:t>s</w:t>
      </w:r>
      <w:r w:rsidRPr="00837E94">
        <w:rPr>
          <w:lang w:val="fr-CH"/>
        </w:rPr>
        <w:t xml:space="preserve"> par un transport spécial (le cas échéant avec le trafic accompagnant)</w:t>
      </w:r>
      <w:r w:rsidR="008223E9" w:rsidRPr="00837E94">
        <w:rPr>
          <w:lang w:val="fr-CH"/>
        </w:rPr>
        <w:t xml:space="preserve">. </w:t>
      </w:r>
      <w:r w:rsidRPr="00837E94">
        <w:rPr>
          <w:lang w:val="fr-CH"/>
        </w:rPr>
        <w:t xml:space="preserve">Si </w:t>
      </w:r>
      <w:r w:rsidR="00862D0D" w:rsidRPr="00837E94">
        <w:rPr>
          <w:lang w:val="fr-CH"/>
        </w:rPr>
        <w:t xml:space="preserve">les </w:t>
      </w:r>
      <w:r w:rsidRPr="00837E94">
        <w:rPr>
          <w:lang w:val="fr-CH"/>
        </w:rPr>
        <w:t>sollicitation</w:t>
      </w:r>
      <w:r w:rsidR="00862D0D" w:rsidRPr="00837E94">
        <w:rPr>
          <w:lang w:val="fr-CH"/>
        </w:rPr>
        <w:t>s</w:t>
      </w:r>
      <w:r w:rsidRPr="00837E94">
        <w:rPr>
          <w:lang w:val="fr-CH"/>
        </w:rPr>
        <w:t xml:space="preserve"> due</w:t>
      </w:r>
      <w:r w:rsidR="00862D0D" w:rsidRPr="00837E94">
        <w:rPr>
          <w:lang w:val="fr-CH"/>
        </w:rPr>
        <w:t>s</w:t>
      </w:r>
      <w:r w:rsidRPr="00837E94">
        <w:rPr>
          <w:lang w:val="fr-CH"/>
        </w:rPr>
        <w:t xml:space="preserve"> au transport spécial </w:t>
      </w:r>
      <w:r w:rsidR="00862D0D" w:rsidRPr="00837E94">
        <w:rPr>
          <w:lang w:val="fr-CH"/>
        </w:rPr>
        <w:t xml:space="preserve">sont </w:t>
      </w:r>
      <w:r w:rsidRPr="00837E94">
        <w:rPr>
          <w:lang w:val="fr-CH"/>
        </w:rPr>
        <w:t>inférieure</w:t>
      </w:r>
      <w:r w:rsidR="00862D0D" w:rsidRPr="00837E94">
        <w:rPr>
          <w:lang w:val="fr-CH"/>
        </w:rPr>
        <w:t>s</w:t>
      </w:r>
      <w:r w:rsidRPr="00837E94">
        <w:rPr>
          <w:lang w:val="fr-CH"/>
        </w:rPr>
        <w:t xml:space="preserve"> à celle</w:t>
      </w:r>
      <w:r w:rsidR="00862D0D" w:rsidRPr="00837E94">
        <w:rPr>
          <w:lang w:val="fr-CH"/>
        </w:rPr>
        <w:t>s</w:t>
      </w:r>
      <w:r w:rsidRPr="00837E94">
        <w:rPr>
          <w:lang w:val="fr-CH"/>
        </w:rPr>
        <w:t xml:space="preserve"> </w:t>
      </w:r>
      <w:r w:rsidR="00862D0D" w:rsidRPr="00837E94">
        <w:rPr>
          <w:lang w:val="fr-CH"/>
        </w:rPr>
        <w:t xml:space="preserve">des </w:t>
      </w:r>
      <w:r w:rsidR="00016A8A" w:rsidRPr="00837E94">
        <w:rPr>
          <w:lang w:val="fr-CH"/>
        </w:rPr>
        <w:t>charge</w:t>
      </w:r>
      <w:r w:rsidR="00862D0D" w:rsidRPr="00837E94">
        <w:rPr>
          <w:lang w:val="fr-CH"/>
        </w:rPr>
        <w:t>s</w:t>
      </w:r>
      <w:r w:rsidR="00016A8A" w:rsidRPr="00837E94">
        <w:rPr>
          <w:lang w:val="fr-CH"/>
        </w:rPr>
        <w:t xml:space="preserve"> </w:t>
      </w:r>
      <w:r w:rsidR="00BC149E" w:rsidRPr="00837E94">
        <w:rPr>
          <w:lang w:val="fr-CH"/>
        </w:rPr>
        <w:t xml:space="preserve">de </w:t>
      </w:r>
      <w:r w:rsidR="00142B23" w:rsidRPr="00837E94">
        <w:rPr>
          <w:lang w:val="fr-CH"/>
        </w:rPr>
        <w:t>la norme</w:t>
      </w:r>
      <w:r w:rsidR="00BC149E" w:rsidRPr="00837E94">
        <w:rPr>
          <w:lang w:val="fr-CH"/>
        </w:rPr>
        <w:t xml:space="preserve"> utilisée lors</w:t>
      </w:r>
      <w:r w:rsidR="00862D0D" w:rsidRPr="00837E94">
        <w:rPr>
          <w:lang w:val="fr-CH"/>
        </w:rPr>
        <w:t xml:space="preserve"> du dimensionnement de l’ouvrage</w:t>
      </w:r>
      <w:r w:rsidRPr="00837E94">
        <w:rPr>
          <w:lang w:val="fr-CH"/>
        </w:rPr>
        <w:t>, le transport spécial peut être autorisé conformément au calcul</w:t>
      </w:r>
      <w:r w:rsidR="00C31BF1" w:rsidRPr="00837E94">
        <w:rPr>
          <w:lang w:val="fr-CH"/>
        </w:rPr>
        <w:t xml:space="preserve"> statique</w:t>
      </w:r>
      <w:r w:rsidRPr="00837E94">
        <w:rPr>
          <w:lang w:val="fr-CH"/>
        </w:rPr>
        <w:t xml:space="preserve"> comparatif</w:t>
      </w:r>
      <w:r w:rsidR="008223E9" w:rsidRPr="00837E94">
        <w:rPr>
          <w:lang w:val="fr-CH"/>
        </w:rPr>
        <w:t>.</w:t>
      </w:r>
    </w:p>
    <w:p w14:paraId="306123B9" w14:textId="7D4E476F" w:rsidR="008223E9" w:rsidRPr="00837E94" w:rsidRDefault="00CF28DA" w:rsidP="008223E9">
      <w:pPr>
        <w:pStyle w:val="berschrift2"/>
        <w:rPr>
          <w:lang w:val="fr-CH"/>
        </w:rPr>
      </w:pPr>
      <w:bookmarkStart w:id="13" w:name="_Toc111734453"/>
      <w:bookmarkStart w:id="14" w:name="_Toc149210811"/>
      <w:r w:rsidRPr="00837E94">
        <w:rPr>
          <w:lang w:val="fr-CH"/>
        </w:rPr>
        <w:t>Énoncé</w:t>
      </w:r>
      <w:r w:rsidR="00C31BF1" w:rsidRPr="00837E94">
        <w:rPr>
          <w:lang w:val="fr-CH"/>
        </w:rPr>
        <w:t xml:space="preserve"> </w:t>
      </w:r>
      <w:r w:rsidR="00944A14" w:rsidRPr="00837E94">
        <w:rPr>
          <w:lang w:val="fr-CH"/>
        </w:rPr>
        <w:t>du problème</w:t>
      </w:r>
      <w:bookmarkEnd w:id="13"/>
      <w:bookmarkEnd w:id="14"/>
    </w:p>
    <w:p w14:paraId="19A44A03" w14:textId="2A608D0A" w:rsidR="008223E9" w:rsidRPr="00837E94" w:rsidRDefault="00944A14" w:rsidP="008223E9">
      <w:pPr>
        <w:jc w:val="both"/>
        <w:rPr>
          <w:lang w:val="fr-CH"/>
        </w:rPr>
      </w:pPr>
      <w:r w:rsidRPr="00837E94">
        <w:rPr>
          <w:lang w:val="fr-CH"/>
        </w:rPr>
        <w:t xml:space="preserve">Pour qu’une autorisation spéciale puisse être accordée, la sécurité </w:t>
      </w:r>
      <w:r w:rsidR="00340B9A" w:rsidRPr="00837E94">
        <w:rPr>
          <w:lang w:val="fr-CH"/>
        </w:rPr>
        <w:t>structurale et l’aptitude au service</w:t>
      </w:r>
      <w:r w:rsidRPr="00837E94">
        <w:rPr>
          <w:lang w:val="fr-CH"/>
        </w:rPr>
        <w:t xml:space="preserve"> doivent être </w:t>
      </w:r>
      <w:r w:rsidR="00DF26AF" w:rsidRPr="00837E94">
        <w:rPr>
          <w:lang w:val="fr-CH"/>
        </w:rPr>
        <w:t xml:space="preserve">vérifiées </w:t>
      </w:r>
      <w:r w:rsidRPr="00837E94">
        <w:rPr>
          <w:lang w:val="fr-CH"/>
        </w:rPr>
        <w:t>pour tou</w:t>
      </w:r>
      <w:r w:rsidR="008E19BF" w:rsidRPr="00837E94">
        <w:rPr>
          <w:lang w:val="fr-CH"/>
        </w:rPr>
        <w:t>te</w:t>
      </w:r>
      <w:r w:rsidRPr="00837E94">
        <w:rPr>
          <w:lang w:val="fr-CH"/>
        </w:rPr>
        <w:t xml:space="preserve">s les </w:t>
      </w:r>
      <w:r w:rsidR="008E19BF" w:rsidRPr="00837E94">
        <w:rPr>
          <w:lang w:val="fr-CH"/>
        </w:rPr>
        <w:t>structures porteuses</w:t>
      </w:r>
      <w:r w:rsidRPr="00837E94">
        <w:rPr>
          <w:lang w:val="fr-CH"/>
        </w:rPr>
        <w:t xml:space="preserve"> emprunté</w:t>
      </w:r>
      <w:r w:rsidR="008E19BF" w:rsidRPr="00837E94">
        <w:rPr>
          <w:lang w:val="fr-CH"/>
        </w:rPr>
        <w:t>e</w:t>
      </w:r>
      <w:r w:rsidRPr="00837E94">
        <w:rPr>
          <w:lang w:val="fr-CH"/>
        </w:rPr>
        <w:t xml:space="preserve">s pendant le trajet. Il peut arriver dans ce contexte que l’autorisation ne puisse pas être accordée à cause d’un seul pont. Ces </w:t>
      </w:r>
      <w:r w:rsidR="00142B23" w:rsidRPr="00837E94">
        <w:rPr>
          <w:lang w:val="fr-CH"/>
        </w:rPr>
        <w:t>points faibles</w:t>
      </w:r>
      <w:r w:rsidRPr="00837E94">
        <w:rPr>
          <w:lang w:val="fr-CH"/>
        </w:rPr>
        <w:t xml:space="preserve"> dans le réseau des routes nationales doivent être </w:t>
      </w:r>
      <w:r w:rsidR="00CC5E90" w:rsidRPr="00837E94">
        <w:rPr>
          <w:lang w:val="fr-CH"/>
        </w:rPr>
        <w:t xml:space="preserve">traités et adaptés </w:t>
      </w:r>
      <w:r w:rsidRPr="00837E94">
        <w:rPr>
          <w:lang w:val="fr-CH"/>
        </w:rPr>
        <w:t>dans</w:t>
      </w:r>
      <w:r w:rsidR="00BC149E" w:rsidRPr="00837E94">
        <w:rPr>
          <w:lang w:val="fr-CH"/>
        </w:rPr>
        <w:t xml:space="preserve"> </w:t>
      </w:r>
      <w:r w:rsidRPr="00837E94">
        <w:rPr>
          <w:lang w:val="fr-CH"/>
        </w:rPr>
        <w:t>la mesure du possible</w:t>
      </w:r>
      <w:r w:rsidR="008223E9" w:rsidRPr="00837E94">
        <w:rPr>
          <w:lang w:val="fr-CH"/>
        </w:rPr>
        <w:t>.</w:t>
      </w:r>
    </w:p>
    <w:p w14:paraId="4EB81018" w14:textId="77777777" w:rsidR="008223E9" w:rsidRPr="00837E94" w:rsidRDefault="00944A14" w:rsidP="008223E9">
      <w:pPr>
        <w:pStyle w:val="berschrift2"/>
        <w:rPr>
          <w:lang w:val="fr-CH"/>
        </w:rPr>
      </w:pPr>
      <w:bookmarkStart w:id="15" w:name="_Toc111734454"/>
      <w:bookmarkStart w:id="16" w:name="_Toc149210812"/>
      <w:r w:rsidRPr="00837E94">
        <w:rPr>
          <w:lang w:val="fr-CH"/>
        </w:rPr>
        <w:t>Objectif</w:t>
      </w:r>
      <w:bookmarkEnd w:id="15"/>
      <w:bookmarkEnd w:id="16"/>
    </w:p>
    <w:p w14:paraId="064E575B" w14:textId="0212B421" w:rsidR="008223E9" w:rsidRPr="00837E94" w:rsidRDefault="008E19BF" w:rsidP="008223E9">
      <w:pPr>
        <w:jc w:val="both"/>
        <w:rPr>
          <w:lang w:val="fr-CH"/>
        </w:rPr>
      </w:pPr>
      <w:r w:rsidRPr="00837E94">
        <w:rPr>
          <w:lang w:val="fr-CH"/>
        </w:rPr>
        <w:t>Un</w:t>
      </w:r>
      <w:r w:rsidR="00944A14" w:rsidRPr="00837E94">
        <w:rPr>
          <w:lang w:val="fr-CH"/>
        </w:rPr>
        <w:t xml:space="preserve"> projet antérieur</w:t>
      </w:r>
      <w:r w:rsidRPr="00837E94">
        <w:rPr>
          <w:lang w:val="fr-CH"/>
        </w:rPr>
        <w:t xml:space="preserve"> a permis d’identifier </w:t>
      </w:r>
      <w:r w:rsidR="00944A14" w:rsidRPr="00837E94">
        <w:rPr>
          <w:lang w:val="fr-CH"/>
        </w:rPr>
        <w:t xml:space="preserve">les ouvrages critiques </w:t>
      </w:r>
      <w:r w:rsidRPr="00837E94">
        <w:rPr>
          <w:lang w:val="fr-CH"/>
        </w:rPr>
        <w:t>et de les classer</w:t>
      </w:r>
      <w:r w:rsidR="00944A14" w:rsidRPr="00837E94">
        <w:rPr>
          <w:lang w:val="fr-CH"/>
        </w:rPr>
        <w:t xml:space="preserve"> par ordre de priorité. </w:t>
      </w:r>
      <w:r w:rsidRPr="00837E94">
        <w:rPr>
          <w:lang w:val="fr-CH"/>
        </w:rPr>
        <w:t>En suivant</w:t>
      </w:r>
      <w:r w:rsidR="00944A14" w:rsidRPr="00837E94">
        <w:rPr>
          <w:lang w:val="fr-CH"/>
        </w:rPr>
        <w:t xml:space="preserve"> cet ordre, des </w:t>
      </w:r>
      <w:r w:rsidR="00D260ED">
        <w:rPr>
          <w:lang w:val="fr-CH"/>
        </w:rPr>
        <w:t>examens</w:t>
      </w:r>
      <w:r w:rsidR="00D60CDD" w:rsidRPr="00837E94">
        <w:rPr>
          <w:lang w:val="fr-CH"/>
        </w:rPr>
        <w:t xml:space="preserve"> </w:t>
      </w:r>
      <w:r w:rsidR="00EF1B11" w:rsidRPr="00837E94">
        <w:rPr>
          <w:lang w:val="fr-CH"/>
        </w:rPr>
        <w:t>de ces structures porteuses</w:t>
      </w:r>
      <w:r w:rsidR="00944A14" w:rsidRPr="00837E94">
        <w:rPr>
          <w:lang w:val="fr-CH"/>
        </w:rPr>
        <w:t xml:space="preserve"> sont effectués afin de </w:t>
      </w:r>
      <w:r w:rsidR="00FB3873" w:rsidRPr="00837E94">
        <w:rPr>
          <w:lang w:val="fr-CH"/>
        </w:rPr>
        <w:t>rechercher d</w:t>
      </w:r>
      <w:r w:rsidR="00944A14" w:rsidRPr="00837E94">
        <w:rPr>
          <w:lang w:val="fr-CH"/>
        </w:rPr>
        <w:t xml:space="preserve">es réserves </w:t>
      </w:r>
      <w:r w:rsidR="00F44EDC">
        <w:rPr>
          <w:rFonts w:eastAsia="DengXian"/>
          <w:lang w:val="fr-CH"/>
        </w:rPr>
        <w:t>structurales (statiques)</w:t>
      </w:r>
      <w:r w:rsidR="00944A14" w:rsidRPr="00837E94">
        <w:rPr>
          <w:lang w:val="fr-CH"/>
        </w:rPr>
        <w:t xml:space="preserve">. Les réserves </w:t>
      </w:r>
      <w:r w:rsidR="00F44EDC">
        <w:rPr>
          <w:rFonts w:eastAsia="DengXian"/>
          <w:lang w:val="fr-CH"/>
        </w:rPr>
        <w:t xml:space="preserve">structurales </w:t>
      </w:r>
      <w:r w:rsidR="00944A14" w:rsidRPr="00837E94">
        <w:rPr>
          <w:lang w:val="fr-CH"/>
        </w:rPr>
        <w:t xml:space="preserve">sont exprimées en tant que </w:t>
      </w:r>
      <w:r w:rsidR="00340B9A" w:rsidRPr="00837E94">
        <w:rPr>
          <w:lang w:val="fr-CH"/>
        </w:rPr>
        <w:t>degrés de conformité</w:t>
      </w:r>
      <w:r w:rsidR="008223E9" w:rsidRPr="00837E94">
        <w:rPr>
          <w:lang w:val="fr-CH"/>
        </w:rPr>
        <w:t>.</w:t>
      </w:r>
    </w:p>
    <w:p w14:paraId="0679E5C6" w14:textId="1AC76187" w:rsidR="008223E9" w:rsidRDefault="00944A14" w:rsidP="008223E9">
      <w:pPr>
        <w:jc w:val="both"/>
        <w:rPr>
          <w:lang w:val="fr-CH"/>
        </w:rPr>
      </w:pPr>
      <w:r w:rsidRPr="00837E94">
        <w:rPr>
          <w:lang w:val="fr-CH"/>
        </w:rPr>
        <w:t xml:space="preserve">Pour que les réserves </w:t>
      </w:r>
      <w:r w:rsidR="00F44EDC">
        <w:rPr>
          <w:rFonts w:eastAsia="DengXian"/>
          <w:lang w:val="fr-CH"/>
        </w:rPr>
        <w:t xml:space="preserve">structurales </w:t>
      </w:r>
      <w:r w:rsidRPr="00837E94">
        <w:rPr>
          <w:lang w:val="fr-CH"/>
        </w:rPr>
        <w:t xml:space="preserve">établies puissent efficacement </w:t>
      </w:r>
      <w:r w:rsidR="008E19BF" w:rsidRPr="00837E94">
        <w:rPr>
          <w:lang w:val="fr-CH"/>
        </w:rPr>
        <w:t>servir à accorder des</w:t>
      </w:r>
      <w:r w:rsidRPr="00837E94">
        <w:rPr>
          <w:lang w:val="fr-CH"/>
        </w:rPr>
        <w:t xml:space="preserve"> autorisations spéciales, les </w:t>
      </w:r>
      <w:r w:rsidR="00340B9A" w:rsidRPr="00837E94">
        <w:rPr>
          <w:lang w:val="fr-CH"/>
        </w:rPr>
        <w:t>degrés de conformité</w:t>
      </w:r>
      <w:r w:rsidRPr="00837E94">
        <w:rPr>
          <w:lang w:val="fr-CH"/>
        </w:rPr>
        <w:t xml:space="preserve"> doivent être </w:t>
      </w:r>
      <w:r w:rsidR="00AE2282" w:rsidRPr="00837E94">
        <w:rPr>
          <w:lang w:val="fr-CH"/>
        </w:rPr>
        <w:t xml:space="preserve">définis </w:t>
      </w:r>
      <w:r w:rsidRPr="00837E94">
        <w:rPr>
          <w:lang w:val="fr-CH"/>
        </w:rPr>
        <w:t>pour être utilisés dans</w:t>
      </w:r>
      <w:r w:rsidR="0057485F" w:rsidRPr="00837E94">
        <w:rPr>
          <w:lang w:val="fr-CH"/>
        </w:rPr>
        <w:t xml:space="preserve"> </w:t>
      </w:r>
      <w:r w:rsidR="008223E9" w:rsidRPr="00837E94">
        <w:rPr>
          <w:lang w:val="fr-CH"/>
        </w:rPr>
        <w:t>KUBA-ST.</w:t>
      </w:r>
    </w:p>
    <w:p w14:paraId="6DF52EAA" w14:textId="0F30EAD1" w:rsidR="00930DB7" w:rsidRDefault="00930DB7" w:rsidP="008223E9">
      <w:pPr>
        <w:jc w:val="both"/>
        <w:rPr>
          <w:lang w:val="fr-CH"/>
        </w:rPr>
      </w:pPr>
    </w:p>
    <w:p w14:paraId="5840C432" w14:textId="77777777" w:rsidR="00930DB7" w:rsidRDefault="00930DB7" w:rsidP="00555C16">
      <w:pPr>
        <w:pStyle w:val="berschrift1"/>
        <w:pageBreakBefore/>
        <w:spacing w:after="60"/>
        <w:ind w:left="850" w:hanging="850"/>
        <w:rPr>
          <w:lang w:val="fr-CH"/>
        </w:rPr>
      </w:pPr>
      <w:bookmarkStart w:id="17" w:name="_Toc111734455"/>
      <w:bookmarkStart w:id="18" w:name="_Toc125536244"/>
      <w:bookmarkStart w:id="19" w:name="_Toc149210813"/>
      <w:r w:rsidRPr="00930DB7">
        <w:rPr>
          <w:lang w:val="fr-CH"/>
        </w:rPr>
        <w:lastRenderedPageBreak/>
        <w:t>Déroulement de l’examen structural SOBE</w:t>
      </w:r>
      <w:bookmarkEnd w:id="17"/>
      <w:bookmarkEnd w:id="18"/>
      <w:bookmarkEnd w:id="19"/>
      <w:r w:rsidRPr="00930DB7">
        <w:rPr>
          <w:lang w:val="fr-CH"/>
        </w:rPr>
        <w:t xml:space="preserve"> </w:t>
      </w:r>
      <w:bookmarkStart w:id="20" w:name="_Toc111734460"/>
      <w:bookmarkStart w:id="21" w:name="_Toc125536249"/>
    </w:p>
    <w:p w14:paraId="3DBE1E1D" w14:textId="7DCDB90B" w:rsidR="00930DB7" w:rsidRPr="00930DB7" w:rsidRDefault="00930DB7" w:rsidP="00930DB7">
      <w:pPr>
        <w:pStyle w:val="berschrift2"/>
        <w:rPr>
          <w:lang w:val="fr-CH"/>
        </w:rPr>
      </w:pPr>
      <w:bookmarkStart w:id="22" w:name="_Toc149210814"/>
      <w:r w:rsidRPr="00930DB7">
        <w:rPr>
          <w:lang w:val="fr-CH"/>
        </w:rPr>
        <w:t>Vérifications sommaires</w:t>
      </w:r>
      <w:bookmarkEnd w:id="20"/>
      <w:bookmarkEnd w:id="21"/>
      <w:bookmarkEnd w:id="22"/>
    </w:p>
    <w:p w14:paraId="419602B8" w14:textId="77777777" w:rsidR="00930DB7" w:rsidRPr="00837E94" w:rsidRDefault="00930DB7" w:rsidP="00930DB7">
      <w:pPr>
        <w:jc w:val="both"/>
        <w:rPr>
          <w:lang w:val="fr-CH"/>
        </w:rPr>
      </w:pPr>
      <w:r w:rsidRPr="00837E94">
        <w:rPr>
          <w:lang w:val="fr-CH"/>
        </w:rPr>
        <w:t>Si aucun</w:t>
      </w:r>
      <w:r>
        <w:rPr>
          <w:lang w:val="fr-CH"/>
        </w:rPr>
        <w:t xml:space="preserve"> examen structural</w:t>
      </w:r>
      <w:r w:rsidRPr="00837E94">
        <w:rPr>
          <w:lang w:val="fr-CH"/>
        </w:rPr>
        <w:t xml:space="preserve"> approprié n'est disponible</w:t>
      </w:r>
      <w:r>
        <w:rPr>
          <w:lang w:val="fr-CH"/>
        </w:rPr>
        <w:t>,</w:t>
      </w:r>
      <w:r w:rsidRPr="00837E94">
        <w:rPr>
          <w:lang w:val="fr-CH"/>
        </w:rPr>
        <w:t xml:space="preserve"> </w:t>
      </w:r>
      <w:r>
        <w:rPr>
          <w:lang w:val="fr-CH"/>
        </w:rPr>
        <w:t>les vérifications devront être effectuées à nouveau</w:t>
      </w:r>
      <w:r w:rsidRPr="00837E94">
        <w:rPr>
          <w:lang w:val="fr-CH"/>
        </w:rPr>
        <w:t xml:space="preserve">. En règle générale, la première étape consiste à effectuer des </w:t>
      </w:r>
      <w:r w:rsidRPr="00336AF8">
        <w:rPr>
          <w:lang w:val="fr-CH"/>
        </w:rPr>
        <w:t xml:space="preserve">vérifications </w:t>
      </w:r>
      <w:r>
        <w:rPr>
          <w:lang w:val="fr-CH"/>
        </w:rPr>
        <w:t>structurales</w:t>
      </w:r>
      <w:r w:rsidRPr="00336AF8">
        <w:rPr>
          <w:lang w:val="fr-CH"/>
        </w:rPr>
        <w:t xml:space="preserve"> </w:t>
      </w:r>
      <w:r w:rsidRPr="00837E94">
        <w:rPr>
          <w:lang w:val="fr-CH"/>
        </w:rPr>
        <w:t>dont les hypothèses de calculs sont du côté de la sécurité. L’état actuel de l’ouvrage devra être considéré dans les calculs.</w:t>
      </w:r>
    </w:p>
    <w:p w14:paraId="32F331EC" w14:textId="77777777" w:rsidR="00930DB7" w:rsidRPr="00336AF8" w:rsidRDefault="00930DB7" w:rsidP="00930DB7">
      <w:pPr>
        <w:jc w:val="both"/>
        <w:rPr>
          <w:lang w:val="fr-CH"/>
        </w:rPr>
      </w:pPr>
      <w:r w:rsidRPr="00336AF8">
        <w:rPr>
          <w:lang w:val="fr-CH"/>
        </w:rPr>
        <w:t xml:space="preserve">Afin d'éviter </w:t>
      </w:r>
      <w:r w:rsidRPr="00837E94">
        <w:rPr>
          <w:lang w:val="fr-CH"/>
        </w:rPr>
        <w:t>l</w:t>
      </w:r>
      <w:r w:rsidRPr="00336AF8">
        <w:rPr>
          <w:lang w:val="fr-CH"/>
        </w:rPr>
        <w:t xml:space="preserve">es itérations inutiles et de mobiliser les réserves </w:t>
      </w:r>
      <w:r w:rsidRPr="00837E94">
        <w:rPr>
          <w:lang w:val="fr-CH"/>
        </w:rPr>
        <w:t>évidentes</w:t>
      </w:r>
      <w:r w:rsidRPr="00336AF8">
        <w:rPr>
          <w:lang w:val="fr-CH"/>
        </w:rPr>
        <w:t xml:space="preserve"> déjà au niveau des </w:t>
      </w:r>
      <w:r w:rsidRPr="00837E94">
        <w:rPr>
          <w:lang w:val="fr-CH"/>
        </w:rPr>
        <w:t>vérifications sommaires</w:t>
      </w:r>
      <w:r w:rsidRPr="00336AF8">
        <w:rPr>
          <w:lang w:val="fr-CH"/>
        </w:rPr>
        <w:t>, le niveau de détail minimum suivant est obligatoire :</w:t>
      </w:r>
    </w:p>
    <w:p w14:paraId="36CF05D9" w14:textId="77777777" w:rsidR="00930DB7" w:rsidRPr="00336AF8" w:rsidRDefault="00930DB7" w:rsidP="00930DB7">
      <w:pPr>
        <w:pStyle w:val="Listenabsatz"/>
        <w:numPr>
          <w:ilvl w:val="0"/>
          <w:numId w:val="9"/>
        </w:numPr>
        <w:jc w:val="both"/>
        <w:rPr>
          <w:lang w:val="fr-CH"/>
        </w:rPr>
      </w:pPr>
      <w:bookmarkStart w:id="23" w:name="_Hlk113627714"/>
      <w:r>
        <w:rPr>
          <w:rFonts w:ascii="Arial" w:hAnsi="Arial" w:cs="Arial"/>
          <w:sz w:val="20"/>
          <w:szCs w:val="20"/>
          <w:lang w:val="fr-CH"/>
        </w:rPr>
        <w:t>L</w:t>
      </w:r>
      <w:r w:rsidRPr="00336AF8">
        <w:rPr>
          <w:rFonts w:ascii="Arial" w:hAnsi="Arial" w:cs="Arial"/>
          <w:sz w:val="20"/>
          <w:szCs w:val="20"/>
          <w:lang w:val="fr-CH"/>
        </w:rPr>
        <w:t xml:space="preserve">’actualisation </w:t>
      </w:r>
      <w:r>
        <w:rPr>
          <w:rFonts w:ascii="Arial" w:hAnsi="Arial" w:cs="Arial"/>
          <w:sz w:val="20"/>
          <w:szCs w:val="20"/>
          <w:lang w:val="fr-CH"/>
        </w:rPr>
        <w:t>des charges permanentes</w:t>
      </w:r>
      <w:r w:rsidRPr="00336AF8">
        <w:rPr>
          <w:rFonts w:ascii="Arial" w:hAnsi="Arial" w:cs="Arial"/>
          <w:sz w:val="20"/>
          <w:szCs w:val="20"/>
          <w:lang w:val="fr-CH"/>
        </w:rPr>
        <w:t>, dans la mesure du possible, avec les documents disponibles</w:t>
      </w:r>
    </w:p>
    <w:p w14:paraId="3F202AE0" w14:textId="77777777" w:rsidR="00930DB7" w:rsidRPr="00336AF8" w:rsidRDefault="00930DB7" w:rsidP="00930DB7">
      <w:pPr>
        <w:pStyle w:val="Listenabsatz"/>
        <w:numPr>
          <w:ilvl w:val="0"/>
          <w:numId w:val="9"/>
        </w:numPr>
        <w:jc w:val="both"/>
        <w:rPr>
          <w:lang w:val="fr-CH"/>
        </w:rPr>
      </w:pPr>
      <w:r>
        <w:rPr>
          <w:rFonts w:ascii="Arial" w:hAnsi="Arial" w:cs="Arial"/>
          <w:sz w:val="20"/>
          <w:szCs w:val="20"/>
          <w:lang w:val="fr-CH"/>
        </w:rPr>
        <w:t>L</w:t>
      </w:r>
      <w:r w:rsidRPr="00336AF8">
        <w:rPr>
          <w:rFonts w:ascii="Arial" w:hAnsi="Arial" w:cs="Arial"/>
          <w:sz w:val="20"/>
          <w:szCs w:val="20"/>
          <w:lang w:val="fr-CH"/>
        </w:rPr>
        <w:t xml:space="preserve">’actualisation des charges variables selon les normes en vigueur </w:t>
      </w:r>
    </w:p>
    <w:p w14:paraId="5019B36F" w14:textId="77777777" w:rsidR="00930DB7" w:rsidRPr="00336AF8" w:rsidRDefault="00930DB7" w:rsidP="00930DB7">
      <w:pPr>
        <w:pStyle w:val="Listenabsatz"/>
        <w:numPr>
          <w:ilvl w:val="0"/>
          <w:numId w:val="9"/>
        </w:numPr>
        <w:jc w:val="both"/>
        <w:rPr>
          <w:lang w:val="fr-CH"/>
        </w:rPr>
      </w:pPr>
      <w:r>
        <w:rPr>
          <w:rFonts w:ascii="Arial" w:hAnsi="Arial" w:cs="Arial"/>
          <w:sz w:val="20"/>
          <w:szCs w:val="20"/>
          <w:lang w:val="fr-CH"/>
        </w:rPr>
        <w:t>L</w:t>
      </w:r>
      <w:r w:rsidRPr="00336AF8">
        <w:rPr>
          <w:rFonts w:ascii="Arial" w:hAnsi="Arial" w:cs="Arial"/>
          <w:sz w:val="20"/>
          <w:szCs w:val="20"/>
          <w:lang w:val="fr-CH"/>
        </w:rPr>
        <w:t>’actualisation des caractéristiques des matériaux de construction et du sol</w:t>
      </w:r>
      <w:r>
        <w:rPr>
          <w:rFonts w:ascii="Arial" w:hAnsi="Arial" w:cs="Arial"/>
          <w:sz w:val="20"/>
          <w:szCs w:val="20"/>
          <w:lang w:val="fr-CH"/>
        </w:rPr>
        <w:t xml:space="preserve"> de fondation</w:t>
      </w:r>
      <w:r w:rsidRPr="00336AF8">
        <w:rPr>
          <w:rFonts w:ascii="Arial" w:hAnsi="Arial" w:cs="Arial"/>
          <w:sz w:val="20"/>
          <w:szCs w:val="20"/>
          <w:lang w:val="fr-CH"/>
        </w:rPr>
        <w:t>, dans la mesure du possible, avec les documents disponibles</w:t>
      </w:r>
    </w:p>
    <w:p w14:paraId="05057DEC" w14:textId="77777777" w:rsidR="00930DB7" w:rsidRPr="00336AF8" w:rsidRDefault="00930DB7" w:rsidP="00930DB7">
      <w:pPr>
        <w:pStyle w:val="Listenabsatz"/>
        <w:numPr>
          <w:ilvl w:val="0"/>
          <w:numId w:val="9"/>
        </w:numPr>
        <w:jc w:val="both"/>
        <w:rPr>
          <w:lang w:val="fr-CH"/>
        </w:rPr>
      </w:pPr>
      <w:r>
        <w:rPr>
          <w:rFonts w:ascii="Arial" w:hAnsi="Arial" w:cs="Arial"/>
          <w:sz w:val="20"/>
          <w:szCs w:val="20"/>
          <w:lang w:val="fr-CH"/>
        </w:rPr>
        <w:t>L</w:t>
      </w:r>
      <w:r w:rsidRPr="00336AF8">
        <w:rPr>
          <w:rFonts w:ascii="Arial" w:hAnsi="Arial" w:cs="Arial"/>
          <w:sz w:val="20"/>
          <w:szCs w:val="20"/>
          <w:lang w:val="fr-CH"/>
        </w:rPr>
        <w:t xml:space="preserve">a prise en compte des </w:t>
      </w:r>
      <w:r>
        <w:rPr>
          <w:rFonts w:ascii="Arial" w:hAnsi="Arial" w:cs="Arial"/>
          <w:sz w:val="20"/>
          <w:szCs w:val="20"/>
          <w:lang w:val="fr-CH"/>
        </w:rPr>
        <w:t>efforts</w:t>
      </w:r>
      <w:r w:rsidRPr="00336AF8">
        <w:rPr>
          <w:rFonts w:ascii="Arial" w:hAnsi="Arial" w:cs="Arial"/>
          <w:sz w:val="20"/>
          <w:szCs w:val="20"/>
          <w:lang w:val="fr-CH"/>
        </w:rPr>
        <w:t xml:space="preserve"> int</w:t>
      </w:r>
      <w:r>
        <w:rPr>
          <w:rFonts w:ascii="Arial" w:hAnsi="Arial" w:cs="Arial"/>
          <w:sz w:val="20"/>
          <w:szCs w:val="20"/>
          <w:lang w:val="fr-CH"/>
        </w:rPr>
        <w:t>érieurs</w:t>
      </w:r>
      <w:r w:rsidRPr="00336AF8">
        <w:rPr>
          <w:rFonts w:ascii="Arial" w:hAnsi="Arial" w:cs="Arial"/>
          <w:sz w:val="20"/>
          <w:szCs w:val="20"/>
          <w:lang w:val="fr-CH"/>
        </w:rPr>
        <w:t xml:space="preserve"> agissant favorablement (par exemple : force de compression pour la vérification du moment)</w:t>
      </w:r>
    </w:p>
    <w:p w14:paraId="3EBC7CFC" w14:textId="77777777" w:rsidR="00930DB7" w:rsidRPr="00FE1303" w:rsidRDefault="00930DB7" w:rsidP="00930DB7">
      <w:pPr>
        <w:pStyle w:val="Listenabsatz"/>
        <w:numPr>
          <w:ilvl w:val="0"/>
          <w:numId w:val="9"/>
        </w:numPr>
        <w:jc w:val="both"/>
        <w:rPr>
          <w:lang w:val="fr-CH"/>
        </w:rPr>
      </w:pPr>
      <w:r>
        <w:rPr>
          <w:rFonts w:ascii="Arial" w:hAnsi="Arial" w:cs="Arial"/>
          <w:sz w:val="20"/>
          <w:szCs w:val="20"/>
          <w:lang w:val="fr-CH"/>
        </w:rPr>
        <w:t>L</w:t>
      </w:r>
      <w:r w:rsidRPr="00336AF8">
        <w:rPr>
          <w:rFonts w:ascii="Arial" w:hAnsi="Arial" w:cs="Arial"/>
          <w:sz w:val="20"/>
          <w:szCs w:val="20"/>
          <w:lang w:val="fr-CH"/>
        </w:rPr>
        <w:t xml:space="preserve">a prise en compte des </w:t>
      </w:r>
      <w:r>
        <w:rPr>
          <w:rFonts w:ascii="Arial" w:hAnsi="Arial" w:cs="Arial"/>
          <w:sz w:val="20"/>
          <w:szCs w:val="20"/>
          <w:lang w:val="fr-CH"/>
        </w:rPr>
        <w:t>efforts</w:t>
      </w:r>
      <w:r w:rsidRPr="00336AF8">
        <w:rPr>
          <w:rFonts w:ascii="Arial" w:hAnsi="Arial" w:cs="Arial"/>
          <w:sz w:val="20"/>
          <w:szCs w:val="20"/>
          <w:lang w:val="fr-CH"/>
        </w:rPr>
        <w:t xml:space="preserve"> int</w:t>
      </w:r>
      <w:r>
        <w:rPr>
          <w:rFonts w:ascii="Arial" w:hAnsi="Arial" w:cs="Arial"/>
          <w:sz w:val="20"/>
          <w:szCs w:val="20"/>
          <w:lang w:val="fr-CH"/>
        </w:rPr>
        <w:t>érieurs</w:t>
      </w:r>
      <w:r w:rsidRPr="00336AF8">
        <w:rPr>
          <w:rFonts w:ascii="Arial" w:hAnsi="Arial" w:cs="Arial"/>
          <w:sz w:val="20"/>
          <w:szCs w:val="20"/>
          <w:lang w:val="fr-CH"/>
        </w:rPr>
        <w:t xml:space="preserve"> provenant de la même position de</w:t>
      </w:r>
      <w:r>
        <w:rPr>
          <w:rFonts w:ascii="Arial" w:hAnsi="Arial" w:cs="Arial"/>
          <w:sz w:val="20"/>
          <w:szCs w:val="20"/>
          <w:lang w:val="fr-CH"/>
        </w:rPr>
        <w:t>s</w:t>
      </w:r>
      <w:r w:rsidRPr="00336AF8">
        <w:rPr>
          <w:rFonts w:ascii="Arial" w:hAnsi="Arial" w:cs="Arial"/>
          <w:sz w:val="20"/>
          <w:szCs w:val="20"/>
          <w:lang w:val="fr-CH"/>
        </w:rPr>
        <w:t xml:space="preserve"> charge</w:t>
      </w:r>
      <w:r>
        <w:rPr>
          <w:rFonts w:ascii="Arial" w:hAnsi="Arial" w:cs="Arial"/>
          <w:sz w:val="20"/>
          <w:szCs w:val="20"/>
          <w:lang w:val="fr-CH"/>
        </w:rPr>
        <w:t>s</w:t>
      </w:r>
      <w:r w:rsidRPr="00336AF8">
        <w:rPr>
          <w:rFonts w:ascii="Arial" w:hAnsi="Arial" w:cs="Arial"/>
          <w:sz w:val="20"/>
          <w:szCs w:val="20"/>
          <w:lang w:val="fr-CH"/>
        </w:rPr>
        <w:t xml:space="preserve"> au lieu des </w:t>
      </w:r>
      <w:r>
        <w:rPr>
          <w:rFonts w:ascii="Arial" w:hAnsi="Arial" w:cs="Arial"/>
          <w:sz w:val="20"/>
          <w:szCs w:val="20"/>
          <w:lang w:val="fr-CH"/>
        </w:rPr>
        <w:t>efforts</w:t>
      </w:r>
      <w:r w:rsidRPr="00336AF8">
        <w:rPr>
          <w:rFonts w:ascii="Arial" w:hAnsi="Arial" w:cs="Arial"/>
          <w:sz w:val="20"/>
          <w:szCs w:val="20"/>
          <w:lang w:val="fr-CH"/>
        </w:rPr>
        <w:t xml:space="preserve"> int</w:t>
      </w:r>
      <w:r>
        <w:rPr>
          <w:rFonts w:ascii="Arial" w:hAnsi="Arial" w:cs="Arial"/>
          <w:sz w:val="20"/>
          <w:szCs w:val="20"/>
          <w:lang w:val="fr-CH"/>
        </w:rPr>
        <w:t>érieurs</w:t>
      </w:r>
      <w:r w:rsidRPr="00336AF8">
        <w:rPr>
          <w:rFonts w:ascii="Arial" w:hAnsi="Arial" w:cs="Arial"/>
          <w:sz w:val="20"/>
          <w:szCs w:val="20"/>
          <w:lang w:val="fr-CH"/>
        </w:rPr>
        <w:t xml:space="preserve"> sur l'enveloppe (par exemple : utilisation de l’armature de flexion pour la vérification de l'effort tranchant sans armature à l’effort tranchant)</w:t>
      </w:r>
    </w:p>
    <w:p w14:paraId="60139681" w14:textId="77777777" w:rsidR="00930DB7" w:rsidRPr="00336AF8" w:rsidRDefault="00930DB7" w:rsidP="00930DB7">
      <w:pPr>
        <w:pStyle w:val="Listenabsatz"/>
        <w:numPr>
          <w:ilvl w:val="0"/>
          <w:numId w:val="9"/>
        </w:numPr>
        <w:jc w:val="both"/>
        <w:rPr>
          <w:lang w:val="fr-CH"/>
        </w:rPr>
      </w:pPr>
      <w:r>
        <w:rPr>
          <w:rFonts w:ascii="Arial" w:hAnsi="Arial" w:cs="Arial"/>
          <w:sz w:val="20"/>
          <w:szCs w:val="20"/>
          <w:lang w:val="fr-CH"/>
        </w:rPr>
        <w:t>L</w:t>
      </w:r>
      <w:r w:rsidRPr="00336AF8">
        <w:rPr>
          <w:rFonts w:ascii="Arial" w:hAnsi="Arial" w:cs="Arial"/>
          <w:sz w:val="20"/>
          <w:szCs w:val="20"/>
          <w:lang w:val="fr-CH"/>
        </w:rPr>
        <w:t>a prise en compte adéquate de la diffusion des charges, si nécessaire au moyen de la modélisation par la MEF model plaque</w:t>
      </w:r>
    </w:p>
    <w:bookmarkEnd w:id="23"/>
    <w:p w14:paraId="6A81AD39" w14:textId="77777777" w:rsidR="00930DB7" w:rsidRPr="00837E94" w:rsidRDefault="00930DB7" w:rsidP="00930DB7">
      <w:pPr>
        <w:rPr>
          <w:lang w:val="fr-CH"/>
        </w:rPr>
      </w:pPr>
      <w:r w:rsidRPr="00837E94">
        <w:rPr>
          <w:lang w:val="fr-CH"/>
        </w:rPr>
        <w:t xml:space="preserve">En fonction des résultats des vérifications sommaires, des investigations </w:t>
      </w:r>
      <w:r>
        <w:rPr>
          <w:lang w:val="fr-CH"/>
        </w:rPr>
        <w:t>plus approfondies</w:t>
      </w:r>
      <w:r w:rsidRPr="00837E94">
        <w:rPr>
          <w:lang w:val="fr-CH"/>
        </w:rPr>
        <w:t xml:space="preserve"> sous forme de </w:t>
      </w:r>
      <w:r>
        <w:rPr>
          <w:lang w:val="fr-CH"/>
        </w:rPr>
        <w:t>vérifications</w:t>
      </w:r>
      <w:r w:rsidRPr="00837E94">
        <w:rPr>
          <w:lang w:val="fr-CH"/>
        </w:rPr>
        <w:t xml:space="preserve"> </w:t>
      </w:r>
      <w:r>
        <w:rPr>
          <w:lang w:val="fr-CH"/>
        </w:rPr>
        <w:t>détaill</w:t>
      </w:r>
      <w:r w:rsidRPr="00837E94">
        <w:rPr>
          <w:lang w:val="fr-CH"/>
        </w:rPr>
        <w:t>ées</w:t>
      </w:r>
      <w:r>
        <w:rPr>
          <w:lang w:val="fr-CH"/>
        </w:rPr>
        <w:t xml:space="preserve"> sont</w:t>
      </w:r>
      <w:r w:rsidRPr="00837E94">
        <w:rPr>
          <w:lang w:val="fr-CH"/>
        </w:rPr>
        <w:t xml:space="preserve"> </w:t>
      </w:r>
      <w:r>
        <w:rPr>
          <w:lang w:val="fr-CH"/>
        </w:rPr>
        <w:t xml:space="preserve">à </w:t>
      </w:r>
      <w:r w:rsidRPr="00837E94">
        <w:rPr>
          <w:lang w:val="fr-CH"/>
        </w:rPr>
        <w:t>propos</w:t>
      </w:r>
      <w:r>
        <w:rPr>
          <w:lang w:val="fr-CH"/>
        </w:rPr>
        <w:t>er</w:t>
      </w:r>
      <w:r w:rsidRPr="00837E94">
        <w:rPr>
          <w:lang w:val="fr-CH"/>
        </w:rPr>
        <w:t xml:space="preserve"> au mandant. C'est généralement le cas si </w:t>
      </w:r>
      <w:r>
        <w:rPr>
          <w:lang w:val="fr-CH"/>
        </w:rPr>
        <w:t xml:space="preserve">les degrés de conformité selon la norme n’ont pas été atteints </w:t>
      </w:r>
      <w:r w:rsidRPr="00837E94">
        <w:rPr>
          <w:lang w:val="fr-CH"/>
        </w:rPr>
        <w:t xml:space="preserve">ou si des réserves supplémentaires peuvent probablement être démontrées </w:t>
      </w:r>
      <w:r>
        <w:rPr>
          <w:lang w:val="fr-CH"/>
        </w:rPr>
        <w:t xml:space="preserve">avec des dépenses </w:t>
      </w:r>
      <w:r w:rsidRPr="00837E94">
        <w:rPr>
          <w:lang w:val="fr-CH"/>
        </w:rPr>
        <w:t>raisonnable</w:t>
      </w:r>
      <w:r>
        <w:rPr>
          <w:lang w:val="fr-CH"/>
        </w:rPr>
        <w:t>s</w:t>
      </w:r>
      <w:r w:rsidRPr="00837E94">
        <w:rPr>
          <w:lang w:val="fr-CH"/>
        </w:rPr>
        <w:t>.</w:t>
      </w:r>
    </w:p>
    <w:p w14:paraId="0BDF6629" w14:textId="77777777" w:rsidR="00930DB7" w:rsidRPr="00837E94" w:rsidRDefault="00930DB7" w:rsidP="00930DB7">
      <w:pPr>
        <w:jc w:val="both"/>
        <w:rPr>
          <w:lang w:val="fr-CH"/>
        </w:rPr>
      </w:pPr>
      <w:r w:rsidRPr="00837E94">
        <w:rPr>
          <w:lang w:val="fr-CH"/>
        </w:rPr>
        <w:t xml:space="preserve">L'étendue des </w:t>
      </w:r>
      <w:r>
        <w:rPr>
          <w:lang w:val="fr-CH"/>
        </w:rPr>
        <w:t>vérifications</w:t>
      </w:r>
      <w:r w:rsidRPr="00837E94">
        <w:rPr>
          <w:lang w:val="fr-CH"/>
        </w:rPr>
        <w:t xml:space="preserve"> détaillées</w:t>
      </w:r>
      <w:r>
        <w:rPr>
          <w:lang w:val="fr-CH"/>
        </w:rPr>
        <w:t xml:space="preserve"> </w:t>
      </w:r>
      <w:r w:rsidRPr="00837E94">
        <w:rPr>
          <w:lang w:val="fr-CH"/>
        </w:rPr>
        <w:t>et des investigations doit être soumise au mandant par écrit, avec les raisons, les détails des tiers impliqués (nom et adresse des sociétés et des experts) et avec le détail des dépenses (coûts du mandataire et coûts des tiers). L'approbation est donnée par écrit (e-mail également possible), éventuellement après une réunion.</w:t>
      </w:r>
    </w:p>
    <w:p w14:paraId="145EEF71" w14:textId="77777777" w:rsidR="00930DB7" w:rsidRPr="00837E94" w:rsidRDefault="00930DB7" w:rsidP="00930DB7">
      <w:pPr>
        <w:pStyle w:val="berschrift2"/>
        <w:rPr>
          <w:lang w:val="fr-CH"/>
        </w:rPr>
      </w:pPr>
      <w:bookmarkStart w:id="24" w:name="_Toc54170849"/>
      <w:bookmarkStart w:id="25" w:name="_Toc54340524"/>
      <w:bookmarkStart w:id="26" w:name="_Toc59709329"/>
      <w:bookmarkStart w:id="27" w:name="_Toc59709631"/>
      <w:bookmarkStart w:id="28" w:name="_Toc59709943"/>
      <w:bookmarkStart w:id="29" w:name="_Toc111734461"/>
      <w:bookmarkStart w:id="30" w:name="_Toc125536250"/>
      <w:bookmarkStart w:id="31" w:name="_Toc149210815"/>
      <w:bookmarkEnd w:id="24"/>
      <w:bookmarkEnd w:id="25"/>
      <w:bookmarkEnd w:id="26"/>
      <w:bookmarkEnd w:id="27"/>
      <w:bookmarkEnd w:id="28"/>
      <w:r w:rsidRPr="00837E94">
        <w:rPr>
          <w:lang w:val="fr-CH"/>
        </w:rPr>
        <w:t>Vérifica</w:t>
      </w:r>
      <w:r w:rsidRPr="00696640">
        <w:rPr>
          <w:lang w:val="fr-CH"/>
        </w:rPr>
        <w:t>tion</w:t>
      </w:r>
      <w:r w:rsidRPr="00837E94">
        <w:rPr>
          <w:lang w:val="fr-CH"/>
        </w:rPr>
        <w:t>s détaillées</w:t>
      </w:r>
      <w:bookmarkEnd w:id="29"/>
      <w:bookmarkEnd w:id="30"/>
      <w:bookmarkEnd w:id="31"/>
      <w:r w:rsidRPr="00837E94">
        <w:rPr>
          <w:lang w:val="fr-CH"/>
        </w:rPr>
        <w:t xml:space="preserve"> </w:t>
      </w:r>
    </w:p>
    <w:p w14:paraId="19146C8A" w14:textId="77777777" w:rsidR="00930DB7" w:rsidRPr="00837E94" w:rsidRDefault="00930DB7" w:rsidP="00930DB7">
      <w:pPr>
        <w:jc w:val="both"/>
        <w:rPr>
          <w:lang w:val="fr-CH"/>
        </w:rPr>
      </w:pPr>
      <w:r w:rsidRPr="00756BE4">
        <w:rPr>
          <w:lang w:val="fr-CH"/>
        </w:rPr>
        <w:t>Le niveau de détail est augmenté là où les incertitudes sont les plus grandes ou là où les réserves sont les plus importantes par rapport aux dépenses.</w:t>
      </w:r>
      <w:r w:rsidRPr="00837E94">
        <w:rPr>
          <w:lang w:val="fr-CH"/>
        </w:rPr>
        <w:t xml:space="preserve"> Il peut notamment s’agir d’analy</w:t>
      </w:r>
      <w:r w:rsidRPr="00696640">
        <w:rPr>
          <w:lang w:val="fr-CH"/>
        </w:rPr>
        <w:t>ses</w:t>
      </w:r>
      <w:r w:rsidRPr="00837E94">
        <w:rPr>
          <w:lang w:val="fr-CH"/>
        </w:rPr>
        <w:t xml:space="preserve"> </w:t>
      </w:r>
      <w:r>
        <w:rPr>
          <w:lang w:val="fr-CH"/>
        </w:rPr>
        <w:t>détaill</w:t>
      </w:r>
      <w:r w:rsidRPr="00837E94">
        <w:rPr>
          <w:lang w:val="fr-CH"/>
        </w:rPr>
        <w:t>ées</w:t>
      </w:r>
      <w:r>
        <w:rPr>
          <w:lang w:val="fr-CH"/>
        </w:rPr>
        <w:t xml:space="preserve"> </w:t>
      </w:r>
      <w:r w:rsidRPr="00837E94">
        <w:rPr>
          <w:lang w:val="fr-CH"/>
        </w:rPr>
        <w:t>dans les domaines suivants :</w:t>
      </w:r>
    </w:p>
    <w:p w14:paraId="3F949D3C" w14:textId="77777777" w:rsidR="00930DB7" w:rsidRPr="00837E94" w:rsidRDefault="00930DB7" w:rsidP="00930DB7">
      <w:pPr>
        <w:numPr>
          <w:ilvl w:val="0"/>
          <w:numId w:val="8"/>
        </w:numPr>
        <w:ind w:left="567" w:hanging="283"/>
        <w:jc w:val="both"/>
        <w:rPr>
          <w:lang w:val="fr-CH"/>
        </w:rPr>
      </w:pPr>
      <w:r>
        <w:rPr>
          <w:lang w:val="fr-CH"/>
        </w:rPr>
        <w:t>L</w:t>
      </w:r>
      <w:r w:rsidRPr="00837E94">
        <w:rPr>
          <w:lang w:val="fr-CH"/>
        </w:rPr>
        <w:t xml:space="preserve">’actualisation </w:t>
      </w:r>
      <w:r>
        <w:rPr>
          <w:lang w:val="fr-CH"/>
        </w:rPr>
        <w:t>des charges permanentes par contrôle des dimensions</w:t>
      </w:r>
    </w:p>
    <w:p w14:paraId="4360DBFE" w14:textId="77777777" w:rsidR="00930DB7" w:rsidRPr="00837E94" w:rsidRDefault="00930DB7" w:rsidP="00930DB7">
      <w:pPr>
        <w:numPr>
          <w:ilvl w:val="0"/>
          <w:numId w:val="8"/>
        </w:numPr>
        <w:ind w:left="567" w:hanging="283"/>
        <w:jc w:val="both"/>
        <w:rPr>
          <w:lang w:val="fr-CH"/>
        </w:rPr>
      </w:pPr>
      <w:r>
        <w:rPr>
          <w:lang w:val="fr-CH"/>
        </w:rPr>
        <w:t>L</w:t>
      </w:r>
      <w:r w:rsidRPr="00837E94">
        <w:rPr>
          <w:lang w:val="fr-CH"/>
        </w:rPr>
        <w:t>’actualisation de la résistance à la compression du béton sur la base d’essais sur carottes (l’augmentation de la résistance théorique peut déjà être prise en compte dans les vérifications sommaires)</w:t>
      </w:r>
    </w:p>
    <w:p w14:paraId="75E466E7" w14:textId="77777777" w:rsidR="00930DB7" w:rsidRPr="00837E94" w:rsidRDefault="00930DB7" w:rsidP="00930DB7">
      <w:pPr>
        <w:numPr>
          <w:ilvl w:val="0"/>
          <w:numId w:val="8"/>
        </w:numPr>
        <w:ind w:left="567" w:hanging="283"/>
        <w:jc w:val="both"/>
        <w:rPr>
          <w:lang w:val="fr-CH"/>
        </w:rPr>
      </w:pPr>
      <w:r>
        <w:rPr>
          <w:lang w:val="fr-CH"/>
        </w:rPr>
        <w:t>Le</w:t>
      </w:r>
      <w:r w:rsidRPr="00837E94">
        <w:rPr>
          <w:lang w:val="fr-CH"/>
        </w:rPr>
        <w:t xml:space="preserve"> </w:t>
      </w:r>
      <w:r>
        <w:rPr>
          <w:lang w:val="fr-CH"/>
        </w:rPr>
        <w:t>contrôle</w:t>
      </w:r>
      <w:r w:rsidRPr="00837E94">
        <w:rPr>
          <w:lang w:val="fr-CH"/>
        </w:rPr>
        <w:t xml:space="preserve"> de </w:t>
      </w:r>
      <w:r w:rsidRPr="0066750D">
        <w:rPr>
          <w:lang w:val="fr-CH"/>
        </w:rPr>
        <w:t>la résistance à la traction de l’acier à l’aide d’essais de traction</w:t>
      </w:r>
      <w:r w:rsidRPr="00837E94">
        <w:rPr>
          <w:lang w:val="fr-CH"/>
        </w:rPr>
        <w:t xml:space="preserve"> </w:t>
      </w:r>
    </w:p>
    <w:p w14:paraId="564C9EA2" w14:textId="77777777" w:rsidR="00930DB7" w:rsidRPr="00837E94" w:rsidRDefault="00930DB7" w:rsidP="00930DB7">
      <w:pPr>
        <w:numPr>
          <w:ilvl w:val="0"/>
          <w:numId w:val="8"/>
        </w:numPr>
        <w:ind w:left="567" w:hanging="283"/>
        <w:jc w:val="both"/>
        <w:rPr>
          <w:lang w:val="fr-CH"/>
        </w:rPr>
      </w:pPr>
      <w:r>
        <w:rPr>
          <w:lang w:val="fr-CH"/>
        </w:rPr>
        <w:t>Les investigations</w:t>
      </w:r>
      <w:r w:rsidRPr="00635770">
        <w:rPr>
          <w:lang w:val="fr-CH"/>
        </w:rPr>
        <w:t xml:space="preserve"> approfondi</w:t>
      </w:r>
      <w:r>
        <w:rPr>
          <w:lang w:val="fr-CH"/>
        </w:rPr>
        <w:t>e</w:t>
      </w:r>
      <w:r w:rsidRPr="00635770">
        <w:rPr>
          <w:lang w:val="fr-CH"/>
        </w:rPr>
        <w:t>s de l'état, dans la mesure où il existe une influence sur la sécurité structurale et l'aptitude au service</w:t>
      </w:r>
      <w:r>
        <w:rPr>
          <w:lang w:val="fr-CH"/>
        </w:rPr>
        <w:t xml:space="preserve"> </w:t>
      </w:r>
    </w:p>
    <w:p w14:paraId="546E8A49" w14:textId="77777777" w:rsidR="00930DB7" w:rsidRPr="00837E94" w:rsidRDefault="00930DB7" w:rsidP="00930DB7">
      <w:pPr>
        <w:numPr>
          <w:ilvl w:val="0"/>
          <w:numId w:val="8"/>
        </w:numPr>
        <w:ind w:left="567" w:hanging="283"/>
        <w:jc w:val="both"/>
        <w:rPr>
          <w:lang w:val="fr-CH"/>
        </w:rPr>
      </w:pPr>
      <w:r>
        <w:rPr>
          <w:lang w:val="fr-CH"/>
        </w:rPr>
        <w:t xml:space="preserve">L’utilisation de modèles de la structure qui </w:t>
      </w:r>
      <w:r w:rsidRPr="00837E94">
        <w:rPr>
          <w:lang w:val="fr-CH"/>
        </w:rPr>
        <w:t xml:space="preserve">considèrent la diffusion des charges et </w:t>
      </w:r>
      <w:r>
        <w:rPr>
          <w:lang w:val="fr-CH"/>
        </w:rPr>
        <w:t>le</w:t>
      </w:r>
      <w:r w:rsidRPr="00837E94">
        <w:rPr>
          <w:lang w:val="fr-CH"/>
        </w:rPr>
        <w:t xml:space="preserve"> mode porteur tridimensionnel</w:t>
      </w:r>
    </w:p>
    <w:p w14:paraId="2FBBFFC4" w14:textId="77777777" w:rsidR="00930DB7" w:rsidRPr="00336AF8" w:rsidRDefault="00930DB7" w:rsidP="00930DB7">
      <w:pPr>
        <w:numPr>
          <w:ilvl w:val="0"/>
          <w:numId w:val="8"/>
        </w:numPr>
        <w:ind w:left="567" w:hanging="283"/>
        <w:jc w:val="both"/>
        <w:rPr>
          <w:lang w:val="fr-CH"/>
        </w:rPr>
      </w:pPr>
      <w:r>
        <w:rPr>
          <w:lang w:val="fr-CH"/>
        </w:rPr>
        <w:t>L</w:t>
      </w:r>
      <w:r w:rsidRPr="00837E94">
        <w:rPr>
          <w:lang w:val="fr-CH"/>
        </w:rPr>
        <w:t>a vérification de la sécurité structurale en tenant compte la redistribution plastique, dans le cas d'une capacité de déformation suffisante</w:t>
      </w:r>
    </w:p>
    <w:p w14:paraId="5A4FD599" w14:textId="77777777" w:rsidR="00930DB7" w:rsidRPr="00336AF8" w:rsidRDefault="00930DB7" w:rsidP="00930DB7">
      <w:pPr>
        <w:numPr>
          <w:ilvl w:val="0"/>
          <w:numId w:val="8"/>
        </w:numPr>
        <w:ind w:left="567" w:hanging="283"/>
        <w:jc w:val="both"/>
        <w:rPr>
          <w:lang w:val="fr-CH"/>
        </w:rPr>
      </w:pPr>
      <w:r>
        <w:rPr>
          <w:lang w:val="fr-CH"/>
        </w:rPr>
        <w:t>L</w:t>
      </w:r>
      <w:r w:rsidRPr="00837E94">
        <w:rPr>
          <w:lang w:val="fr-CH"/>
        </w:rPr>
        <w:t>’u</w:t>
      </w:r>
      <w:r w:rsidRPr="00336AF8">
        <w:rPr>
          <w:lang w:val="fr-CH"/>
        </w:rPr>
        <w:t xml:space="preserve">tilisation des modèles </w:t>
      </w:r>
      <w:r w:rsidRPr="00837E94">
        <w:rPr>
          <w:lang w:val="fr-CH"/>
        </w:rPr>
        <w:t>affinés</w:t>
      </w:r>
      <w:r w:rsidRPr="00336AF8">
        <w:rPr>
          <w:lang w:val="fr-CH"/>
        </w:rPr>
        <w:t xml:space="preserve"> pour les calculs de résistance de la structure. Ces derniers doivent être suffisamment étayés par des essais et par la théorie de l’état d’art actuel, par ex. sélection des modèles de calcul à partir du Model Code</w:t>
      </w:r>
    </w:p>
    <w:p w14:paraId="44C1B594" w14:textId="77777777" w:rsidR="00930DB7" w:rsidRPr="00837E94" w:rsidRDefault="00930DB7" w:rsidP="008223E9">
      <w:pPr>
        <w:jc w:val="both"/>
        <w:rPr>
          <w:lang w:val="fr-CH"/>
        </w:rPr>
      </w:pPr>
    </w:p>
    <w:p w14:paraId="751BA2E7" w14:textId="77777777" w:rsidR="003C5BA5" w:rsidRPr="00837E94" w:rsidRDefault="00855CB8" w:rsidP="00837E94">
      <w:pPr>
        <w:pStyle w:val="berschrift1"/>
        <w:pageBreakBefore/>
        <w:rPr>
          <w:lang w:val="fr-CH"/>
        </w:rPr>
      </w:pPr>
      <w:bookmarkStart w:id="32" w:name="_Toc54170851"/>
      <w:bookmarkStart w:id="33" w:name="_Toc54340526"/>
      <w:bookmarkStart w:id="34" w:name="_Toc54703017"/>
      <w:bookmarkStart w:id="35" w:name="_Toc54703426"/>
      <w:bookmarkStart w:id="36" w:name="_Toc59709331"/>
      <w:bookmarkStart w:id="37" w:name="_Toc59709633"/>
      <w:bookmarkStart w:id="38" w:name="_Toc59709945"/>
      <w:bookmarkStart w:id="39" w:name="_Ref36556090"/>
      <w:bookmarkStart w:id="40" w:name="_Ref38816371"/>
      <w:bookmarkStart w:id="41" w:name="_Toc111734462"/>
      <w:bookmarkStart w:id="42" w:name="_Toc149210816"/>
      <w:bookmarkEnd w:id="32"/>
      <w:bookmarkEnd w:id="33"/>
      <w:bookmarkEnd w:id="34"/>
      <w:bookmarkEnd w:id="35"/>
      <w:bookmarkEnd w:id="36"/>
      <w:bookmarkEnd w:id="37"/>
      <w:bookmarkEnd w:id="38"/>
      <w:r w:rsidRPr="00837E94">
        <w:rPr>
          <w:lang w:val="fr-CH"/>
        </w:rPr>
        <w:lastRenderedPageBreak/>
        <w:t xml:space="preserve">Consignes particulières pour les degrés de </w:t>
      </w:r>
      <w:r w:rsidR="00340B9A" w:rsidRPr="00837E94">
        <w:rPr>
          <w:lang w:val="fr-CH"/>
        </w:rPr>
        <w:t>conformité</w:t>
      </w:r>
      <w:bookmarkEnd w:id="39"/>
      <w:r w:rsidR="00AF06CF" w:rsidRPr="00837E94">
        <w:rPr>
          <w:lang w:val="fr-CH"/>
        </w:rPr>
        <w:t xml:space="preserve"> </w:t>
      </w:r>
      <w:r w:rsidRPr="00837E94">
        <w:rPr>
          <w:lang w:val="fr-CH"/>
        </w:rPr>
        <w:t>pour</w:t>
      </w:r>
      <w:r w:rsidR="00AF06CF" w:rsidRPr="00837E94">
        <w:rPr>
          <w:lang w:val="fr-CH"/>
        </w:rPr>
        <w:t xml:space="preserve"> KUBA-ST</w:t>
      </w:r>
      <w:bookmarkEnd w:id="40"/>
      <w:bookmarkEnd w:id="41"/>
      <w:bookmarkEnd w:id="42"/>
    </w:p>
    <w:p w14:paraId="40455EB8" w14:textId="5DDCF012" w:rsidR="00AF06CF" w:rsidRPr="00837E94" w:rsidRDefault="00837004" w:rsidP="00AF06CF">
      <w:pPr>
        <w:jc w:val="both"/>
        <w:rPr>
          <w:lang w:val="fr-CH"/>
        </w:rPr>
      </w:pPr>
      <w:bookmarkStart w:id="43" w:name="_Hlk39154911"/>
      <w:r w:rsidRPr="00837E94">
        <w:rPr>
          <w:lang w:val="fr-CH"/>
        </w:rPr>
        <w:t xml:space="preserve">En raison de la problématique posée, </w:t>
      </w:r>
      <w:r w:rsidR="00127494" w:rsidRPr="00837E94">
        <w:rPr>
          <w:lang w:val="fr-CH"/>
        </w:rPr>
        <w:t xml:space="preserve">on </w:t>
      </w:r>
      <w:r w:rsidRPr="00837E94">
        <w:rPr>
          <w:lang w:val="fr-CH"/>
        </w:rPr>
        <w:t>s’écarte sur certains points d’un</w:t>
      </w:r>
      <w:r w:rsidR="005644B2">
        <w:rPr>
          <w:lang w:val="fr-CH"/>
        </w:rPr>
        <w:t xml:space="preserve"> examen </w:t>
      </w:r>
      <w:r w:rsidR="00F44EDC" w:rsidRPr="00F44EDC">
        <w:rPr>
          <w:lang w:val="fr-CH"/>
        </w:rPr>
        <w:t xml:space="preserve">structural </w:t>
      </w:r>
      <w:r w:rsidRPr="00837E94">
        <w:rPr>
          <w:lang w:val="fr-CH"/>
        </w:rPr>
        <w:t>usuel. Ces points sont essentiellement les suivants</w:t>
      </w:r>
      <w:r w:rsidR="00874481" w:rsidRPr="00837E94">
        <w:rPr>
          <w:lang w:val="fr-CH"/>
        </w:rPr>
        <w:t xml:space="preserve"> </w:t>
      </w:r>
      <w:r w:rsidR="00AF06CF" w:rsidRPr="00837E94">
        <w:rPr>
          <w:lang w:val="fr-CH"/>
        </w:rPr>
        <w:t>:</w:t>
      </w:r>
    </w:p>
    <w:p w14:paraId="404F9AC6" w14:textId="08859EC9" w:rsidR="00AF06CF" w:rsidRDefault="004437AA" w:rsidP="00AE1F6D">
      <w:pPr>
        <w:numPr>
          <w:ilvl w:val="0"/>
          <w:numId w:val="5"/>
        </w:numPr>
        <w:ind w:left="567" w:hanging="283"/>
        <w:rPr>
          <w:lang w:val="fr-CH"/>
        </w:rPr>
      </w:pPr>
      <w:r>
        <w:rPr>
          <w:lang w:val="fr-CH"/>
        </w:rPr>
        <w:t>U</w:t>
      </w:r>
      <w:r w:rsidRPr="00837E94">
        <w:rPr>
          <w:lang w:val="fr-CH"/>
        </w:rPr>
        <w:t xml:space="preserve">n </w:t>
      </w:r>
      <w:r w:rsidR="00837004" w:rsidRPr="00837E94">
        <w:rPr>
          <w:lang w:val="fr-CH"/>
        </w:rPr>
        <w:t>seul modèle de charge doit être appliqué</w:t>
      </w:r>
      <w:r>
        <w:rPr>
          <w:lang w:val="fr-CH"/>
        </w:rPr>
        <w:t xml:space="preserve"> de manière conséquente.</w:t>
      </w:r>
      <w:r w:rsidR="00630B10">
        <w:rPr>
          <w:lang w:val="fr-CH"/>
        </w:rPr>
        <w:t xml:space="preserve"> </w:t>
      </w:r>
    </w:p>
    <w:p w14:paraId="1BEADF4E" w14:textId="4D939F78" w:rsidR="004437AA" w:rsidRPr="00336AF8" w:rsidRDefault="004437AA" w:rsidP="00AE1F6D">
      <w:pPr>
        <w:numPr>
          <w:ilvl w:val="0"/>
          <w:numId w:val="5"/>
        </w:numPr>
        <w:ind w:left="567" w:hanging="283"/>
        <w:rPr>
          <w:strike/>
          <w:lang w:val="fr-CH"/>
        </w:rPr>
      </w:pPr>
      <w:r w:rsidRPr="004437AA">
        <w:rPr>
          <w:lang w:val="fr-CH"/>
        </w:rPr>
        <w:t>Seuls les modèles de charge listés sont possibles.</w:t>
      </w:r>
    </w:p>
    <w:p w14:paraId="74DF9777" w14:textId="0DF7BA7C" w:rsidR="00AF06CF" w:rsidRPr="00336AF8" w:rsidRDefault="004437AA" w:rsidP="00AE1F6D">
      <w:pPr>
        <w:numPr>
          <w:ilvl w:val="0"/>
          <w:numId w:val="5"/>
        </w:numPr>
        <w:ind w:left="567" w:hanging="283"/>
        <w:rPr>
          <w:lang w:val="fr-CH"/>
        </w:rPr>
      </w:pPr>
      <w:r>
        <w:rPr>
          <w:lang w:val="fr-CH"/>
        </w:rPr>
        <w:t>P</w:t>
      </w:r>
      <w:r w:rsidR="00837004" w:rsidRPr="00336AF8">
        <w:rPr>
          <w:lang w:val="fr-CH"/>
        </w:rPr>
        <w:t>our la</w:t>
      </w:r>
      <w:r w:rsidR="004670FD" w:rsidRPr="00336AF8">
        <w:rPr>
          <w:lang w:val="fr-CH"/>
        </w:rPr>
        <w:t xml:space="preserve"> vérification de la</w:t>
      </w:r>
      <w:r w:rsidR="00837004" w:rsidRPr="00336AF8">
        <w:rPr>
          <w:lang w:val="fr-CH"/>
        </w:rPr>
        <w:t xml:space="preserve"> sécurité </w:t>
      </w:r>
      <w:r w:rsidR="00340B9A" w:rsidRPr="00336AF8">
        <w:rPr>
          <w:lang w:val="fr-CH"/>
        </w:rPr>
        <w:t>structurale</w:t>
      </w:r>
      <w:r w:rsidR="00837004" w:rsidRPr="00336AF8">
        <w:rPr>
          <w:lang w:val="fr-CH"/>
        </w:rPr>
        <w:t>, seul l’état limite</w:t>
      </w:r>
      <w:r w:rsidR="00AF06CF" w:rsidRPr="00336AF8">
        <w:rPr>
          <w:lang w:val="fr-CH"/>
        </w:rPr>
        <w:t xml:space="preserve"> </w:t>
      </w:r>
      <w:r w:rsidR="00837004" w:rsidRPr="00336AF8">
        <w:rPr>
          <w:lang w:val="fr-CH"/>
        </w:rPr>
        <w:t>de type</w:t>
      </w:r>
      <w:r w:rsidR="00AF06CF" w:rsidRPr="00336AF8">
        <w:rPr>
          <w:lang w:val="fr-CH"/>
        </w:rPr>
        <w:t xml:space="preserve"> 2 </w:t>
      </w:r>
      <w:r w:rsidR="00837004" w:rsidRPr="00336AF8">
        <w:rPr>
          <w:lang w:val="fr-CH"/>
        </w:rPr>
        <w:t xml:space="preserve">avec </w:t>
      </w:r>
      <w:r w:rsidR="00E763BA" w:rsidRPr="00336AF8">
        <w:rPr>
          <w:lang w:val="fr-CH"/>
        </w:rPr>
        <w:t xml:space="preserve">les </w:t>
      </w:r>
      <w:r w:rsidR="00A54F8F" w:rsidRPr="00336AF8">
        <w:rPr>
          <w:lang w:val="fr-CH"/>
        </w:rPr>
        <w:t>sollicitations</w:t>
      </w:r>
      <w:r w:rsidR="00596316" w:rsidRPr="00336AF8">
        <w:rPr>
          <w:lang w:val="fr-CH"/>
        </w:rPr>
        <w:t xml:space="preserve"> dues</w:t>
      </w:r>
      <w:r w:rsidR="00E763BA" w:rsidRPr="00837E94">
        <w:rPr>
          <w:lang w:val="fr-CH"/>
        </w:rPr>
        <w:t xml:space="preserve"> au trafic routier</w:t>
      </w:r>
      <w:r w:rsidR="00E763BA" w:rsidRPr="00336AF8">
        <w:rPr>
          <w:lang w:val="fr-CH"/>
        </w:rPr>
        <w:t xml:space="preserve"> </w:t>
      </w:r>
      <w:r w:rsidR="00837004" w:rsidRPr="00336AF8">
        <w:rPr>
          <w:lang w:val="fr-CH"/>
        </w:rPr>
        <w:t xml:space="preserve">comme </w:t>
      </w:r>
      <w:r w:rsidR="001F2266" w:rsidRPr="00336AF8">
        <w:rPr>
          <w:lang w:val="fr-CH"/>
        </w:rPr>
        <w:t xml:space="preserve">action prépondérante </w:t>
      </w:r>
      <w:r w:rsidR="00837004" w:rsidRPr="00336AF8">
        <w:rPr>
          <w:lang w:val="fr-CH"/>
        </w:rPr>
        <w:t xml:space="preserve">est </w:t>
      </w:r>
      <w:r w:rsidR="004670FD" w:rsidRPr="00336AF8">
        <w:rPr>
          <w:lang w:val="fr-CH"/>
        </w:rPr>
        <w:t>considéré</w:t>
      </w:r>
      <w:r>
        <w:rPr>
          <w:lang w:val="fr-CH"/>
        </w:rPr>
        <w:t>.</w:t>
      </w:r>
    </w:p>
    <w:p w14:paraId="068A546D" w14:textId="1356F0F7" w:rsidR="00AF06CF" w:rsidRPr="00837E94" w:rsidRDefault="000A2F23" w:rsidP="00AE1F6D">
      <w:pPr>
        <w:numPr>
          <w:ilvl w:val="0"/>
          <w:numId w:val="5"/>
        </w:numPr>
        <w:ind w:left="567" w:hanging="283"/>
        <w:rPr>
          <w:lang w:val="fr-CH"/>
        </w:rPr>
      </w:pPr>
      <w:r>
        <w:rPr>
          <w:lang w:val="fr-CH"/>
        </w:rPr>
        <w:t>A</w:t>
      </w:r>
      <w:r w:rsidRPr="00837E94">
        <w:rPr>
          <w:lang w:val="fr-CH"/>
        </w:rPr>
        <w:t xml:space="preserve">ucune </w:t>
      </w:r>
      <w:r w:rsidR="00F97E67" w:rsidRPr="00837E94">
        <w:rPr>
          <w:lang w:val="fr-CH"/>
        </w:rPr>
        <w:t>vérification</w:t>
      </w:r>
      <w:r w:rsidR="00AF06CF" w:rsidRPr="00837E94">
        <w:rPr>
          <w:lang w:val="fr-CH"/>
        </w:rPr>
        <w:t xml:space="preserve"> </w:t>
      </w:r>
      <w:r w:rsidR="00127494" w:rsidRPr="00837E94">
        <w:rPr>
          <w:lang w:val="fr-CH"/>
        </w:rPr>
        <w:t>d</w:t>
      </w:r>
      <w:r w:rsidR="00837004" w:rsidRPr="00837E94">
        <w:rPr>
          <w:lang w:val="fr-CH"/>
        </w:rPr>
        <w:t>es</w:t>
      </w:r>
      <w:r w:rsidR="001F2266" w:rsidRPr="00837E94">
        <w:rPr>
          <w:lang w:val="fr-CH"/>
        </w:rPr>
        <w:t xml:space="preserve"> appuis</w:t>
      </w:r>
      <w:r w:rsidR="00EC51EF" w:rsidRPr="00837E94">
        <w:rPr>
          <w:lang w:val="fr-CH"/>
        </w:rPr>
        <w:t xml:space="preserve">, </w:t>
      </w:r>
      <w:r w:rsidR="00551453" w:rsidRPr="00837E94">
        <w:rPr>
          <w:lang w:val="fr-CH"/>
        </w:rPr>
        <w:t>de</w:t>
      </w:r>
      <w:r w:rsidR="000619CA" w:rsidRPr="00837E94">
        <w:rPr>
          <w:lang w:val="fr-CH"/>
        </w:rPr>
        <w:t>s</w:t>
      </w:r>
      <w:r w:rsidR="00551453" w:rsidRPr="00837E94">
        <w:rPr>
          <w:lang w:val="fr-CH"/>
        </w:rPr>
        <w:t xml:space="preserve"> </w:t>
      </w:r>
      <w:r w:rsidR="001F2266" w:rsidRPr="00837E94">
        <w:rPr>
          <w:lang w:val="fr-CH"/>
        </w:rPr>
        <w:t>piles</w:t>
      </w:r>
      <w:r w:rsidR="00EC51EF" w:rsidRPr="00837E94">
        <w:rPr>
          <w:lang w:val="fr-CH"/>
        </w:rPr>
        <w:t xml:space="preserve">, </w:t>
      </w:r>
      <w:r w:rsidR="00551453" w:rsidRPr="00837E94">
        <w:rPr>
          <w:lang w:val="fr-CH"/>
        </w:rPr>
        <w:t>de</w:t>
      </w:r>
      <w:r w:rsidR="000619CA" w:rsidRPr="00837E94">
        <w:rPr>
          <w:lang w:val="fr-CH"/>
        </w:rPr>
        <w:t>s</w:t>
      </w:r>
      <w:r w:rsidR="00551453" w:rsidRPr="00837E94">
        <w:rPr>
          <w:lang w:val="fr-CH"/>
        </w:rPr>
        <w:t xml:space="preserve"> </w:t>
      </w:r>
      <w:r w:rsidR="001F2266" w:rsidRPr="00837E94">
        <w:rPr>
          <w:lang w:val="fr-CH"/>
        </w:rPr>
        <w:t>murs de culée</w:t>
      </w:r>
      <w:r w:rsidR="00AF06CF" w:rsidRPr="00837E94">
        <w:rPr>
          <w:lang w:val="fr-CH"/>
        </w:rPr>
        <w:t xml:space="preserve"> </w:t>
      </w:r>
      <w:r w:rsidR="000619CA" w:rsidRPr="00837E94">
        <w:rPr>
          <w:lang w:val="fr-CH"/>
        </w:rPr>
        <w:t xml:space="preserve">ou </w:t>
      </w:r>
      <w:r w:rsidR="00551453" w:rsidRPr="00837E94">
        <w:rPr>
          <w:lang w:val="fr-CH"/>
        </w:rPr>
        <w:t>de</w:t>
      </w:r>
      <w:r w:rsidR="000619CA" w:rsidRPr="00837E94">
        <w:rPr>
          <w:lang w:val="fr-CH"/>
        </w:rPr>
        <w:t>s</w:t>
      </w:r>
      <w:r w:rsidR="00AF06CF" w:rsidRPr="00837E94">
        <w:rPr>
          <w:lang w:val="fr-CH"/>
        </w:rPr>
        <w:t xml:space="preserve"> </w:t>
      </w:r>
      <w:r w:rsidR="001F2266" w:rsidRPr="00837E94">
        <w:rPr>
          <w:lang w:val="fr-CH"/>
        </w:rPr>
        <w:t>murs de soutènement adjacents</w:t>
      </w:r>
      <w:r w:rsidR="00127494" w:rsidRPr="00837E94">
        <w:rPr>
          <w:lang w:val="fr-CH"/>
        </w:rPr>
        <w:t xml:space="preserve"> n’est </w:t>
      </w:r>
      <w:r w:rsidR="00551453" w:rsidRPr="00837E94">
        <w:rPr>
          <w:lang w:val="fr-CH"/>
        </w:rPr>
        <w:t>effectu</w:t>
      </w:r>
      <w:r w:rsidR="000619CA" w:rsidRPr="00837E94">
        <w:rPr>
          <w:lang w:val="fr-CH"/>
        </w:rPr>
        <w:t>ée</w:t>
      </w:r>
      <w:r>
        <w:rPr>
          <w:lang w:val="fr-CH"/>
        </w:rPr>
        <w:t>.</w:t>
      </w:r>
    </w:p>
    <w:p w14:paraId="03D57EEA" w14:textId="50F4523F" w:rsidR="00AF06CF" w:rsidRPr="00837E94" w:rsidRDefault="000A2F23" w:rsidP="00AE1F6D">
      <w:pPr>
        <w:numPr>
          <w:ilvl w:val="0"/>
          <w:numId w:val="5"/>
        </w:numPr>
        <w:ind w:left="567" w:hanging="283"/>
        <w:rPr>
          <w:lang w:val="fr-CH"/>
        </w:rPr>
      </w:pPr>
      <w:r>
        <w:rPr>
          <w:lang w:val="fr-CH"/>
        </w:rPr>
        <w:t>L</w:t>
      </w:r>
      <w:r w:rsidR="00A54F8F" w:rsidRPr="00837E94">
        <w:rPr>
          <w:lang w:val="fr-CH"/>
        </w:rPr>
        <w:t xml:space="preserve">es </w:t>
      </w:r>
      <w:r w:rsidR="00855CB8" w:rsidRPr="00837E94">
        <w:rPr>
          <w:lang w:val="fr-CH"/>
        </w:rPr>
        <w:t xml:space="preserve">degrés de </w:t>
      </w:r>
      <w:r w:rsidR="00340B9A" w:rsidRPr="00837E94">
        <w:rPr>
          <w:lang w:val="fr-CH"/>
        </w:rPr>
        <w:t>conformité</w:t>
      </w:r>
      <w:r w:rsidR="00AF06CF" w:rsidRPr="00837E94">
        <w:rPr>
          <w:lang w:val="fr-CH"/>
        </w:rPr>
        <w:t xml:space="preserve"> </w:t>
      </w:r>
      <w:r w:rsidR="00855CB8" w:rsidRPr="00837E94">
        <w:rPr>
          <w:lang w:val="fr-CH"/>
        </w:rPr>
        <w:t>sont calculés selon un schéma défini</w:t>
      </w:r>
      <w:r w:rsidR="00AF06CF" w:rsidRPr="00837E94">
        <w:rPr>
          <w:lang w:val="fr-CH"/>
        </w:rPr>
        <w:t>.</w:t>
      </w:r>
    </w:p>
    <w:p w14:paraId="30729C05" w14:textId="67C35681" w:rsidR="00AF06CF" w:rsidRPr="00837E94" w:rsidRDefault="00855CB8" w:rsidP="00AF06CF">
      <w:pPr>
        <w:rPr>
          <w:lang w:val="fr-CH"/>
        </w:rPr>
      </w:pPr>
      <w:r w:rsidRPr="00837E94">
        <w:rPr>
          <w:lang w:val="fr-CH"/>
        </w:rPr>
        <w:t xml:space="preserve">Les particularités sont définies plus </w:t>
      </w:r>
      <w:r w:rsidR="00A54F8F" w:rsidRPr="00837E94">
        <w:rPr>
          <w:lang w:val="fr-CH"/>
        </w:rPr>
        <w:t xml:space="preserve">en détail </w:t>
      </w:r>
      <w:r w:rsidRPr="00837E94">
        <w:rPr>
          <w:lang w:val="fr-CH"/>
        </w:rPr>
        <w:t>ci</w:t>
      </w:r>
      <w:r w:rsidR="00551453" w:rsidRPr="00837E94">
        <w:rPr>
          <w:lang w:val="fr-CH"/>
        </w:rPr>
        <w:t>-</w:t>
      </w:r>
      <w:r w:rsidR="002E0D7F" w:rsidRPr="00837E94">
        <w:rPr>
          <w:lang w:val="fr-CH"/>
        </w:rPr>
        <w:t>dessous</w:t>
      </w:r>
      <w:r w:rsidR="00AF06CF" w:rsidRPr="00837E94">
        <w:rPr>
          <w:lang w:val="fr-CH"/>
        </w:rPr>
        <w:t>.</w:t>
      </w:r>
    </w:p>
    <w:p w14:paraId="37D82A75" w14:textId="7F7EC136" w:rsidR="003C5BA5" w:rsidRPr="00837E94" w:rsidRDefault="00855CB8" w:rsidP="0072230E">
      <w:pPr>
        <w:pStyle w:val="berschrift2"/>
        <w:rPr>
          <w:lang w:val="fr-CH"/>
        </w:rPr>
      </w:pPr>
      <w:bookmarkStart w:id="44" w:name="_Ref56512204"/>
      <w:bookmarkStart w:id="45" w:name="_Toc111734463"/>
      <w:bookmarkStart w:id="46" w:name="_Toc149210817"/>
      <w:bookmarkEnd w:id="43"/>
      <w:r w:rsidRPr="00837E94">
        <w:rPr>
          <w:lang w:val="fr-CH"/>
        </w:rPr>
        <w:t>Modèle de charge utilisé</w:t>
      </w:r>
      <w:r w:rsidR="003C5BA5" w:rsidRPr="00837E94">
        <w:rPr>
          <w:lang w:val="fr-CH"/>
        </w:rPr>
        <w:t xml:space="preserve"> (</w:t>
      </w:r>
      <w:r w:rsidRPr="00837E94">
        <w:rPr>
          <w:lang w:val="fr-CH"/>
        </w:rPr>
        <w:t>avec indication de la norme et des</w:t>
      </w:r>
      <w:r w:rsidR="003C5BA5" w:rsidRPr="00837E94">
        <w:rPr>
          <w:lang w:val="fr-CH"/>
        </w:rPr>
        <w:t xml:space="preserve"> </w:t>
      </w:r>
      <w:r w:rsidR="001F2266" w:rsidRPr="00837E94">
        <w:rPr>
          <w:lang w:val="fr-CH"/>
        </w:rPr>
        <w:t xml:space="preserve">coefficients </w:t>
      </w:r>
      <w:r w:rsidR="003C5BA5" w:rsidRPr="00837E94">
        <w:rPr>
          <w:lang w:val="fr-CH"/>
        </w:rPr>
        <w:t>α)</w:t>
      </w:r>
      <w:bookmarkEnd w:id="44"/>
      <w:bookmarkEnd w:id="45"/>
      <w:bookmarkEnd w:id="46"/>
    </w:p>
    <w:p w14:paraId="7AE19EA5" w14:textId="0CBAED75" w:rsidR="003C5BA5" w:rsidRPr="00837E94" w:rsidRDefault="00855CB8" w:rsidP="003C5BA5">
      <w:pPr>
        <w:jc w:val="both"/>
        <w:rPr>
          <w:lang w:val="fr-CH"/>
        </w:rPr>
      </w:pPr>
      <w:r w:rsidRPr="00837E94">
        <w:rPr>
          <w:lang w:val="fr-CH"/>
        </w:rPr>
        <w:t>Les normes de</w:t>
      </w:r>
      <w:r w:rsidR="00551453" w:rsidRPr="00837E94">
        <w:rPr>
          <w:lang w:val="fr-CH"/>
        </w:rPr>
        <w:t>s actions sur les structures porteuses</w:t>
      </w:r>
      <w:r w:rsidR="003C5BA5" w:rsidRPr="00837E94">
        <w:rPr>
          <w:lang w:val="fr-CH"/>
        </w:rPr>
        <w:t xml:space="preserve"> </w:t>
      </w:r>
      <w:r w:rsidRPr="00837E94">
        <w:rPr>
          <w:lang w:val="fr-CH"/>
        </w:rPr>
        <w:t xml:space="preserve">suivantes </w:t>
      </w:r>
      <w:r w:rsidR="00A46D03" w:rsidRPr="00837E94">
        <w:rPr>
          <w:lang w:val="fr-CH"/>
        </w:rPr>
        <w:t>peuvent</w:t>
      </w:r>
      <w:r w:rsidR="00596316" w:rsidRPr="00837E94">
        <w:rPr>
          <w:lang w:val="fr-CH"/>
        </w:rPr>
        <w:t xml:space="preserve"> </w:t>
      </w:r>
      <w:r w:rsidR="00A46D03" w:rsidRPr="00837E94">
        <w:rPr>
          <w:lang w:val="fr-CH"/>
        </w:rPr>
        <w:t>être considérées</w:t>
      </w:r>
      <w:r w:rsidR="003C5BA5" w:rsidRPr="00837E94">
        <w:rPr>
          <w:lang w:val="fr-CH"/>
        </w:rPr>
        <w:t xml:space="preserve"> (</w:t>
      </w:r>
      <w:r w:rsidRPr="00837E94">
        <w:rPr>
          <w:lang w:val="fr-CH"/>
        </w:rPr>
        <w:t>énumération exhaustive</w:t>
      </w:r>
      <w:r w:rsidR="003C5BA5" w:rsidRPr="00837E94">
        <w:rPr>
          <w:lang w:val="fr-CH"/>
        </w:rPr>
        <w:t>)</w:t>
      </w:r>
      <w:r w:rsidR="00A46D03" w:rsidRPr="00837E94">
        <w:rPr>
          <w:lang w:val="fr-CH"/>
        </w:rPr>
        <w:t xml:space="preserve"> </w:t>
      </w:r>
      <w:r w:rsidR="003C5BA5" w:rsidRPr="00837E94">
        <w:rPr>
          <w:lang w:val="fr-CH"/>
        </w:rPr>
        <w:t>:</w:t>
      </w:r>
    </w:p>
    <w:p w14:paraId="3C901F78" w14:textId="177947DD" w:rsidR="003C5BA5" w:rsidRPr="00837E94" w:rsidRDefault="003C5BA5" w:rsidP="00AE1F6D">
      <w:pPr>
        <w:numPr>
          <w:ilvl w:val="0"/>
          <w:numId w:val="2"/>
        </w:numPr>
        <w:ind w:left="567" w:hanging="283"/>
        <w:rPr>
          <w:lang w:val="fr-CH"/>
        </w:rPr>
      </w:pPr>
      <w:r w:rsidRPr="00837E94">
        <w:rPr>
          <w:lang w:val="fr-CH"/>
        </w:rPr>
        <w:t>174</w:t>
      </w:r>
      <w:r w:rsidRPr="00837E94">
        <w:rPr>
          <w:lang w:val="fr-CH"/>
        </w:rPr>
        <w:tab/>
        <w:t>Norm</w:t>
      </w:r>
      <w:r w:rsidR="00855CB8" w:rsidRPr="00837E94">
        <w:rPr>
          <w:lang w:val="fr-CH"/>
        </w:rPr>
        <w:t>e</w:t>
      </w:r>
      <w:r w:rsidRPr="00837E94">
        <w:rPr>
          <w:lang w:val="fr-CH"/>
        </w:rPr>
        <w:t xml:space="preserve"> SIA 260, 261, 261/1 (2003) B</w:t>
      </w:r>
      <w:r w:rsidR="00A46D03" w:rsidRPr="00837E94">
        <w:rPr>
          <w:lang w:val="fr-CH"/>
        </w:rPr>
        <w:t xml:space="preserve"> </w:t>
      </w:r>
      <w:r w:rsidRPr="00837E94">
        <w:rPr>
          <w:lang w:val="fr-CH"/>
        </w:rPr>
        <w:t xml:space="preserve">: </w:t>
      </w:r>
      <w:r w:rsidR="00855CB8" w:rsidRPr="00837E94">
        <w:rPr>
          <w:lang w:val="fr-CH"/>
        </w:rPr>
        <w:t>sa</w:t>
      </w:r>
      <w:r w:rsidR="00340B9A" w:rsidRPr="00837E94">
        <w:rPr>
          <w:lang w:val="fr-CH"/>
        </w:rPr>
        <w:t>n</w:t>
      </w:r>
      <w:r w:rsidR="00855CB8" w:rsidRPr="00837E94">
        <w:rPr>
          <w:lang w:val="fr-CH"/>
        </w:rPr>
        <w:t>s les transports exceptionnels</w:t>
      </w:r>
      <w:r w:rsidRPr="00837E94">
        <w:rPr>
          <w:lang w:val="fr-CH"/>
        </w:rPr>
        <w:t xml:space="preserve"> </w:t>
      </w:r>
    </w:p>
    <w:p w14:paraId="00141E6E" w14:textId="0002601C" w:rsidR="003C5BA5" w:rsidRPr="00837E94" w:rsidRDefault="003C5BA5" w:rsidP="00AE1F6D">
      <w:pPr>
        <w:numPr>
          <w:ilvl w:val="0"/>
          <w:numId w:val="2"/>
        </w:numPr>
        <w:ind w:left="567" w:hanging="283"/>
        <w:rPr>
          <w:lang w:val="it-CH"/>
        </w:rPr>
      </w:pPr>
      <w:r w:rsidRPr="00837E94">
        <w:rPr>
          <w:lang w:val="it-CH"/>
        </w:rPr>
        <w:t>181</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7;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5; </w:t>
      </w:r>
      <w:r w:rsidRPr="00837E94">
        <w:rPr>
          <w:lang w:val="fr-CH"/>
        </w:rPr>
        <w:t>α</w:t>
      </w:r>
      <w:proofErr w:type="spellStart"/>
      <w:r w:rsidRPr="00336AF8">
        <w:rPr>
          <w:vertAlign w:val="subscript"/>
          <w:lang w:val="it-CH"/>
        </w:rPr>
        <w:t>qi</w:t>
      </w:r>
      <w:proofErr w:type="spellEnd"/>
      <w:r w:rsidRPr="00837E94">
        <w:rPr>
          <w:lang w:val="it-CH"/>
        </w:rPr>
        <w:t xml:space="preserve"> = 0</w:t>
      </w:r>
      <w:r w:rsidR="00855CB8" w:rsidRPr="00837E94">
        <w:rPr>
          <w:lang w:val="it-CH"/>
        </w:rPr>
        <w:t>,</w:t>
      </w:r>
      <w:r w:rsidRPr="00837E94">
        <w:rPr>
          <w:lang w:val="it-CH"/>
        </w:rPr>
        <w:t>5</w:t>
      </w:r>
    </w:p>
    <w:p w14:paraId="1EE021A7" w14:textId="47D38090" w:rsidR="003C5BA5" w:rsidRPr="00837E94" w:rsidRDefault="003C5BA5" w:rsidP="00AE1F6D">
      <w:pPr>
        <w:numPr>
          <w:ilvl w:val="0"/>
          <w:numId w:val="2"/>
        </w:numPr>
        <w:ind w:left="567" w:hanging="283"/>
        <w:rPr>
          <w:lang w:val="it-CH"/>
        </w:rPr>
      </w:pPr>
      <w:r w:rsidRPr="00837E94">
        <w:rPr>
          <w:lang w:val="it-CH"/>
        </w:rPr>
        <w:t>182</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7;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5; </w:t>
      </w:r>
      <w:r w:rsidRPr="00837E94">
        <w:rPr>
          <w:lang w:val="fr-CH"/>
        </w:rPr>
        <w:t>α</w:t>
      </w:r>
      <w:proofErr w:type="spellStart"/>
      <w:r w:rsidRPr="00336AF8">
        <w:rPr>
          <w:vertAlign w:val="subscript"/>
          <w:lang w:val="it-CH"/>
        </w:rPr>
        <w:t>qi</w:t>
      </w:r>
      <w:proofErr w:type="spellEnd"/>
      <w:r w:rsidRPr="00837E94">
        <w:rPr>
          <w:lang w:val="it-CH"/>
        </w:rPr>
        <w:t xml:space="preserve"> = 0</w:t>
      </w:r>
      <w:r w:rsidR="00855CB8" w:rsidRPr="00837E94">
        <w:rPr>
          <w:lang w:val="it-CH"/>
        </w:rPr>
        <w:t>,</w:t>
      </w:r>
      <w:r w:rsidRPr="00837E94">
        <w:rPr>
          <w:lang w:val="it-CH"/>
        </w:rPr>
        <w:t>4</w:t>
      </w:r>
    </w:p>
    <w:p w14:paraId="1777C649" w14:textId="7AE76CFF" w:rsidR="00DF2876" w:rsidRPr="00837E94" w:rsidRDefault="00DF2876" w:rsidP="00AE1F6D">
      <w:pPr>
        <w:numPr>
          <w:ilvl w:val="0"/>
          <w:numId w:val="2"/>
        </w:numPr>
        <w:ind w:left="567" w:hanging="283"/>
        <w:rPr>
          <w:lang w:val="it-CH"/>
        </w:rPr>
      </w:pPr>
      <w:r w:rsidRPr="00837E94">
        <w:rPr>
          <w:lang w:val="it-CH"/>
        </w:rPr>
        <w:t>183</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7;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5; </w:t>
      </w:r>
      <w:r w:rsidRPr="00837E94">
        <w:rPr>
          <w:lang w:val="fr-CH"/>
        </w:rPr>
        <w:t>α</w:t>
      </w:r>
      <w:proofErr w:type="spellStart"/>
      <w:r w:rsidRPr="00336AF8">
        <w:rPr>
          <w:vertAlign w:val="subscript"/>
          <w:lang w:val="it-CH"/>
        </w:rPr>
        <w:t>qi</w:t>
      </w:r>
      <w:proofErr w:type="spellEnd"/>
      <w:r w:rsidRPr="00837E94">
        <w:rPr>
          <w:lang w:val="it-CH"/>
        </w:rPr>
        <w:t xml:space="preserve"> = 0</w:t>
      </w:r>
      <w:r w:rsidR="00855CB8" w:rsidRPr="00837E94">
        <w:rPr>
          <w:lang w:val="it-CH"/>
        </w:rPr>
        <w:t>,</w:t>
      </w:r>
      <w:r w:rsidRPr="00837E94">
        <w:rPr>
          <w:lang w:val="it-CH"/>
        </w:rPr>
        <w:t>7</w:t>
      </w:r>
    </w:p>
    <w:p w14:paraId="68FE8BA0" w14:textId="77777777" w:rsidR="003C5BA5" w:rsidRPr="00837E94" w:rsidRDefault="003C5BA5" w:rsidP="00AE1F6D">
      <w:pPr>
        <w:numPr>
          <w:ilvl w:val="0"/>
          <w:numId w:val="2"/>
        </w:numPr>
        <w:ind w:left="567" w:hanging="283"/>
        <w:rPr>
          <w:lang w:val="it-CH"/>
        </w:rPr>
      </w:pPr>
      <w:r w:rsidRPr="00837E94">
        <w:rPr>
          <w:lang w:val="it-CH"/>
        </w:rPr>
        <w:t>184</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6;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4; </w:t>
      </w:r>
      <w:r w:rsidRPr="00837E94">
        <w:rPr>
          <w:lang w:val="fr-CH"/>
        </w:rPr>
        <w:t>α</w:t>
      </w:r>
      <w:proofErr w:type="spellStart"/>
      <w:r w:rsidRPr="00336AF8">
        <w:rPr>
          <w:vertAlign w:val="subscript"/>
          <w:lang w:val="it-CH"/>
        </w:rPr>
        <w:t>qi</w:t>
      </w:r>
      <w:proofErr w:type="spellEnd"/>
      <w:r w:rsidRPr="00837E94">
        <w:rPr>
          <w:lang w:val="it-CH"/>
        </w:rPr>
        <w:t xml:space="preserve"> = 0</w:t>
      </w:r>
      <w:r w:rsidR="00855CB8" w:rsidRPr="00837E94">
        <w:rPr>
          <w:lang w:val="it-CH"/>
        </w:rPr>
        <w:t>,</w:t>
      </w:r>
      <w:r w:rsidRPr="00837E94">
        <w:rPr>
          <w:lang w:val="it-CH"/>
        </w:rPr>
        <w:t>4</w:t>
      </w:r>
    </w:p>
    <w:p w14:paraId="083F604E" w14:textId="77777777" w:rsidR="003C5BA5" w:rsidRPr="009D2144" w:rsidRDefault="003C5BA5" w:rsidP="00AE1F6D">
      <w:pPr>
        <w:numPr>
          <w:ilvl w:val="0"/>
          <w:numId w:val="2"/>
        </w:numPr>
        <w:ind w:left="567" w:hanging="283"/>
        <w:rPr>
          <w:lang w:val="it-CH"/>
        </w:rPr>
      </w:pPr>
      <w:r w:rsidRPr="00837E94">
        <w:rPr>
          <w:lang w:val="it-CH"/>
        </w:rPr>
        <w:t>185</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5;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4; </w:t>
      </w:r>
      <w:r w:rsidRPr="00837E94">
        <w:rPr>
          <w:lang w:val="fr-CH"/>
        </w:rPr>
        <w:t>α</w:t>
      </w:r>
      <w:proofErr w:type="spellStart"/>
      <w:r w:rsidRPr="00336AF8">
        <w:rPr>
          <w:vertAlign w:val="subscript"/>
          <w:lang w:val="it-CH"/>
        </w:rPr>
        <w:t>qi</w:t>
      </w:r>
      <w:proofErr w:type="spellEnd"/>
      <w:r w:rsidRPr="00837E94">
        <w:rPr>
          <w:lang w:val="it-CH"/>
        </w:rPr>
        <w:t xml:space="preserve"> = 0</w:t>
      </w:r>
      <w:r w:rsidR="00855CB8" w:rsidRPr="00837E94">
        <w:rPr>
          <w:lang w:val="it-CH"/>
        </w:rPr>
        <w:t>,</w:t>
      </w:r>
      <w:r w:rsidRPr="00837E94">
        <w:rPr>
          <w:lang w:val="it-CH"/>
        </w:rPr>
        <w:t>4</w:t>
      </w:r>
    </w:p>
    <w:p w14:paraId="5C52066C" w14:textId="02FCFED4" w:rsidR="00FC520E" w:rsidRPr="00837E94" w:rsidRDefault="00FC520E" w:rsidP="00FC520E">
      <w:pPr>
        <w:jc w:val="both"/>
        <w:rPr>
          <w:lang w:val="fr-CH"/>
        </w:rPr>
      </w:pPr>
      <w:bookmarkStart w:id="47" w:name="_Hlk45549549"/>
      <w:r w:rsidRPr="00837E94">
        <w:rPr>
          <w:lang w:val="fr-CH"/>
        </w:rPr>
        <w:t xml:space="preserve">Seuls les degrés de conformité pour </w:t>
      </w:r>
      <w:r w:rsidR="007439C0" w:rsidRPr="00837E94">
        <w:rPr>
          <w:lang w:val="fr-CH"/>
        </w:rPr>
        <w:t>ces actualisations</w:t>
      </w:r>
      <w:r w:rsidRPr="00837E94">
        <w:rPr>
          <w:lang w:val="fr-CH"/>
        </w:rPr>
        <w:t xml:space="preserve"> doivent être indiqués</w:t>
      </w:r>
      <w:r w:rsidR="00F618FB">
        <w:rPr>
          <w:lang w:val="fr-CH"/>
        </w:rPr>
        <w:t xml:space="preserve"> – pour lesquels en premier des degrés de conformité </w:t>
      </w:r>
      <w:r w:rsidRPr="00837E94">
        <w:rPr>
          <w:lang w:val="fr-CH"/>
        </w:rPr>
        <w:t xml:space="preserve">normativement suffisants </w:t>
      </w:r>
      <w:r w:rsidR="00F618FB">
        <w:rPr>
          <w:lang w:val="fr-CH"/>
        </w:rPr>
        <w:t xml:space="preserve">ont été atteints - </w:t>
      </w:r>
      <w:r w:rsidR="00756BE4">
        <w:rPr>
          <w:lang w:val="fr-CH"/>
        </w:rPr>
        <w:t xml:space="preserve">peuvent </w:t>
      </w:r>
      <w:r w:rsidRPr="00837E94">
        <w:rPr>
          <w:lang w:val="fr-CH"/>
        </w:rPr>
        <w:t xml:space="preserve">être indiqués. Si les </w:t>
      </w:r>
      <w:r w:rsidR="003E433B" w:rsidRPr="00837E94">
        <w:rPr>
          <w:lang w:val="fr-CH"/>
        </w:rPr>
        <w:t>degrés</w:t>
      </w:r>
      <w:r w:rsidRPr="00837E94">
        <w:rPr>
          <w:lang w:val="fr-CH"/>
        </w:rPr>
        <w:t xml:space="preserve"> de conformité pour toutes les </w:t>
      </w:r>
      <w:r w:rsidR="003E433B" w:rsidRPr="00837E94">
        <w:rPr>
          <w:lang w:val="fr-CH"/>
        </w:rPr>
        <w:t>actualisations</w:t>
      </w:r>
      <w:r w:rsidRPr="00837E94">
        <w:rPr>
          <w:lang w:val="fr-CH"/>
        </w:rPr>
        <w:t xml:space="preserve"> sont insuffisants d'un point de vue normatif, seuls ceux du modèle de charge le plus favorable sont</w:t>
      </w:r>
      <w:r w:rsidR="00756BE4">
        <w:rPr>
          <w:lang w:val="fr-CH"/>
        </w:rPr>
        <w:t xml:space="preserve"> à</w:t>
      </w:r>
      <w:r w:rsidRPr="00837E94">
        <w:rPr>
          <w:lang w:val="fr-CH"/>
        </w:rPr>
        <w:t xml:space="preserve"> indiqu</w:t>
      </w:r>
      <w:r w:rsidR="00756BE4">
        <w:rPr>
          <w:lang w:val="fr-CH"/>
        </w:rPr>
        <w:t>er</w:t>
      </w:r>
      <w:r w:rsidRPr="00837E94">
        <w:rPr>
          <w:lang w:val="fr-CH"/>
        </w:rPr>
        <w:t>.</w:t>
      </w:r>
    </w:p>
    <w:p w14:paraId="51CD37E6" w14:textId="1F9B5349" w:rsidR="00FC520E" w:rsidRPr="00837E94" w:rsidRDefault="00FC520E" w:rsidP="00FC520E">
      <w:pPr>
        <w:jc w:val="both"/>
        <w:rPr>
          <w:strike/>
          <w:lang w:val="fr-CH"/>
        </w:rPr>
      </w:pPr>
      <w:r w:rsidRPr="00837E94">
        <w:rPr>
          <w:lang w:val="fr-CH"/>
        </w:rPr>
        <w:t>Il ne faut en aucun cas donner le</w:t>
      </w:r>
      <w:r w:rsidR="00756BE4">
        <w:rPr>
          <w:lang w:val="fr-CH"/>
        </w:rPr>
        <w:t>s</w:t>
      </w:r>
      <w:r w:rsidRPr="00837E94">
        <w:rPr>
          <w:lang w:val="fr-CH"/>
        </w:rPr>
        <w:t xml:space="preserve"> degré</w:t>
      </w:r>
      <w:r w:rsidR="00756BE4">
        <w:rPr>
          <w:lang w:val="fr-CH"/>
        </w:rPr>
        <w:t>s</w:t>
      </w:r>
      <w:r w:rsidRPr="00837E94">
        <w:rPr>
          <w:lang w:val="fr-CH"/>
        </w:rPr>
        <w:t xml:space="preserve"> de </w:t>
      </w:r>
      <w:r w:rsidR="0042761E" w:rsidRPr="00837E94">
        <w:rPr>
          <w:lang w:val="fr-CH"/>
        </w:rPr>
        <w:t>conformité le</w:t>
      </w:r>
      <w:r w:rsidR="00756BE4">
        <w:rPr>
          <w:lang w:val="fr-CH"/>
        </w:rPr>
        <w:t>s</w:t>
      </w:r>
      <w:r w:rsidRPr="00837E94">
        <w:rPr>
          <w:lang w:val="fr-CH"/>
        </w:rPr>
        <w:t xml:space="preserve"> plus bas pour </w:t>
      </w:r>
      <w:r w:rsidR="00A54F8F" w:rsidRPr="00837E94">
        <w:rPr>
          <w:lang w:val="fr-CH"/>
        </w:rPr>
        <w:t xml:space="preserve">les </w:t>
      </w:r>
      <w:r w:rsidRPr="00837E94">
        <w:rPr>
          <w:lang w:val="fr-CH"/>
        </w:rPr>
        <w:t xml:space="preserve">différents modèles de charge, car un seul modèle de charge peut être </w:t>
      </w:r>
      <w:r w:rsidR="0042761E" w:rsidRPr="00837E94">
        <w:rPr>
          <w:lang w:val="fr-CH"/>
        </w:rPr>
        <w:t>saisi</w:t>
      </w:r>
      <w:r w:rsidRPr="00837E94">
        <w:rPr>
          <w:lang w:val="fr-CH"/>
        </w:rPr>
        <w:t xml:space="preserve"> dans le programme de calcul KUBA-ST</w:t>
      </w:r>
      <w:r w:rsidR="00564421" w:rsidRPr="00837E94">
        <w:rPr>
          <w:lang w:val="fr-CH"/>
        </w:rPr>
        <w:t xml:space="preserve"> pour l</w:t>
      </w:r>
      <w:r w:rsidR="00756BE4">
        <w:rPr>
          <w:lang w:val="fr-CH"/>
        </w:rPr>
        <w:t>’évaluation</w:t>
      </w:r>
      <w:r w:rsidR="00564421" w:rsidRPr="00837E94">
        <w:rPr>
          <w:lang w:val="fr-CH"/>
        </w:rPr>
        <w:t xml:space="preserve"> de la sécurité structurale et</w:t>
      </w:r>
      <w:r w:rsidR="00DD52A5" w:rsidRPr="00837E94">
        <w:rPr>
          <w:lang w:val="fr-CH"/>
        </w:rPr>
        <w:t xml:space="preserve"> de</w:t>
      </w:r>
      <w:r w:rsidR="00564421" w:rsidRPr="00837E94">
        <w:rPr>
          <w:lang w:val="fr-CH"/>
        </w:rPr>
        <w:t xml:space="preserve"> l’aptitude au service</w:t>
      </w:r>
      <w:bookmarkEnd w:id="47"/>
      <w:r w:rsidR="007C1195" w:rsidRPr="00837E94">
        <w:rPr>
          <w:lang w:val="fr-CH"/>
        </w:rPr>
        <w:t>.</w:t>
      </w:r>
    </w:p>
    <w:p w14:paraId="17C1BD9E" w14:textId="143C4022" w:rsidR="00E17DE7" w:rsidRPr="00837E94" w:rsidRDefault="00855CB8" w:rsidP="000C13B9">
      <w:pPr>
        <w:pStyle w:val="berschrift2"/>
        <w:rPr>
          <w:lang w:val="fr-CH"/>
        </w:rPr>
      </w:pPr>
      <w:bookmarkStart w:id="48" w:name="_Toc54703020"/>
      <w:bookmarkStart w:id="49" w:name="_Toc54703429"/>
      <w:bookmarkStart w:id="50" w:name="_Toc59709334"/>
      <w:bookmarkStart w:id="51" w:name="_Toc59709636"/>
      <w:bookmarkStart w:id="52" w:name="_Toc59709948"/>
      <w:bookmarkStart w:id="53" w:name="_Ref56512340"/>
      <w:bookmarkStart w:id="54" w:name="_Toc111734464"/>
      <w:bookmarkStart w:id="55" w:name="_Toc149210818"/>
      <w:bookmarkEnd w:id="48"/>
      <w:bookmarkEnd w:id="49"/>
      <w:bookmarkEnd w:id="50"/>
      <w:bookmarkEnd w:id="51"/>
      <w:bookmarkEnd w:id="52"/>
      <w:r w:rsidRPr="00837E94">
        <w:rPr>
          <w:lang w:val="fr-CH"/>
        </w:rPr>
        <w:t xml:space="preserve">Degré de </w:t>
      </w:r>
      <w:r w:rsidR="00340B9A" w:rsidRPr="00837E94">
        <w:rPr>
          <w:lang w:val="fr-CH"/>
        </w:rPr>
        <w:t>conformité</w:t>
      </w:r>
      <w:r w:rsidR="003C5BA5" w:rsidRPr="00837E94">
        <w:rPr>
          <w:lang w:val="fr-CH"/>
        </w:rPr>
        <w:t xml:space="preserve"> </w:t>
      </w:r>
      <w:r w:rsidRPr="00837E94">
        <w:rPr>
          <w:lang w:val="fr-CH"/>
        </w:rPr>
        <w:t xml:space="preserve">déterminant pour la sécurité </w:t>
      </w:r>
      <w:r w:rsidR="00340B9A" w:rsidRPr="00837E94">
        <w:rPr>
          <w:lang w:val="fr-CH"/>
        </w:rPr>
        <w:t>structurale</w:t>
      </w:r>
      <w:bookmarkEnd w:id="53"/>
      <w:bookmarkEnd w:id="54"/>
      <w:bookmarkEnd w:id="55"/>
    </w:p>
    <w:p w14:paraId="6573E366" w14:textId="1C0C48D0" w:rsidR="00AE2F6B" w:rsidRPr="00837E94" w:rsidRDefault="00855CB8" w:rsidP="003C5BA5">
      <w:pPr>
        <w:jc w:val="both"/>
        <w:rPr>
          <w:lang w:val="fr-CH"/>
        </w:rPr>
      </w:pPr>
      <w:r w:rsidRPr="009D2144">
        <w:rPr>
          <w:lang w:val="fr-CH"/>
        </w:rPr>
        <w:t xml:space="preserve">Le degré de </w:t>
      </w:r>
      <w:r w:rsidR="00340B9A" w:rsidRPr="009D2144">
        <w:rPr>
          <w:lang w:val="fr-CH"/>
        </w:rPr>
        <w:t>conformité</w:t>
      </w:r>
      <w:r w:rsidR="003C5BA5" w:rsidRPr="009D2144">
        <w:rPr>
          <w:lang w:val="fr-CH"/>
        </w:rPr>
        <w:t xml:space="preserve"> </w:t>
      </w:r>
      <w:r w:rsidRPr="009D2144">
        <w:rPr>
          <w:lang w:val="fr-CH"/>
        </w:rPr>
        <w:t xml:space="preserve">déterminant pour la sécurité </w:t>
      </w:r>
      <w:r w:rsidR="00340B9A" w:rsidRPr="009D2144">
        <w:rPr>
          <w:lang w:val="fr-CH"/>
        </w:rPr>
        <w:t>structurale</w:t>
      </w:r>
      <w:r w:rsidR="003C5BA5" w:rsidRPr="009D2144">
        <w:rPr>
          <w:lang w:val="fr-CH"/>
        </w:rPr>
        <w:t xml:space="preserve"> </w:t>
      </w:r>
      <w:r w:rsidR="00FA0198" w:rsidRPr="009D2144">
        <w:rPr>
          <w:lang w:val="fr-CH"/>
        </w:rPr>
        <w:t xml:space="preserve">à la flexion </w:t>
      </w:r>
      <w:r w:rsidRPr="009D2144">
        <w:rPr>
          <w:lang w:val="fr-CH"/>
        </w:rPr>
        <w:t>est la valeur la plus faible dans le sens longitudinal</w:t>
      </w:r>
      <w:r w:rsidR="003C5BA5" w:rsidRPr="009D2144">
        <w:rPr>
          <w:lang w:val="fr-CH"/>
        </w:rPr>
        <w:t xml:space="preserve">. </w:t>
      </w:r>
      <w:r w:rsidRPr="00336AF8">
        <w:rPr>
          <w:lang w:val="fr-CH"/>
        </w:rPr>
        <w:t xml:space="preserve">Le degré de </w:t>
      </w:r>
      <w:r w:rsidR="00340B9A" w:rsidRPr="00336AF8">
        <w:rPr>
          <w:lang w:val="fr-CH"/>
        </w:rPr>
        <w:t>conformité</w:t>
      </w:r>
      <w:r w:rsidR="00F568C8" w:rsidRPr="00336AF8">
        <w:rPr>
          <w:lang w:val="fr-CH"/>
        </w:rPr>
        <w:t xml:space="preserve"> </w:t>
      </w:r>
      <w:r w:rsidRPr="00336AF8">
        <w:rPr>
          <w:lang w:val="fr-CH"/>
        </w:rPr>
        <w:t>dans le sens transversal doit également être déterminé</w:t>
      </w:r>
      <w:r w:rsidR="00AE2F6B" w:rsidRPr="00336AF8">
        <w:rPr>
          <w:lang w:val="fr-CH"/>
        </w:rPr>
        <w:t xml:space="preserve">. </w:t>
      </w:r>
      <w:r w:rsidR="00AE2F6B" w:rsidRPr="00837E94">
        <w:rPr>
          <w:lang w:val="fr-CH"/>
        </w:rPr>
        <w:t xml:space="preserve">En règle générale, on suppose un comportement ductile. </w:t>
      </w:r>
    </w:p>
    <w:p w14:paraId="749E421B" w14:textId="77777777" w:rsidR="000A3632" w:rsidRPr="00837E94" w:rsidRDefault="00855CB8" w:rsidP="003C5BA5">
      <w:pPr>
        <w:jc w:val="both"/>
        <w:rPr>
          <w:lang w:val="fr-CH"/>
        </w:rPr>
      </w:pPr>
      <w:r w:rsidRPr="00837E94">
        <w:rPr>
          <w:lang w:val="fr-CH"/>
        </w:rPr>
        <w:t xml:space="preserve">Le degré de </w:t>
      </w:r>
      <w:r w:rsidR="00340B9A" w:rsidRPr="00837E94">
        <w:rPr>
          <w:lang w:val="fr-CH"/>
        </w:rPr>
        <w:t>conformité</w:t>
      </w:r>
      <w:r w:rsidR="003C5BA5" w:rsidRPr="00837E94">
        <w:rPr>
          <w:lang w:val="fr-CH"/>
        </w:rPr>
        <w:t xml:space="preserve"> </w:t>
      </w:r>
      <w:r w:rsidRPr="00837E94">
        <w:rPr>
          <w:lang w:val="fr-CH"/>
        </w:rPr>
        <w:t xml:space="preserve">déterminant pour la sécurité </w:t>
      </w:r>
      <w:r w:rsidR="00340B9A" w:rsidRPr="00837E94">
        <w:rPr>
          <w:lang w:val="fr-CH"/>
        </w:rPr>
        <w:t>structurale</w:t>
      </w:r>
      <w:r w:rsidR="003C5BA5" w:rsidRPr="00837E94">
        <w:rPr>
          <w:lang w:val="fr-CH"/>
        </w:rPr>
        <w:t xml:space="preserve"> </w:t>
      </w:r>
      <w:r w:rsidR="00FA0198" w:rsidRPr="00837E94">
        <w:rPr>
          <w:lang w:val="fr-CH"/>
        </w:rPr>
        <w:t>à l’effort tranchant</w:t>
      </w:r>
      <w:r w:rsidR="003C5BA5" w:rsidRPr="00837E94">
        <w:rPr>
          <w:lang w:val="fr-CH"/>
        </w:rPr>
        <w:t xml:space="preserve"> </w:t>
      </w:r>
      <w:r w:rsidRPr="00837E94">
        <w:rPr>
          <w:lang w:val="fr-CH"/>
        </w:rPr>
        <w:t>es</w:t>
      </w:r>
      <w:r w:rsidRPr="009D2144">
        <w:rPr>
          <w:lang w:val="fr-CH"/>
        </w:rPr>
        <w:t>t la valeur la plus faible pour l</w:t>
      </w:r>
      <w:r w:rsidR="001F2266" w:rsidRPr="00837E94">
        <w:rPr>
          <w:lang w:val="fr-CH"/>
        </w:rPr>
        <w:t>’effort tranchant</w:t>
      </w:r>
      <w:r w:rsidR="003C5BA5" w:rsidRPr="00837E94">
        <w:rPr>
          <w:lang w:val="fr-CH"/>
        </w:rPr>
        <w:t xml:space="preserve"> </w:t>
      </w:r>
      <w:r w:rsidR="001F2266" w:rsidRPr="00837E94">
        <w:rPr>
          <w:lang w:val="fr-CH"/>
        </w:rPr>
        <w:t>dans le sens</w:t>
      </w:r>
      <w:r w:rsidRPr="00837E94">
        <w:rPr>
          <w:lang w:val="fr-CH"/>
        </w:rPr>
        <w:t xml:space="preserve"> longitudinal</w:t>
      </w:r>
      <w:r w:rsidR="00F568C8" w:rsidRPr="00837E94">
        <w:rPr>
          <w:lang w:val="fr-CH"/>
        </w:rPr>
        <w:t xml:space="preserve"> </w:t>
      </w:r>
      <w:r w:rsidRPr="00837E94">
        <w:rPr>
          <w:lang w:val="fr-CH"/>
        </w:rPr>
        <w:t xml:space="preserve">ou le </w:t>
      </w:r>
      <w:r w:rsidR="001F2266" w:rsidRPr="00837E94">
        <w:rPr>
          <w:lang w:val="fr-CH"/>
        </w:rPr>
        <w:t>poinçonnement</w:t>
      </w:r>
      <w:r w:rsidR="00F568C8" w:rsidRPr="00837E94">
        <w:rPr>
          <w:lang w:val="fr-CH"/>
        </w:rPr>
        <w:t xml:space="preserve">. </w:t>
      </w:r>
      <w:r w:rsidRPr="00837E94">
        <w:rPr>
          <w:lang w:val="fr-CH"/>
        </w:rPr>
        <w:t xml:space="preserve">Le degré de </w:t>
      </w:r>
      <w:r w:rsidR="00340B9A" w:rsidRPr="00837E94">
        <w:rPr>
          <w:lang w:val="fr-CH"/>
        </w:rPr>
        <w:t>conformité</w:t>
      </w:r>
      <w:r w:rsidR="00F568C8" w:rsidRPr="00837E94">
        <w:rPr>
          <w:lang w:val="fr-CH"/>
        </w:rPr>
        <w:t xml:space="preserve"> </w:t>
      </w:r>
      <w:r w:rsidRPr="00837E94">
        <w:rPr>
          <w:lang w:val="fr-CH"/>
        </w:rPr>
        <w:t>pour l</w:t>
      </w:r>
      <w:r w:rsidR="001F2266" w:rsidRPr="00837E94">
        <w:rPr>
          <w:lang w:val="fr-CH"/>
        </w:rPr>
        <w:t>’effort tranchant</w:t>
      </w:r>
      <w:r w:rsidRPr="00837E94">
        <w:rPr>
          <w:lang w:val="fr-CH"/>
        </w:rPr>
        <w:t xml:space="preserve"> ou le </w:t>
      </w:r>
      <w:r w:rsidR="001F2266" w:rsidRPr="00837E94">
        <w:rPr>
          <w:lang w:val="fr-CH"/>
        </w:rPr>
        <w:t>poinçonnement</w:t>
      </w:r>
      <w:r w:rsidR="00F568C8" w:rsidRPr="00837E94">
        <w:rPr>
          <w:lang w:val="fr-CH"/>
        </w:rPr>
        <w:t xml:space="preserve"> </w:t>
      </w:r>
      <w:r w:rsidRPr="00837E94">
        <w:rPr>
          <w:lang w:val="fr-CH"/>
        </w:rPr>
        <w:t xml:space="preserve">dans le sens transversal doit également être déterminé, en supposant en règle générale un comportement </w:t>
      </w:r>
      <w:r w:rsidR="001F2266" w:rsidRPr="00837E94">
        <w:rPr>
          <w:lang w:val="fr-CH"/>
        </w:rPr>
        <w:t>fragile</w:t>
      </w:r>
      <w:r w:rsidR="003C5BA5" w:rsidRPr="00837E94">
        <w:rPr>
          <w:lang w:val="fr-CH"/>
        </w:rPr>
        <w:t>.</w:t>
      </w:r>
    </w:p>
    <w:p w14:paraId="765B052F" w14:textId="6F1655E2" w:rsidR="003C5BA5" w:rsidRDefault="00855CB8" w:rsidP="003C5BA5">
      <w:pPr>
        <w:jc w:val="both"/>
        <w:rPr>
          <w:lang w:val="fr-CH"/>
        </w:rPr>
      </w:pPr>
      <w:r w:rsidRPr="00837E94">
        <w:rPr>
          <w:lang w:val="fr-CH"/>
        </w:rPr>
        <w:t xml:space="preserve">Pour les </w:t>
      </w:r>
      <w:r w:rsidR="00C56412" w:rsidRPr="00837E94">
        <w:rPr>
          <w:lang w:val="fr-CH"/>
        </w:rPr>
        <w:t>tabliers</w:t>
      </w:r>
      <w:r w:rsidRPr="00837E94">
        <w:rPr>
          <w:lang w:val="fr-CH"/>
        </w:rPr>
        <w:t xml:space="preserve"> </w:t>
      </w:r>
      <w:r w:rsidR="00AE2F6B" w:rsidRPr="00837E94">
        <w:rPr>
          <w:lang w:val="fr-CH"/>
        </w:rPr>
        <w:t xml:space="preserve">en </w:t>
      </w:r>
      <w:r w:rsidR="00142B23" w:rsidRPr="00837E94">
        <w:rPr>
          <w:lang w:val="fr-CH"/>
        </w:rPr>
        <w:t xml:space="preserve">biais </w:t>
      </w:r>
      <w:r w:rsidRPr="00837E94">
        <w:rPr>
          <w:lang w:val="fr-CH"/>
        </w:rPr>
        <w:t>dont le sens longitudin</w:t>
      </w:r>
      <w:r w:rsidRPr="009D2144">
        <w:rPr>
          <w:lang w:val="fr-CH"/>
        </w:rPr>
        <w:t>al ou transv</w:t>
      </w:r>
      <w:r w:rsidRPr="00837E94">
        <w:rPr>
          <w:lang w:val="fr-CH"/>
        </w:rPr>
        <w:t xml:space="preserve">ersal ne peut pas être clairement </w:t>
      </w:r>
      <w:r w:rsidR="00C56412" w:rsidRPr="00837E94">
        <w:rPr>
          <w:lang w:val="fr-CH"/>
        </w:rPr>
        <w:t>identifié</w:t>
      </w:r>
      <w:r w:rsidRPr="00837E94">
        <w:rPr>
          <w:lang w:val="fr-CH"/>
        </w:rPr>
        <w:t xml:space="preserve">, le degré de </w:t>
      </w:r>
      <w:r w:rsidR="00340B9A" w:rsidRPr="00837E94">
        <w:rPr>
          <w:lang w:val="fr-CH"/>
        </w:rPr>
        <w:t>conformité</w:t>
      </w:r>
      <w:r w:rsidRPr="00837E94">
        <w:rPr>
          <w:lang w:val="fr-CH"/>
        </w:rPr>
        <w:t xml:space="preserve"> applicable est le degré minimum des deux </w:t>
      </w:r>
      <w:r w:rsidR="00142B23" w:rsidRPr="00837E94">
        <w:rPr>
          <w:lang w:val="fr-CH"/>
        </w:rPr>
        <w:t xml:space="preserve">modes </w:t>
      </w:r>
      <w:r w:rsidR="00FA0198" w:rsidRPr="00837E94">
        <w:rPr>
          <w:lang w:val="fr-CH"/>
        </w:rPr>
        <w:t>porteurs</w:t>
      </w:r>
      <w:r w:rsidRPr="00837E94">
        <w:rPr>
          <w:lang w:val="fr-CH"/>
        </w:rPr>
        <w:t xml:space="preserve"> supposés</w:t>
      </w:r>
      <w:r w:rsidR="000A3632" w:rsidRPr="00837E94">
        <w:rPr>
          <w:lang w:val="fr-CH"/>
        </w:rPr>
        <w:t>.</w:t>
      </w:r>
    </w:p>
    <w:p w14:paraId="5BEAA6B4" w14:textId="77777777" w:rsidR="00241CD7" w:rsidRDefault="00241CD7" w:rsidP="00241CD7">
      <w:pPr>
        <w:jc w:val="both"/>
        <w:rPr>
          <w:lang w:val="fr-CH"/>
        </w:rPr>
      </w:pPr>
    </w:p>
    <w:p w14:paraId="5F61B39D" w14:textId="3A9A165D" w:rsidR="00AF47D0" w:rsidRPr="00241CD7" w:rsidRDefault="00AF47D0" w:rsidP="00AF47D0">
      <w:pPr>
        <w:pStyle w:val="StandardWeb"/>
        <w:spacing w:before="0" w:beforeAutospacing="0" w:after="0" w:afterAutospacing="0" w:line="260" w:lineRule="atLeast"/>
        <w:rPr>
          <w:rFonts w:ascii="Arial" w:hAnsi="Arial" w:cs="Arial"/>
          <w:bCs/>
          <w:sz w:val="20"/>
          <w:szCs w:val="20"/>
          <w:lang w:val="fr-CH"/>
        </w:rPr>
      </w:pPr>
      <w:r w:rsidRPr="00241CD7">
        <w:rPr>
          <w:rFonts w:ascii="Arial" w:hAnsi="Arial" w:cs="Arial"/>
          <w:bCs/>
          <w:sz w:val="20"/>
          <w:szCs w:val="20"/>
          <w:lang w:val="fr-CH"/>
        </w:rPr>
        <w:t xml:space="preserve">Lors de la détermination du degré de conformité, il est décisif de savoir si celui-ci se réfère uniquement à une prise en compte de la section transversale ou s'il se rapporte à la capacité portante du système. Les réserves de capacité portante ne peuvent être quantifiées que par rapport à la capacité portante du système. </w:t>
      </w:r>
    </w:p>
    <w:p w14:paraId="28759446" w14:textId="4B619D67" w:rsidR="00771B8A" w:rsidRPr="00241CD7" w:rsidRDefault="00771B8A" w:rsidP="0032064F">
      <w:pPr>
        <w:pStyle w:val="StandardWeb"/>
        <w:spacing w:before="0" w:beforeAutospacing="0" w:after="0" w:afterAutospacing="0" w:line="260" w:lineRule="atLeast"/>
        <w:rPr>
          <w:lang w:val="fr-CH"/>
        </w:rPr>
      </w:pPr>
      <w:r w:rsidRPr="00241CD7">
        <w:rPr>
          <w:rFonts w:ascii="Arial" w:hAnsi="Arial"/>
          <w:sz w:val="20"/>
          <w:lang w:val="fr-CH"/>
        </w:rPr>
        <w:t>Selon que le degré de conformité a été déterminé en appliquant le principe de la borne inférieure ou supérieure de la théorie de la plasticité, il en résulte des valeurs limites inférieures ou supérieures du degré de conformité, qui sont éventuellement très éloignées de la capacité portante du système. Il est donc important, pour quantifier les réserves structurales du système, de savoir comment le degré de conformité a été déterminé et d’apprécier la valeur limite indiquée. L'indication du degré de conformité doit donc toujours être accompagnée d'une appréciation correspondante.</w:t>
      </w:r>
    </w:p>
    <w:p w14:paraId="5742623F" w14:textId="19E3ACF4" w:rsidR="004437AA" w:rsidRPr="00241CD7" w:rsidRDefault="004437AA" w:rsidP="00AF47D0">
      <w:pPr>
        <w:pStyle w:val="StandardWeb"/>
        <w:spacing w:before="0" w:beforeAutospacing="0" w:after="0" w:afterAutospacing="0" w:line="260" w:lineRule="atLeast"/>
        <w:rPr>
          <w:rFonts w:ascii="Arial" w:hAnsi="Arial" w:cs="Arial"/>
          <w:bCs/>
          <w:sz w:val="20"/>
          <w:szCs w:val="20"/>
          <w:lang w:val="fr-CH"/>
        </w:rPr>
      </w:pPr>
      <w:r w:rsidRPr="00241CD7">
        <w:rPr>
          <w:rFonts w:ascii="Arial" w:hAnsi="Arial" w:cs="Arial"/>
          <w:bCs/>
          <w:sz w:val="20"/>
          <w:szCs w:val="20"/>
          <w:lang w:val="fr-CH"/>
        </w:rPr>
        <w:lastRenderedPageBreak/>
        <w:t xml:space="preserve">Il convient </w:t>
      </w:r>
      <w:r w:rsidR="005A6A07" w:rsidRPr="00241CD7">
        <w:rPr>
          <w:rFonts w:ascii="Arial" w:hAnsi="Arial" w:cs="Arial"/>
          <w:bCs/>
          <w:sz w:val="20"/>
          <w:szCs w:val="20"/>
          <w:lang w:val="fr-CH"/>
        </w:rPr>
        <w:t>en outre</w:t>
      </w:r>
      <w:r w:rsidRPr="00241CD7">
        <w:rPr>
          <w:rFonts w:ascii="Arial" w:hAnsi="Arial" w:cs="Arial"/>
          <w:bCs/>
          <w:sz w:val="20"/>
          <w:szCs w:val="20"/>
          <w:lang w:val="fr-CH"/>
        </w:rPr>
        <w:t xml:space="preserve"> de noter qu'en raison du format de </w:t>
      </w:r>
      <w:r w:rsidR="005A6A07" w:rsidRPr="00241CD7">
        <w:rPr>
          <w:rFonts w:ascii="Arial" w:hAnsi="Arial" w:cs="Arial"/>
          <w:bCs/>
          <w:sz w:val="20"/>
          <w:szCs w:val="20"/>
          <w:lang w:val="fr-CH"/>
        </w:rPr>
        <w:t xml:space="preserve">la </w:t>
      </w:r>
      <w:r w:rsidRPr="00241CD7">
        <w:rPr>
          <w:rFonts w:ascii="Arial" w:hAnsi="Arial" w:cs="Arial"/>
          <w:bCs/>
          <w:sz w:val="20"/>
          <w:szCs w:val="20"/>
          <w:lang w:val="fr-CH"/>
        </w:rPr>
        <w:t xml:space="preserve">vérification, le traitement de la précontrainte du côté de la charge ou de la résistance ne donne pas le même résultat lors de la détermination du degré de conformité, bien qu'il n'y ait pas de différence statique. </w:t>
      </w:r>
    </w:p>
    <w:p w14:paraId="643D86D8" w14:textId="7AE04AFC" w:rsidR="007F4E49" w:rsidRPr="00241CD7" w:rsidRDefault="007F4E49" w:rsidP="0032064F">
      <w:pPr>
        <w:pStyle w:val="StandardWeb"/>
        <w:spacing w:before="0" w:beforeAutospacing="0" w:after="0" w:afterAutospacing="0" w:line="260" w:lineRule="atLeast"/>
        <w:rPr>
          <w:lang w:val="fr-CH"/>
        </w:rPr>
      </w:pPr>
      <w:r w:rsidRPr="00241CD7">
        <w:rPr>
          <w:rFonts w:ascii="Arial" w:hAnsi="Arial"/>
          <w:sz w:val="20"/>
          <w:lang w:val="fr-CH"/>
        </w:rPr>
        <w:t xml:space="preserve">Pour des raisons de cohérence, il est exigé de considérer l’effet isostatique de la précontrainte du côté de la résistance et la partie hyperstatique </w:t>
      </w:r>
      <w:r w:rsidR="005C4EDA" w:rsidRPr="00241CD7">
        <w:rPr>
          <w:rFonts w:ascii="Arial" w:hAnsi="Arial" w:cs="Arial"/>
          <w:bCs/>
          <w:sz w:val="20"/>
          <w:szCs w:val="20"/>
          <w:lang w:val="fr-CH"/>
        </w:rPr>
        <w:t xml:space="preserve">(contraintes) </w:t>
      </w:r>
      <w:r w:rsidRPr="00241CD7">
        <w:rPr>
          <w:rFonts w:ascii="Arial" w:hAnsi="Arial"/>
          <w:sz w:val="20"/>
          <w:lang w:val="fr-CH"/>
        </w:rPr>
        <w:t xml:space="preserve">du côté </w:t>
      </w:r>
      <w:r w:rsidR="00E04B7F" w:rsidRPr="00241CD7">
        <w:rPr>
          <w:rFonts w:ascii="Arial" w:hAnsi="Arial" w:cs="Arial"/>
          <w:bCs/>
          <w:sz w:val="20"/>
          <w:szCs w:val="20"/>
          <w:lang w:val="fr-CH"/>
        </w:rPr>
        <w:t>des actions</w:t>
      </w:r>
      <w:r w:rsidRPr="00241CD7">
        <w:rPr>
          <w:rFonts w:ascii="Arial" w:hAnsi="Arial" w:cs="Arial"/>
          <w:bCs/>
          <w:sz w:val="20"/>
          <w:szCs w:val="20"/>
          <w:lang w:val="fr-CH"/>
        </w:rPr>
        <w:t xml:space="preserve">. </w:t>
      </w:r>
    </w:p>
    <w:p w14:paraId="683E2190" w14:textId="4290B61B" w:rsidR="00F26AE1" w:rsidRPr="007F4E49" w:rsidRDefault="00F26AE1">
      <w:pPr>
        <w:spacing w:line="240" w:lineRule="auto"/>
        <w:rPr>
          <w:lang w:val="fr-CH"/>
        </w:rPr>
      </w:pPr>
    </w:p>
    <w:p w14:paraId="1CE2D430" w14:textId="3DD7A86F" w:rsidR="003C5BA5" w:rsidRPr="00837E94" w:rsidRDefault="00855CB8" w:rsidP="003C5BA5">
      <w:pPr>
        <w:jc w:val="both"/>
        <w:rPr>
          <w:lang w:val="fr-CH"/>
        </w:rPr>
      </w:pPr>
      <w:r w:rsidRPr="00837E94">
        <w:rPr>
          <w:lang w:val="fr-CH"/>
        </w:rPr>
        <w:t xml:space="preserve">Les valeurs suivantes sont </w:t>
      </w:r>
      <w:r w:rsidR="00FA0198" w:rsidRPr="00837E94">
        <w:rPr>
          <w:lang w:val="fr-CH"/>
        </w:rPr>
        <w:t>indiquées</w:t>
      </w:r>
      <w:r w:rsidR="00F85F37" w:rsidRPr="00837E94">
        <w:rPr>
          <w:lang w:val="fr-CH"/>
        </w:rPr>
        <w:t xml:space="preserve"> </w:t>
      </w:r>
      <w:r w:rsidR="003C5BA5" w:rsidRPr="00837E94">
        <w:rPr>
          <w:lang w:val="fr-CH"/>
        </w:rPr>
        <w:t>:</w:t>
      </w:r>
    </w:p>
    <w:p w14:paraId="44F2EF82" w14:textId="5AA01C9D" w:rsidR="003C5BA5" w:rsidRPr="00837E94" w:rsidRDefault="003C5BA5" w:rsidP="00AE1F6D">
      <w:pPr>
        <w:numPr>
          <w:ilvl w:val="0"/>
          <w:numId w:val="3"/>
        </w:numPr>
        <w:ind w:left="567" w:hanging="283"/>
        <w:rPr>
          <w:lang w:val="fr-CH"/>
        </w:rPr>
      </w:pPr>
      <w:proofErr w:type="spellStart"/>
      <w:proofErr w:type="gramStart"/>
      <w:r w:rsidRPr="00837E94">
        <w:rPr>
          <w:lang w:val="fr-CH"/>
        </w:rPr>
        <w:t>n</w:t>
      </w:r>
      <w:r w:rsidRPr="00837E94">
        <w:rPr>
          <w:vertAlign w:val="subscript"/>
          <w:lang w:val="fr-CH"/>
        </w:rPr>
        <w:t>TM</w:t>
      </w:r>
      <w:r w:rsidR="00E704C7" w:rsidRPr="00837E94">
        <w:rPr>
          <w:vertAlign w:val="subscript"/>
          <w:lang w:val="fr-CH"/>
        </w:rPr>
        <w:t>,l</w:t>
      </w:r>
      <w:r w:rsidR="00855CB8" w:rsidRPr="00837E94">
        <w:rPr>
          <w:vertAlign w:val="subscript"/>
          <w:lang w:val="fr-CH"/>
        </w:rPr>
        <w:t>ongitudinal</w:t>
      </w:r>
      <w:proofErr w:type="spellEnd"/>
      <w:proofErr w:type="gramEnd"/>
      <w:r w:rsidRPr="00837E94">
        <w:rPr>
          <w:lang w:val="fr-CH"/>
        </w:rPr>
        <w:tab/>
      </w:r>
      <w:r w:rsidR="000A2F23" w:rsidRPr="00241CD7">
        <w:rPr>
          <w:sz w:val="16"/>
          <w:szCs w:val="16"/>
          <w:lang w:val="fr-CH"/>
        </w:rPr>
        <w:t xml:space="preserve">Degré </w:t>
      </w:r>
      <w:r w:rsidR="00855CB8" w:rsidRPr="00241CD7">
        <w:rPr>
          <w:sz w:val="16"/>
          <w:szCs w:val="16"/>
          <w:lang w:val="fr-CH"/>
        </w:rPr>
        <w:t xml:space="preserve">de </w:t>
      </w:r>
      <w:r w:rsidR="00340B9A" w:rsidRPr="00241CD7">
        <w:rPr>
          <w:sz w:val="16"/>
          <w:szCs w:val="16"/>
          <w:lang w:val="fr-CH"/>
        </w:rPr>
        <w:t>conformité</w:t>
      </w:r>
      <w:r w:rsidRPr="00241CD7">
        <w:rPr>
          <w:sz w:val="16"/>
          <w:szCs w:val="16"/>
          <w:lang w:val="fr-CH"/>
        </w:rPr>
        <w:t xml:space="preserve"> </w:t>
      </w:r>
      <w:r w:rsidR="00855CB8" w:rsidRPr="00241CD7">
        <w:rPr>
          <w:sz w:val="16"/>
          <w:szCs w:val="16"/>
          <w:lang w:val="fr-CH"/>
        </w:rPr>
        <w:t xml:space="preserve">déterminant de la sécurité </w:t>
      </w:r>
      <w:r w:rsidR="00340B9A" w:rsidRPr="00241CD7">
        <w:rPr>
          <w:sz w:val="16"/>
          <w:szCs w:val="16"/>
          <w:lang w:val="fr-CH"/>
        </w:rPr>
        <w:t>structurale</w:t>
      </w:r>
      <w:r w:rsidRPr="00241CD7">
        <w:rPr>
          <w:sz w:val="16"/>
          <w:szCs w:val="16"/>
          <w:lang w:val="fr-CH"/>
        </w:rPr>
        <w:t xml:space="preserve"> </w:t>
      </w:r>
      <w:r w:rsidR="00FA0198" w:rsidRPr="00241CD7">
        <w:rPr>
          <w:sz w:val="16"/>
          <w:szCs w:val="16"/>
          <w:lang w:val="fr-CH"/>
        </w:rPr>
        <w:t>à la flexion</w:t>
      </w:r>
      <w:r w:rsidR="000A3632" w:rsidRPr="00241CD7">
        <w:rPr>
          <w:sz w:val="16"/>
          <w:szCs w:val="16"/>
          <w:lang w:val="fr-CH"/>
        </w:rPr>
        <w:t xml:space="preserve"> </w:t>
      </w:r>
      <w:r w:rsidR="00855CB8" w:rsidRPr="00241CD7">
        <w:rPr>
          <w:sz w:val="16"/>
          <w:szCs w:val="16"/>
          <w:lang w:val="fr-CH"/>
        </w:rPr>
        <w:t>dans le sens longitudinal</w:t>
      </w:r>
    </w:p>
    <w:p w14:paraId="36DB1F4D" w14:textId="4B768D40" w:rsidR="00E704C7" w:rsidRPr="00241CD7" w:rsidRDefault="00E704C7" w:rsidP="00AE1F6D">
      <w:pPr>
        <w:numPr>
          <w:ilvl w:val="0"/>
          <w:numId w:val="3"/>
        </w:numPr>
        <w:ind w:left="567" w:hanging="283"/>
        <w:rPr>
          <w:sz w:val="16"/>
          <w:szCs w:val="16"/>
          <w:lang w:val="fr-CH"/>
        </w:rPr>
      </w:pPr>
      <w:proofErr w:type="spellStart"/>
      <w:proofErr w:type="gramStart"/>
      <w:r w:rsidRPr="00837E94">
        <w:rPr>
          <w:lang w:val="fr-CH"/>
        </w:rPr>
        <w:t>n</w:t>
      </w:r>
      <w:r w:rsidRPr="00837E94">
        <w:rPr>
          <w:vertAlign w:val="subscript"/>
          <w:lang w:val="fr-CH"/>
        </w:rPr>
        <w:t>TM,</w:t>
      </w:r>
      <w:r w:rsidR="00855CB8" w:rsidRPr="00837E94">
        <w:rPr>
          <w:vertAlign w:val="subscript"/>
          <w:lang w:val="fr-CH"/>
        </w:rPr>
        <w:t>tra</w:t>
      </w:r>
      <w:r w:rsidR="00BF5700" w:rsidRPr="00837E94">
        <w:rPr>
          <w:vertAlign w:val="subscript"/>
          <w:lang w:val="fr-CH"/>
        </w:rPr>
        <w:t>ns</w:t>
      </w:r>
      <w:r w:rsidR="00855CB8" w:rsidRPr="00837E94">
        <w:rPr>
          <w:vertAlign w:val="subscript"/>
          <w:lang w:val="fr-CH"/>
        </w:rPr>
        <w:t>versal</w:t>
      </w:r>
      <w:proofErr w:type="spellEnd"/>
      <w:proofErr w:type="gramEnd"/>
      <w:r w:rsidRPr="00837E94">
        <w:rPr>
          <w:lang w:val="fr-CH"/>
        </w:rPr>
        <w:tab/>
      </w:r>
      <w:r w:rsidR="000A2F23" w:rsidRPr="00241CD7">
        <w:rPr>
          <w:sz w:val="16"/>
          <w:szCs w:val="16"/>
          <w:lang w:val="fr-CH"/>
        </w:rPr>
        <w:t xml:space="preserve">Degré </w:t>
      </w:r>
      <w:r w:rsidR="00855CB8" w:rsidRPr="00241CD7">
        <w:rPr>
          <w:sz w:val="16"/>
          <w:szCs w:val="16"/>
          <w:lang w:val="fr-CH"/>
        </w:rPr>
        <w:t xml:space="preserve">de </w:t>
      </w:r>
      <w:r w:rsidR="00340B9A" w:rsidRPr="00241CD7">
        <w:rPr>
          <w:sz w:val="16"/>
          <w:szCs w:val="16"/>
          <w:lang w:val="fr-CH"/>
        </w:rPr>
        <w:t>conformité</w:t>
      </w:r>
      <w:r w:rsidRPr="00241CD7">
        <w:rPr>
          <w:sz w:val="16"/>
          <w:szCs w:val="16"/>
          <w:lang w:val="fr-CH"/>
        </w:rPr>
        <w:t xml:space="preserve"> </w:t>
      </w:r>
      <w:r w:rsidR="00855CB8" w:rsidRPr="00241CD7">
        <w:rPr>
          <w:sz w:val="16"/>
          <w:szCs w:val="16"/>
          <w:lang w:val="fr-CH"/>
        </w:rPr>
        <w:t xml:space="preserve">déterminant de la sécurité </w:t>
      </w:r>
      <w:r w:rsidR="00340B9A" w:rsidRPr="00241CD7">
        <w:rPr>
          <w:sz w:val="16"/>
          <w:szCs w:val="16"/>
          <w:lang w:val="fr-CH"/>
        </w:rPr>
        <w:t>structurale</w:t>
      </w:r>
      <w:r w:rsidRPr="00241CD7">
        <w:rPr>
          <w:sz w:val="16"/>
          <w:szCs w:val="16"/>
          <w:lang w:val="fr-CH"/>
        </w:rPr>
        <w:t xml:space="preserve"> </w:t>
      </w:r>
      <w:r w:rsidR="00FA0198" w:rsidRPr="00241CD7">
        <w:rPr>
          <w:sz w:val="16"/>
          <w:szCs w:val="16"/>
          <w:lang w:val="fr-CH"/>
        </w:rPr>
        <w:t>à la flexion</w:t>
      </w:r>
      <w:r w:rsidRPr="00241CD7">
        <w:rPr>
          <w:sz w:val="16"/>
          <w:szCs w:val="16"/>
          <w:lang w:val="fr-CH"/>
        </w:rPr>
        <w:t xml:space="preserve"> </w:t>
      </w:r>
      <w:r w:rsidR="00855CB8" w:rsidRPr="00241CD7">
        <w:rPr>
          <w:sz w:val="16"/>
          <w:szCs w:val="16"/>
          <w:lang w:val="fr-CH"/>
        </w:rPr>
        <w:t>dans le sens transversal</w:t>
      </w:r>
    </w:p>
    <w:p w14:paraId="0F4C94FB" w14:textId="1E15B568" w:rsidR="003C5BA5" w:rsidRPr="00241CD7" w:rsidRDefault="003C5BA5" w:rsidP="00AE1F6D">
      <w:pPr>
        <w:numPr>
          <w:ilvl w:val="0"/>
          <w:numId w:val="3"/>
        </w:numPr>
        <w:ind w:left="567" w:hanging="283"/>
        <w:rPr>
          <w:sz w:val="16"/>
          <w:szCs w:val="16"/>
          <w:lang w:val="fr-CH"/>
        </w:rPr>
      </w:pPr>
      <w:proofErr w:type="spellStart"/>
      <w:proofErr w:type="gramStart"/>
      <w:r w:rsidRPr="00837E94">
        <w:rPr>
          <w:lang w:val="fr-CH"/>
        </w:rPr>
        <w:t>n</w:t>
      </w:r>
      <w:r w:rsidRPr="00837E94">
        <w:rPr>
          <w:vertAlign w:val="subscript"/>
          <w:lang w:val="fr-CH"/>
        </w:rPr>
        <w:t>TV</w:t>
      </w:r>
      <w:r w:rsidR="00E704C7" w:rsidRPr="00837E94">
        <w:rPr>
          <w:vertAlign w:val="subscript"/>
          <w:lang w:val="fr-CH"/>
        </w:rPr>
        <w:t>,l</w:t>
      </w:r>
      <w:r w:rsidR="00855CB8" w:rsidRPr="00837E94">
        <w:rPr>
          <w:vertAlign w:val="subscript"/>
          <w:lang w:val="fr-CH"/>
        </w:rPr>
        <w:t>ongitudinal</w:t>
      </w:r>
      <w:proofErr w:type="spellEnd"/>
      <w:proofErr w:type="gramEnd"/>
      <w:r w:rsidRPr="00837E94">
        <w:rPr>
          <w:lang w:val="fr-CH"/>
        </w:rPr>
        <w:tab/>
      </w:r>
      <w:r w:rsidR="000A2F23" w:rsidRPr="00241CD7">
        <w:rPr>
          <w:sz w:val="16"/>
          <w:szCs w:val="16"/>
          <w:lang w:val="fr-CH"/>
        </w:rPr>
        <w:t xml:space="preserve">Degré </w:t>
      </w:r>
      <w:r w:rsidR="00855CB8" w:rsidRPr="00241CD7">
        <w:rPr>
          <w:sz w:val="16"/>
          <w:szCs w:val="16"/>
          <w:lang w:val="fr-CH"/>
        </w:rPr>
        <w:t xml:space="preserve">de </w:t>
      </w:r>
      <w:r w:rsidR="00340B9A" w:rsidRPr="00241CD7">
        <w:rPr>
          <w:sz w:val="16"/>
          <w:szCs w:val="16"/>
          <w:lang w:val="fr-CH"/>
        </w:rPr>
        <w:t>conformité</w:t>
      </w:r>
      <w:r w:rsidRPr="00241CD7">
        <w:rPr>
          <w:sz w:val="16"/>
          <w:szCs w:val="16"/>
          <w:lang w:val="fr-CH"/>
        </w:rPr>
        <w:t xml:space="preserve"> </w:t>
      </w:r>
      <w:r w:rsidR="00855CB8" w:rsidRPr="00241CD7">
        <w:rPr>
          <w:sz w:val="16"/>
          <w:szCs w:val="16"/>
          <w:lang w:val="fr-CH"/>
        </w:rPr>
        <w:t xml:space="preserve">déterminant de la sécurité </w:t>
      </w:r>
      <w:r w:rsidR="00340B9A" w:rsidRPr="00241CD7">
        <w:rPr>
          <w:sz w:val="16"/>
          <w:szCs w:val="16"/>
          <w:lang w:val="fr-CH"/>
        </w:rPr>
        <w:t>structurale</w:t>
      </w:r>
      <w:r w:rsidRPr="00241CD7">
        <w:rPr>
          <w:sz w:val="16"/>
          <w:szCs w:val="16"/>
          <w:lang w:val="fr-CH"/>
        </w:rPr>
        <w:t xml:space="preserve"> </w:t>
      </w:r>
      <w:r w:rsidR="00FA0198" w:rsidRPr="00241CD7">
        <w:rPr>
          <w:sz w:val="16"/>
          <w:szCs w:val="16"/>
          <w:lang w:val="fr-CH"/>
        </w:rPr>
        <w:t>à l’effort tranchant</w:t>
      </w:r>
      <w:r w:rsidR="00855CB8" w:rsidRPr="00241CD7">
        <w:rPr>
          <w:sz w:val="16"/>
          <w:szCs w:val="16"/>
          <w:lang w:val="fr-CH"/>
        </w:rPr>
        <w:t xml:space="preserve"> dans le sens longitudinal</w:t>
      </w:r>
    </w:p>
    <w:p w14:paraId="07FC2A05" w14:textId="41DD1280" w:rsidR="00E704C7" w:rsidRPr="00241CD7" w:rsidRDefault="00E704C7" w:rsidP="00AE1F6D">
      <w:pPr>
        <w:numPr>
          <w:ilvl w:val="0"/>
          <w:numId w:val="3"/>
        </w:numPr>
        <w:ind w:left="567" w:hanging="283"/>
        <w:rPr>
          <w:sz w:val="16"/>
          <w:szCs w:val="16"/>
          <w:lang w:val="fr-CH"/>
        </w:rPr>
      </w:pPr>
      <w:proofErr w:type="spellStart"/>
      <w:proofErr w:type="gramStart"/>
      <w:r w:rsidRPr="00837E94">
        <w:rPr>
          <w:lang w:val="fr-CH"/>
        </w:rPr>
        <w:t>n</w:t>
      </w:r>
      <w:r w:rsidRPr="00837E94">
        <w:rPr>
          <w:vertAlign w:val="subscript"/>
          <w:lang w:val="fr-CH"/>
        </w:rPr>
        <w:t>TV,</w:t>
      </w:r>
      <w:r w:rsidR="00855CB8" w:rsidRPr="00837E94">
        <w:rPr>
          <w:vertAlign w:val="subscript"/>
          <w:lang w:val="fr-CH"/>
        </w:rPr>
        <w:t>transversal</w:t>
      </w:r>
      <w:proofErr w:type="spellEnd"/>
      <w:proofErr w:type="gramEnd"/>
      <w:r w:rsidRPr="00837E94">
        <w:rPr>
          <w:lang w:val="fr-CH"/>
        </w:rPr>
        <w:tab/>
      </w:r>
      <w:r w:rsidR="000A2F23" w:rsidRPr="00241CD7">
        <w:rPr>
          <w:sz w:val="16"/>
          <w:szCs w:val="16"/>
          <w:lang w:val="fr-CH"/>
        </w:rPr>
        <w:t xml:space="preserve">Degré </w:t>
      </w:r>
      <w:r w:rsidR="00855CB8" w:rsidRPr="00241CD7">
        <w:rPr>
          <w:sz w:val="16"/>
          <w:szCs w:val="16"/>
          <w:lang w:val="fr-CH"/>
        </w:rPr>
        <w:t xml:space="preserve">de </w:t>
      </w:r>
      <w:r w:rsidR="00340B9A" w:rsidRPr="00241CD7">
        <w:rPr>
          <w:sz w:val="16"/>
          <w:szCs w:val="16"/>
          <w:lang w:val="fr-CH"/>
        </w:rPr>
        <w:t>conformité</w:t>
      </w:r>
      <w:r w:rsidRPr="00241CD7">
        <w:rPr>
          <w:sz w:val="16"/>
          <w:szCs w:val="16"/>
          <w:lang w:val="fr-CH"/>
        </w:rPr>
        <w:t xml:space="preserve"> </w:t>
      </w:r>
      <w:r w:rsidR="00855CB8" w:rsidRPr="00241CD7">
        <w:rPr>
          <w:sz w:val="16"/>
          <w:szCs w:val="16"/>
          <w:lang w:val="fr-CH"/>
        </w:rPr>
        <w:t xml:space="preserve">déterminant de la sécurité </w:t>
      </w:r>
      <w:r w:rsidR="00340B9A" w:rsidRPr="00241CD7">
        <w:rPr>
          <w:sz w:val="16"/>
          <w:szCs w:val="16"/>
          <w:lang w:val="fr-CH"/>
        </w:rPr>
        <w:t>structurale</w:t>
      </w:r>
      <w:r w:rsidRPr="00241CD7">
        <w:rPr>
          <w:sz w:val="16"/>
          <w:szCs w:val="16"/>
          <w:lang w:val="fr-CH"/>
        </w:rPr>
        <w:t xml:space="preserve"> </w:t>
      </w:r>
      <w:r w:rsidR="00FA0198" w:rsidRPr="00241CD7">
        <w:rPr>
          <w:sz w:val="16"/>
          <w:szCs w:val="16"/>
          <w:lang w:val="fr-CH"/>
        </w:rPr>
        <w:t>à l’effort tranchant</w:t>
      </w:r>
      <w:r w:rsidRPr="00241CD7">
        <w:rPr>
          <w:sz w:val="16"/>
          <w:szCs w:val="16"/>
          <w:lang w:val="fr-CH"/>
        </w:rPr>
        <w:t xml:space="preserve"> </w:t>
      </w:r>
      <w:r w:rsidR="00855CB8" w:rsidRPr="00241CD7">
        <w:rPr>
          <w:sz w:val="16"/>
          <w:szCs w:val="16"/>
          <w:lang w:val="fr-CH"/>
        </w:rPr>
        <w:t>dans le sens transversal</w:t>
      </w:r>
    </w:p>
    <w:p w14:paraId="6FE4A435" w14:textId="77777777" w:rsidR="003C5BA5" w:rsidRPr="00837E94" w:rsidRDefault="00855CB8" w:rsidP="0072230E">
      <w:pPr>
        <w:pStyle w:val="berschrift2"/>
        <w:rPr>
          <w:lang w:val="fr-CH"/>
        </w:rPr>
      </w:pPr>
      <w:bookmarkStart w:id="56" w:name="_Ref56512387"/>
      <w:bookmarkStart w:id="57" w:name="_Toc111734465"/>
      <w:bookmarkStart w:id="58" w:name="_Toc149210819"/>
      <w:r w:rsidRPr="00837E94">
        <w:rPr>
          <w:lang w:val="fr-CH"/>
        </w:rPr>
        <w:t xml:space="preserve">Degré de </w:t>
      </w:r>
      <w:r w:rsidR="00340B9A" w:rsidRPr="00837E94">
        <w:rPr>
          <w:lang w:val="fr-CH"/>
        </w:rPr>
        <w:t>conformité</w:t>
      </w:r>
      <w:r w:rsidR="003C5BA5" w:rsidRPr="00837E94">
        <w:rPr>
          <w:lang w:val="fr-CH"/>
        </w:rPr>
        <w:t xml:space="preserve"> </w:t>
      </w:r>
      <w:r w:rsidRPr="00837E94">
        <w:rPr>
          <w:lang w:val="fr-CH"/>
        </w:rPr>
        <w:t>déterminant pour l</w:t>
      </w:r>
      <w:r w:rsidR="00340B9A" w:rsidRPr="00837E94">
        <w:rPr>
          <w:lang w:val="fr-CH"/>
        </w:rPr>
        <w:t>’aptitude au service</w:t>
      </w:r>
      <w:bookmarkEnd w:id="56"/>
      <w:bookmarkEnd w:id="57"/>
      <w:bookmarkEnd w:id="58"/>
    </w:p>
    <w:p w14:paraId="01172FED" w14:textId="4D3FBD60" w:rsidR="00AE2F6B" w:rsidRPr="00336AF8" w:rsidRDefault="00AE2F6B" w:rsidP="00AE2F6B">
      <w:pPr>
        <w:jc w:val="both"/>
        <w:rPr>
          <w:lang w:val="fr-CH"/>
        </w:rPr>
      </w:pPr>
      <w:bookmarkStart w:id="59" w:name="_Ref38359561"/>
      <w:r w:rsidRPr="00336AF8">
        <w:rPr>
          <w:lang w:val="fr-CH"/>
        </w:rPr>
        <w:t xml:space="preserve">En règle générale, aucune </w:t>
      </w:r>
      <w:r w:rsidRPr="00837E94">
        <w:rPr>
          <w:lang w:val="fr-CH"/>
        </w:rPr>
        <w:t>vérification</w:t>
      </w:r>
      <w:r w:rsidRPr="00336AF8">
        <w:rPr>
          <w:lang w:val="fr-CH"/>
        </w:rPr>
        <w:t xml:space="preserve"> de l'aptitude au service n'est effectuée. Si, toutefois, le rapport d'inspection ou </w:t>
      </w:r>
      <w:r w:rsidR="00756BE4">
        <w:rPr>
          <w:lang w:val="fr-CH"/>
        </w:rPr>
        <w:t>la visite</w:t>
      </w:r>
      <w:r w:rsidR="00756BE4" w:rsidRPr="00336AF8">
        <w:rPr>
          <w:lang w:val="fr-CH"/>
        </w:rPr>
        <w:t xml:space="preserve"> </w:t>
      </w:r>
      <w:r w:rsidRPr="00336AF8">
        <w:rPr>
          <w:lang w:val="fr-CH"/>
        </w:rPr>
        <w:t xml:space="preserve">révèle des fissures dans le béton armé qui </w:t>
      </w:r>
      <w:r w:rsidR="00C95C6A" w:rsidRPr="00837E94">
        <w:rPr>
          <w:lang w:val="fr-CH"/>
        </w:rPr>
        <w:t>présupposent</w:t>
      </w:r>
      <w:r w:rsidRPr="00336AF8">
        <w:rPr>
          <w:lang w:val="fr-CH"/>
        </w:rPr>
        <w:t xml:space="preserve"> une </w:t>
      </w:r>
      <w:proofErr w:type="spellStart"/>
      <w:r w:rsidR="00481066" w:rsidRPr="00837E94">
        <w:rPr>
          <w:lang w:val="fr-CH"/>
        </w:rPr>
        <w:t>sursollicitation</w:t>
      </w:r>
      <w:proofErr w:type="spellEnd"/>
      <w:r w:rsidRPr="00336AF8">
        <w:rPr>
          <w:lang w:val="fr-CH"/>
        </w:rPr>
        <w:t xml:space="preserve">, des </w:t>
      </w:r>
      <w:r w:rsidR="00750799" w:rsidRPr="00837E94">
        <w:rPr>
          <w:lang w:val="fr-CH"/>
        </w:rPr>
        <w:t>vérification</w:t>
      </w:r>
      <w:r w:rsidR="0002730D" w:rsidRPr="00837E94">
        <w:rPr>
          <w:lang w:val="fr-CH"/>
        </w:rPr>
        <w:t>s</w:t>
      </w:r>
      <w:r w:rsidRPr="00336AF8">
        <w:rPr>
          <w:lang w:val="fr-CH"/>
        </w:rPr>
        <w:t xml:space="preserve"> de</w:t>
      </w:r>
      <w:r w:rsidR="00FE5838">
        <w:rPr>
          <w:lang w:val="fr-CH"/>
        </w:rPr>
        <w:t>s</w:t>
      </w:r>
      <w:r w:rsidRPr="00336AF8">
        <w:rPr>
          <w:lang w:val="fr-CH"/>
        </w:rPr>
        <w:t xml:space="preserve"> contrainte</w:t>
      </w:r>
      <w:r w:rsidR="008109FE">
        <w:rPr>
          <w:lang w:val="fr-CH"/>
        </w:rPr>
        <w:t>s</w:t>
      </w:r>
      <w:r w:rsidRPr="00336AF8">
        <w:rPr>
          <w:lang w:val="fr-CH"/>
        </w:rPr>
        <w:t xml:space="preserve"> doivent être effectués </w:t>
      </w:r>
      <w:r w:rsidR="00A90E61">
        <w:rPr>
          <w:lang w:val="fr-CH"/>
        </w:rPr>
        <w:t>pour</w:t>
      </w:r>
      <w:r w:rsidRPr="00336AF8">
        <w:rPr>
          <w:lang w:val="fr-CH"/>
        </w:rPr>
        <w:t xml:space="preserve"> les armatures concernées.</w:t>
      </w:r>
    </w:p>
    <w:p w14:paraId="4BBFDB45" w14:textId="46B27532" w:rsidR="00AE2F6B" w:rsidRPr="00837E94" w:rsidRDefault="00AE2F6B" w:rsidP="00AE2F6B">
      <w:pPr>
        <w:jc w:val="both"/>
        <w:rPr>
          <w:lang w:val="fr-CH"/>
        </w:rPr>
      </w:pPr>
      <w:r w:rsidRPr="00336AF8">
        <w:rPr>
          <w:lang w:val="fr-CH"/>
        </w:rPr>
        <w:t xml:space="preserve">La limite </w:t>
      </w:r>
      <w:r w:rsidR="00C40405" w:rsidRPr="00837E94">
        <w:rPr>
          <w:lang w:val="fr-CH"/>
        </w:rPr>
        <w:t xml:space="preserve">de l'aptitude au service </w:t>
      </w:r>
      <w:r w:rsidRPr="00336AF8">
        <w:rPr>
          <w:lang w:val="fr-CH"/>
        </w:rPr>
        <w:t xml:space="preserve">est définie comme </w:t>
      </w:r>
      <w:proofErr w:type="spellStart"/>
      <w:proofErr w:type="gramStart"/>
      <w:r w:rsidRPr="00336AF8">
        <w:rPr>
          <w:lang w:val="fr-CH"/>
        </w:rPr>
        <w:t>C</w:t>
      </w:r>
      <w:r w:rsidRPr="00336AF8">
        <w:rPr>
          <w:vertAlign w:val="subscript"/>
          <w:lang w:val="fr-CH"/>
        </w:rPr>
        <w:t>d,act</w:t>
      </w:r>
      <w:proofErr w:type="spellEnd"/>
      <w:proofErr w:type="gramEnd"/>
      <w:r w:rsidRPr="00336AF8">
        <w:rPr>
          <w:vertAlign w:val="subscript"/>
          <w:lang w:val="fr-CH"/>
        </w:rPr>
        <w:t xml:space="preserve"> </w:t>
      </w:r>
      <w:r w:rsidRPr="00336AF8">
        <w:rPr>
          <w:lang w:val="fr-CH"/>
        </w:rPr>
        <w:t xml:space="preserve">/ </w:t>
      </w:r>
      <w:proofErr w:type="spellStart"/>
      <w:proofErr w:type="gramStart"/>
      <w:r w:rsidRPr="00336AF8">
        <w:rPr>
          <w:lang w:val="fr-CH"/>
        </w:rPr>
        <w:t>E</w:t>
      </w:r>
      <w:r w:rsidRPr="00336AF8">
        <w:rPr>
          <w:vertAlign w:val="subscript"/>
          <w:lang w:val="fr-CH"/>
        </w:rPr>
        <w:t>d,act</w:t>
      </w:r>
      <w:proofErr w:type="spellEnd"/>
      <w:proofErr w:type="gramEnd"/>
      <w:r w:rsidRPr="00336AF8">
        <w:rPr>
          <w:lang w:val="fr-CH"/>
        </w:rPr>
        <w:t xml:space="preserve">, où </w:t>
      </w:r>
      <w:proofErr w:type="spellStart"/>
      <w:proofErr w:type="gramStart"/>
      <w:r w:rsidRPr="00336AF8">
        <w:rPr>
          <w:lang w:val="fr-CH"/>
        </w:rPr>
        <w:t>C</w:t>
      </w:r>
      <w:r w:rsidRPr="00336AF8">
        <w:rPr>
          <w:vertAlign w:val="subscript"/>
          <w:lang w:val="fr-CH"/>
        </w:rPr>
        <w:t>d,act</w:t>
      </w:r>
      <w:proofErr w:type="spellEnd"/>
      <w:proofErr w:type="gramEnd"/>
      <w:r w:rsidRPr="00336AF8">
        <w:rPr>
          <w:vertAlign w:val="subscript"/>
          <w:lang w:val="fr-CH"/>
        </w:rPr>
        <w:t xml:space="preserve"> </w:t>
      </w:r>
      <w:r w:rsidRPr="00336AF8">
        <w:rPr>
          <w:lang w:val="fr-CH"/>
        </w:rPr>
        <w:t xml:space="preserve">est </w:t>
      </w:r>
      <w:r w:rsidR="002A4FEA" w:rsidRPr="00837E94">
        <w:rPr>
          <w:lang w:val="fr-CH"/>
        </w:rPr>
        <w:t>la limite de service actualisée correspondante</w:t>
      </w:r>
      <w:r w:rsidRPr="00336AF8">
        <w:rPr>
          <w:lang w:val="fr-CH"/>
        </w:rPr>
        <w:t xml:space="preserve"> et </w:t>
      </w:r>
      <w:proofErr w:type="spellStart"/>
      <w:proofErr w:type="gramStart"/>
      <w:r w:rsidRPr="00336AF8">
        <w:rPr>
          <w:lang w:val="fr-CH"/>
        </w:rPr>
        <w:t>E</w:t>
      </w:r>
      <w:r w:rsidRPr="00336AF8">
        <w:rPr>
          <w:vertAlign w:val="subscript"/>
          <w:lang w:val="fr-CH"/>
        </w:rPr>
        <w:t>d,act</w:t>
      </w:r>
      <w:proofErr w:type="spellEnd"/>
      <w:proofErr w:type="gramEnd"/>
      <w:r w:rsidRPr="00336AF8">
        <w:rPr>
          <w:vertAlign w:val="subscript"/>
          <w:lang w:val="fr-CH"/>
        </w:rPr>
        <w:t xml:space="preserve"> </w:t>
      </w:r>
      <w:r w:rsidRPr="00336AF8">
        <w:rPr>
          <w:lang w:val="fr-CH"/>
        </w:rPr>
        <w:t xml:space="preserve">est </w:t>
      </w:r>
      <w:r w:rsidR="009217FC" w:rsidRPr="00837E94">
        <w:rPr>
          <w:lang w:val="fr-CH"/>
        </w:rPr>
        <w:t xml:space="preserve">la valeur </w:t>
      </w:r>
      <w:r w:rsidR="009D2144">
        <w:rPr>
          <w:lang w:val="fr-CH"/>
        </w:rPr>
        <w:t>d</w:t>
      </w:r>
      <w:r w:rsidR="008B6BC7">
        <w:rPr>
          <w:lang w:val="fr-CH"/>
        </w:rPr>
        <w:t xml:space="preserve">’examen </w:t>
      </w:r>
      <w:r w:rsidR="009217FC" w:rsidRPr="00837E94">
        <w:rPr>
          <w:lang w:val="fr-CH"/>
        </w:rPr>
        <w:t>de l’effet de l’action</w:t>
      </w:r>
      <w:r w:rsidR="002A4FEA" w:rsidRPr="00837E94">
        <w:rPr>
          <w:lang w:val="fr-CH"/>
        </w:rPr>
        <w:t>.</w:t>
      </w:r>
    </w:p>
    <w:p w14:paraId="5D4B7736" w14:textId="2495512B" w:rsidR="004E2031" w:rsidRPr="00336AF8" w:rsidRDefault="004E2031" w:rsidP="004E2031">
      <w:pPr>
        <w:jc w:val="both"/>
        <w:rPr>
          <w:lang w:val="fr-CH"/>
        </w:rPr>
      </w:pPr>
      <w:r w:rsidRPr="00336AF8">
        <w:rPr>
          <w:lang w:val="fr-CH"/>
        </w:rPr>
        <w:t xml:space="preserve">La limite de service pour les contraintes de l'acier est </w:t>
      </w:r>
      <w:r w:rsidRPr="00336AF8">
        <w:t>σ</w:t>
      </w:r>
      <w:r w:rsidRPr="00336AF8">
        <w:rPr>
          <w:vertAlign w:val="subscript"/>
          <w:lang w:val="fr-CH"/>
        </w:rPr>
        <w:t xml:space="preserve">s </w:t>
      </w:r>
      <w:r w:rsidRPr="00336AF8">
        <w:rPr>
          <w:lang w:val="fr-CH"/>
        </w:rPr>
        <w:t xml:space="preserve">≤ </w:t>
      </w:r>
      <w:proofErr w:type="spellStart"/>
      <w:r w:rsidRPr="00336AF8">
        <w:rPr>
          <w:lang w:val="fr-CH"/>
        </w:rPr>
        <w:t>f</w:t>
      </w:r>
      <w:r w:rsidRPr="00336AF8">
        <w:rPr>
          <w:vertAlign w:val="subscript"/>
          <w:lang w:val="fr-CH"/>
        </w:rPr>
        <w:t>sd</w:t>
      </w:r>
      <w:proofErr w:type="spellEnd"/>
      <w:r w:rsidRPr="00336AF8">
        <w:rPr>
          <w:lang w:val="fr-CH"/>
        </w:rPr>
        <w:t xml:space="preserve"> - 80 N/mm</w:t>
      </w:r>
      <w:r w:rsidRPr="00336AF8">
        <w:rPr>
          <w:vertAlign w:val="superscript"/>
          <w:lang w:val="fr-CH"/>
        </w:rPr>
        <w:t>2</w:t>
      </w:r>
      <w:r w:rsidRPr="00336AF8">
        <w:rPr>
          <w:lang w:val="fr-CH"/>
        </w:rPr>
        <w:t xml:space="preserve"> selon le </w:t>
      </w:r>
      <w:r w:rsidR="0006019B" w:rsidRPr="00336AF8">
        <w:rPr>
          <w:i/>
          <w:iCs/>
          <w:lang w:val="fr-CH"/>
        </w:rPr>
        <w:t>Correctif norme</w:t>
      </w:r>
      <w:r w:rsidRPr="00336AF8">
        <w:rPr>
          <w:i/>
          <w:iCs/>
          <w:lang w:val="fr-CH"/>
        </w:rPr>
        <w:t xml:space="preserve"> SIA 262 </w:t>
      </w:r>
      <w:r w:rsidRPr="00336AF8">
        <w:rPr>
          <w:i/>
          <w:iCs/>
          <w:lang w:val="fr-CH"/>
        </w:rPr>
        <w:noBreakHyphen/>
        <w:t>C</w:t>
      </w:r>
      <w:proofErr w:type="gramStart"/>
      <w:r w:rsidRPr="00336AF8">
        <w:rPr>
          <w:i/>
          <w:iCs/>
          <w:lang w:val="fr-CH"/>
        </w:rPr>
        <w:t>1:</w:t>
      </w:r>
      <w:proofErr w:type="gramEnd"/>
      <w:r w:rsidRPr="00336AF8">
        <w:rPr>
          <w:i/>
          <w:iCs/>
          <w:lang w:val="fr-CH"/>
        </w:rPr>
        <w:t>2017</w:t>
      </w:r>
      <w:r w:rsidRPr="00336AF8">
        <w:rPr>
          <w:lang w:val="fr-CH"/>
        </w:rPr>
        <w:t xml:space="preserve">, tableau </w:t>
      </w:r>
      <w:proofErr w:type="gramStart"/>
      <w:r w:rsidRPr="00336AF8">
        <w:rPr>
          <w:lang w:val="fr-CH"/>
        </w:rPr>
        <w:t>17</w:t>
      </w:r>
      <w:r w:rsidR="006D54FF" w:rsidRPr="00837E94">
        <w:rPr>
          <w:lang w:val="fr-CH"/>
        </w:rPr>
        <w:t>;</w:t>
      </w:r>
      <w:proofErr w:type="gramEnd"/>
      <w:r w:rsidRPr="00336AF8">
        <w:rPr>
          <w:lang w:val="fr-CH"/>
        </w:rPr>
        <w:t xml:space="preserve"> "</w:t>
      </w:r>
      <w:r w:rsidRPr="00837E94">
        <w:rPr>
          <w:lang w:val="fr-CH"/>
        </w:rPr>
        <w:t>Eviter l’écoulement plastique de l’armature pour les cas de charge fréquents selon SIA 260</w:t>
      </w:r>
      <w:r w:rsidRPr="00336AF8">
        <w:rPr>
          <w:lang w:val="fr-CH"/>
        </w:rPr>
        <w:t>".</w:t>
      </w:r>
    </w:p>
    <w:p w14:paraId="18538839" w14:textId="3670BCA4" w:rsidR="00077D2C" w:rsidRPr="00336AF8" w:rsidRDefault="00077D2C" w:rsidP="00077D2C">
      <w:pPr>
        <w:jc w:val="both"/>
        <w:rPr>
          <w:lang w:val="fr-CH"/>
        </w:rPr>
      </w:pPr>
      <w:r w:rsidRPr="00336AF8">
        <w:rPr>
          <w:lang w:val="fr-CH"/>
        </w:rPr>
        <w:t>Le cas échéant, les étapes de la construction</w:t>
      </w:r>
      <w:r w:rsidR="00C95C6A" w:rsidRPr="00837E94">
        <w:rPr>
          <w:lang w:val="fr-CH"/>
        </w:rPr>
        <w:t xml:space="preserve"> </w:t>
      </w:r>
      <w:r w:rsidRPr="00336AF8">
        <w:rPr>
          <w:lang w:val="fr-CH"/>
        </w:rPr>
        <w:t>(</w:t>
      </w:r>
      <w:r w:rsidR="003C5A68" w:rsidRPr="00837E94">
        <w:rPr>
          <w:lang w:val="fr-CH"/>
        </w:rPr>
        <w:t>étaiement</w:t>
      </w:r>
      <w:r w:rsidRPr="00336AF8">
        <w:rPr>
          <w:lang w:val="fr-CH"/>
        </w:rPr>
        <w:t xml:space="preserve">, </w:t>
      </w:r>
      <w:r w:rsidRPr="00837E94">
        <w:rPr>
          <w:lang w:val="fr-CH"/>
        </w:rPr>
        <w:t>appuis</w:t>
      </w:r>
      <w:r w:rsidRPr="00336AF8">
        <w:rPr>
          <w:lang w:val="fr-CH"/>
        </w:rPr>
        <w:t xml:space="preserve"> temporaires, méthode de lancement </w:t>
      </w:r>
      <w:r w:rsidR="00C95C6A" w:rsidRPr="00837E94">
        <w:rPr>
          <w:lang w:val="fr-CH"/>
        </w:rPr>
        <w:t>incrémental</w:t>
      </w:r>
      <w:r w:rsidR="006D54FF" w:rsidRPr="00837E94">
        <w:rPr>
          <w:lang w:val="fr-CH"/>
        </w:rPr>
        <w:t>, construction par encorbellement</w:t>
      </w:r>
      <w:r w:rsidRPr="00336AF8">
        <w:rPr>
          <w:lang w:val="fr-CH"/>
        </w:rPr>
        <w:t xml:space="preserve">, </w:t>
      </w:r>
      <w:r w:rsidRPr="00837E94">
        <w:rPr>
          <w:lang w:val="fr-CH"/>
        </w:rPr>
        <w:t xml:space="preserve">structure en </w:t>
      </w:r>
      <w:r w:rsidRPr="00336AF8">
        <w:rPr>
          <w:lang w:val="fr-CH"/>
        </w:rPr>
        <w:t>porte-à-faux, etc.</w:t>
      </w:r>
      <w:r w:rsidRPr="00837E94">
        <w:rPr>
          <w:lang w:val="fr-CH"/>
        </w:rPr>
        <w:t xml:space="preserve">) </w:t>
      </w:r>
      <w:r w:rsidRPr="00837E94">
        <w:rPr>
          <w:rStyle w:val="tlid-translation"/>
          <w:lang w:val="fr-FR"/>
        </w:rPr>
        <w:t>doivent être prises en compte.</w:t>
      </w:r>
    </w:p>
    <w:p w14:paraId="60DA096E" w14:textId="7B52AE1C" w:rsidR="00077D2C" w:rsidRPr="00336AF8" w:rsidRDefault="00077D2C" w:rsidP="00077D2C">
      <w:pPr>
        <w:jc w:val="both"/>
        <w:rPr>
          <w:lang w:val="fr-CH"/>
        </w:rPr>
      </w:pPr>
      <w:r w:rsidRPr="00336AF8">
        <w:rPr>
          <w:lang w:val="fr-CH"/>
        </w:rPr>
        <w:t xml:space="preserve">En principe, le degré de conformité de l'aptitude au service ne doit être </w:t>
      </w:r>
      <w:r w:rsidR="008C1710" w:rsidRPr="00837E94">
        <w:rPr>
          <w:lang w:val="fr-CH"/>
        </w:rPr>
        <w:t>calcul</w:t>
      </w:r>
      <w:r w:rsidRPr="00336AF8">
        <w:rPr>
          <w:lang w:val="fr-CH"/>
        </w:rPr>
        <w:t>é que pour le</w:t>
      </w:r>
      <w:r w:rsidR="006D54FF" w:rsidRPr="00837E94">
        <w:rPr>
          <w:lang w:val="fr-CH"/>
        </w:rPr>
        <w:t>s</w:t>
      </w:r>
      <w:r w:rsidRPr="00336AF8">
        <w:rPr>
          <w:lang w:val="fr-CH"/>
        </w:rPr>
        <w:t xml:space="preserve"> </w:t>
      </w:r>
      <w:r w:rsidR="006D54FF" w:rsidRPr="00837E94">
        <w:rPr>
          <w:lang w:val="fr-CH"/>
        </w:rPr>
        <w:t>armatures</w:t>
      </w:r>
      <w:r w:rsidRPr="00336AF8">
        <w:rPr>
          <w:lang w:val="fr-CH"/>
        </w:rPr>
        <w:t xml:space="preserve"> qui </w:t>
      </w:r>
      <w:r w:rsidR="006D54FF" w:rsidRPr="00837E94">
        <w:rPr>
          <w:lang w:val="fr-CH"/>
        </w:rPr>
        <w:t>sont</w:t>
      </w:r>
      <w:r w:rsidRPr="00336AF8">
        <w:rPr>
          <w:lang w:val="fr-CH"/>
        </w:rPr>
        <w:t xml:space="preserve"> principalement sollicité</w:t>
      </w:r>
      <w:r w:rsidR="006D54FF" w:rsidRPr="00837E94">
        <w:rPr>
          <w:lang w:val="fr-CH"/>
        </w:rPr>
        <w:t>es</w:t>
      </w:r>
      <w:r w:rsidRPr="00336AF8">
        <w:rPr>
          <w:lang w:val="fr-CH"/>
        </w:rPr>
        <w:t xml:space="preserve"> </w:t>
      </w:r>
      <w:r w:rsidR="006D54FF" w:rsidRPr="00837E94">
        <w:rPr>
          <w:lang w:val="fr-CH"/>
        </w:rPr>
        <w:t>en</w:t>
      </w:r>
      <w:r w:rsidRPr="00336AF8">
        <w:rPr>
          <w:lang w:val="fr-CH"/>
        </w:rPr>
        <w:t xml:space="preserve"> flexio</w:t>
      </w:r>
      <w:r w:rsidR="008C1710" w:rsidRPr="00837E94">
        <w:rPr>
          <w:lang w:val="fr-CH"/>
        </w:rPr>
        <w:t>n</w:t>
      </w:r>
      <w:r w:rsidRPr="00336AF8">
        <w:rPr>
          <w:lang w:val="fr-CH"/>
        </w:rPr>
        <w:t>. Aucun</w:t>
      </w:r>
      <w:r w:rsidR="00750799" w:rsidRPr="00837E94">
        <w:rPr>
          <w:lang w:val="fr-CH"/>
        </w:rPr>
        <w:t>e</w:t>
      </w:r>
      <w:r w:rsidRPr="00336AF8">
        <w:rPr>
          <w:lang w:val="fr-CH"/>
        </w:rPr>
        <w:t xml:space="preserve"> </w:t>
      </w:r>
      <w:r w:rsidR="00750799" w:rsidRPr="00837E94">
        <w:rPr>
          <w:lang w:val="fr-CH"/>
        </w:rPr>
        <w:t>vérification</w:t>
      </w:r>
      <w:r w:rsidRPr="00336AF8">
        <w:rPr>
          <w:lang w:val="fr-CH"/>
        </w:rPr>
        <w:t xml:space="preserve"> de </w:t>
      </w:r>
      <w:r w:rsidR="008C1710" w:rsidRPr="00837E94">
        <w:rPr>
          <w:lang w:val="fr-CH"/>
        </w:rPr>
        <w:t>contrainte</w:t>
      </w:r>
      <w:r w:rsidR="008109FE">
        <w:rPr>
          <w:lang w:val="fr-CH"/>
        </w:rPr>
        <w:t>s</w:t>
      </w:r>
      <w:r w:rsidRPr="00336AF8">
        <w:rPr>
          <w:lang w:val="fr-CH"/>
        </w:rPr>
        <w:t xml:space="preserve"> n'est </w:t>
      </w:r>
      <w:r w:rsidR="008C1710" w:rsidRPr="00837E94">
        <w:rPr>
          <w:lang w:val="fr-CH"/>
        </w:rPr>
        <w:t xml:space="preserve">à </w:t>
      </w:r>
      <w:r w:rsidRPr="00336AF8">
        <w:rPr>
          <w:lang w:val="fr-CH"/>
        </w:rPr>
        <w:t>effectu</w:t>
      </w:r>
      <w:r w:rsidR="008C1710" w:rsidRPr="00837E94">
        <w:rPr>
          <w:lang w:val="fr-CH"/>
        </w:rPr>
        <w:t>er</w:t>
      </w:r>
      <w:r w:rsidRPr="00336AF8">
        <w:rPr>
          <w:lang w:val="fr-CH"/>
        </w:rPr>
        <w:t xml:space="preserve"> </w:t>
      </w:r>
      <w:r w:rsidR="008C1710" w:rsidRPr="00837E94">
        <w:rPr>
          <w:lang w:val="fr-CH"/>
        </w:rPr>
        <w:t>pour</w:t>
      </w:r>
      <w:r w:rsidRPr="00336AF8">
        <w:rPr>
          <w:lang w:val="fr-CH"/>
        </w:rPr>
        <w:t xml:space="preserve"> les étriers. Les valeurs suivantes sont indiquées :</w:t>
      </w:r>
    </w:p>
    <w:p w14:paraId="7D548E7F" w14:textId="3724D3AE" w:rsidR="000E32C5" w:rsidRPr="00336AF8" w:rsidRDefault="008C1710" w:rsidP="00AE1F6D">
      <w:pPr>
        <w:numPr>
          <w:ilvl w:val="0"/>
          <w:numId w:val="4"/>
        </w:numPr>
        <w:ind w:left="567" w:hanging="283"/>
        <w:rPr>
          <w:lang w:val="fr-CH"/>
        </w:rPr>
      </w:pPr>
      <w:proofErr w:type="spellStart"/>
      <w:proofErr w:type="gramStart"/>
      <w:r w:rsidRPr="00336AF8">
        <w:rPr>
          <w:lang w:val="fr-CH"/>
        </w:rPr>
        <w:t>n</w:t>
      </w:r>
      <w:r w:rsidRPr="00336AF8">
        <w:rPr>
          <w:vertAlign w:val="subscript"/>
          <w:lang w:val="fr-CH"/>
        </w:rPr>
        <w:t>BM</w:t>
      </w:r>
      <w:proofErr w:type="spellEnd"/>
      <w:proofErr w:type="gramEnd"/>
      <w:r w:rsidRPr="00336AF8">
        <w:rPr>
          <w:vertAlign w:val="subscript"/>
          <w:lang w:val="fr-CH"/>
        </w:rPr>
        <w:t xml:space="preserve"> </w:t>
      </w:r>
      <w:r w:rsidRPr="00837E94">
        <w:rPr>
          <w:lang w:val="fr-CH"/>
        </w:rPr>
        <w:tab/>
      </w:r>
      <w:r w:rsidR="000E32C5" w:rsidRPr="00336AF8">
        <w:rPr>
          <w:lang w:val="fr-CH"/>
        </w:rPr>
        <w:t>degré de conformité déterminant de l’aptitude au service à la flexion</w:t>
      </w:r>
    </w:p>
    <w:p w14:paraId="218FB6C2" w14:textId="0283E38F" w:rsidR="004E2031" w:rsidRPr="00336AF8" w:rsidRDefault="008C1710" w:rsidP="00AE1F6D">
      <w:pPr>
        <w:numPr>
          <w:ilvl w:val="0"/>
          <w:numId w:val="7"/>
        </w:numPr>
        <w:ind w:left="567" w:hanging="283"/>
        <w:jc w:val="both"/>
        <w:rPr>
          <w:lang w:val="fr-CH"/>
        </w:rPr>
      </w:pPr>
      <w:proofErr w:type="spellStart"/>
      <w:proofErr w:type="gramStart"/>
      <w:r w:rsidRPr="00336AF8">
        <w:rPr>
          <w:lang w:val="fr-CH"/>
        </w:rPr>
        <w:t>n</w:t>
      </w:r>
      <w:r w:rsidRPr="00336AF8">
        <w:rPr>
          <w:vertAlign w:val="subscript"/>
          <w:lang w:val="fr-CH"/>
        </w:rPr>
        <w:t>BV</w:t>
      </w:r>
      <w:proofErr w:type="spellEnd"/>
      <w:proofErr w:type="gramEnd"/>
      <w:r w:rsidRPr="00336AF8">
        <w:rPr>
          <w:lang w:val="fr-CH"/>
        </w:rPr>
        <w:t xml:space="preserve"> = 9</w:t>
      </w:r>
      <w:r w:rsidR="00CC7E2F" w:rsidRPr="00837E94">
        <w:rPr>
          <w:lang w:val="fr-CH"/>
        </w:rPr>
        <w:tab/>
      </w:r>
      <w:proofErr w:type="gramStart"/>
      <w:r w:rsidR="000E32C5" w:rsidRPr="00336AF8">
        <w:rPr>
          <w:lang w:val="fr-CH"/>
        </w:rPr>
        <w:t>degré</w:t>
      </w:r>
      <w:proofErr w:type="gramEnd"/>
      <w:r w:rsidR="000E32C5" w:rsidRPr="00336AF8">
        <w:rPr>
          <w:lang w:val="fr-CH"/>
        </w:rPr>
        <w:t xml:space="preserve"> de conformité déterminant de l’aptitude au service à l’effort tranchant</w:t>
      </w:r>
    </w:p>
    <w:p w14:paraId="15FE364F" w14:textId="1AD98A63" w:rsidR="000E32C5" w:rsidRPr="00837E94" w:rsidRDefault="009231A0" w:rsidP="00837E94">
      <w:pPr>
        <w:jc w:val="both"/>
        <w:rPr>
          <w:lang w:val="fr-CH"/>
        </w:rPr>
      </w:pPr>
      <w:r w:rsidRPr="00336AF8">
        <w:rPr>
          <w:lang w:val="fr-CH"/>
        </w:rPr>
        <w:t>Lorsqu'aucun</w:t>
      </w:r>
      <w:r w:rsidRPr="00837E94">
        <w:rPr>
          <w:lang w:val="fr-CH"/>
        </w:rPr>
        <w:t xml:space="preserve">e vérification à </w:t>
      </w:r>
      <w:r w:rsidR="00A31611">
        <w:rPr>
          <w:color w:val="000000"/>
          <w:lang w:val="fr-CH"/>
        </w:rPr>
        <w:t>l’aptitude au</w:t>
      </w:r>
      <w:r w:rsidR="00A31611" w:rsidRPr="0032064F">
        <w:rPr>
          <w:color w:val="000000"/>
          <w:lang w:val="fr-CH"/>
        </w:rPr>
        <w:t xml:space="preserve"> </w:t>
      </w:r>
      <w:r w:rsidRPr="00837E94">
        <w:rPr>
          <w:lang w:val="fr-CH"/>
        </w:rPr>
        <w:t xml:space="preserve">service </w:t>
      </w:r>
      <w:r w:rsidRPr="00336AF8">
        <w:rPr>
          <w:lang w:val="fr-CH"/>
        </w:rPr>
        <w:t>n'a été effectué</w:t>
      </w:r>
      <w:r w:rsidRPr="00837E94">
        <w:rPr>
          <w:lang w:val="fr-CH"/>
        </w:rPr>
        <w:t>e</w:t>
      </w:r>
      <w:r w:rsidRPr="00336AF8">
        <w:rPr>
          <w:lang w:val="fr-CH"/>
        </w:rPr>
        <w:t xml:space="preserve"> ou qu</w:t>
      </w:r>
      <w:r w:rsidRPr="00837E94">
        <w:rPr>
          <w:lang w:val="fr-CH"/>
        </w:rPr>
        <w:t xml:space="preserve">’elle </w:t>
      </w:r>
      <w:r w:rsidRPr="00336AF8">
        <w:rPr>
          <w:lang w:val="fr-CH"/>
        </w:rPr>
        <w:t xml:space="preserve">n'est manifestement pas </w:t>
      </w:r>
      <w:r w:rsidR="006A582D" w:rsidRPr="00837E94">
        <w:rPr>
          <w:lang w:val="fr-CH"/>
        </w:rPr>
        <w:t>pertinente</w:t>
      </w:r>
      <w:r w:rsidRPr="00336AF8">
        <w:rPr>
          <w:lang w:val="fr-CH"/>
        </w:rPr>
        <w:t xml:space="preserve">, </w:t>
      </w:r>
      <w:r w:rsidR="009938A8" w:rsidRPr="00837E94">
        <w:rPr>
          <w:lang w:val="fr-CH"/>
        </w:rPr>
        <w:t xml:space="preserve">on saisira </w:t>
      </w:r>
      <w:proofErr w:type="spellStart"/>
      <w:r w:rsidRPr="00336AF8">
        <w:rPr>
          <w:lang w:val="fr-CH"/>
        </w:rPr>
        <w:t>n</w:t>
      </w:r>
      <w:r w:rsidRPr="00336AF8">
        <w:rPr>
          <w:vertAlign w:val="subscript"/>
          <w:lang w:val="fr-CH"/>
        </w:rPr>
        <w:t>BM</w:t>
      </w:r>
      <w:proofErr w:type="spellEnd"/>
      <w:r w:rsidRPr="00336AF8">
        <w:rPr>
          <w:lang w:val="fr-CH"/>
        </w:rPr>
        <w:t xml:space="preserve"> = 9. </w:t>
      </w:r>
      <w:r w:rsidR="000E32C5" w:rsidRPr="00837E94">
        <w:rPr>
          <w:lang w:val="fr-CH"/>
        </w:rPr>
        <w:t>Même si une valeur supérieure à 9 a été déterminée par les calculs, il convient de saisir au maximum une valeur de 9</w:t>
      </w:r>
      <w:r w:rsidR="005C4EDA">
        <w:rPr>
          <w:lang w:val="fr-CH"/>
        </w:rPr>
        <w:t>.</w:t>
      </w:r>
    </w:p>
    <w:p w14:paraId="263C39A2" w14:textId="1F55861A" w:rsidR="009938A8" w:rsidRDefault="009938A8" w:rsidP="00837E94">
      <w:pPr>
        <w:jc w:val="both"/>
        <w:rPr>
          <w:lang w:val="fr-CH"/>
        </w:rPr>
      </w:pPr>
      <w:r w:rsidRPr="00336AF8">
        <w:rPr>
          <w:lang w:val="fr-CH"/>
        </w:rPr>
        <w:t xml:space="preserve">Bien que KUBA-ST </w:t>
      </w:r>
      <w:r w:rsidRPr="00837E94">
        <w:rPr>
          <w:lang w:val="fr-CH"/>
        </w:rPr>
        <w:t>permet</w:t>
      </w:r>
      <w:r w:rsidRPr="00336AF8">
        <w:rPr>
          <w:lang w:val="fr-CH"/>
        </w:rPr>
        <w:t xml:space="preserve"> également de </w:t>
      </w:r>
      <w:r w:rsidRPr="00837E94">
        <w:rPr>
          <w:lang w:val="fr-CH"/>
        </w:rPr>
        <w:t>saisir un</w:t>
      </w:r>
      <w:r w:rsidRPr="00336AF8">
        <w:rPr>
          <w:lang w:val="fr-CH"/>
        </w:rPr>
        <w:t xml:space="preserve"> degré d</w:t>
      </w:r>
      <w:r w:rsidRPr="00837E94">
        <w:rPr>
          <w:lang w:val="fr-CH"/>
        </w:rPr>
        <w:t>e conformité</w:t>
      </w:r>
      <w:r w:rsidRPr="00336AF8">
        <w:rPr>
          <w:lang w:val="fr-CH"/>
        </w:rPr>
        <w:t xml:space="preserve"> pour l'aptitude au service pour la </w:t>
      </w:r>
      <w:r w:rsidRPr="00837E94">
        <w:rPr>
          <w:lang w:val="fr-CH"/>
        </w:rPr>
        <w:t>sollicitation à l’effort tranchant</w:t>
      </w:r>
      <w:r w:rsidRPr="00336AF8">
        <w:rPr>
          <w:lang w:val="fr-CH"/>
        </w:rPr>
        <w:t xml:space="preserve">, </w:t>
      </w:r>
      <w:r w:rsidRPr="00837E94">
        <w:rPr>
          <w:lang w:val="fr-CH"/>
        </w:rPr>
        <w:t xml:space="preserve">dans le </w:t>
      </w:r>
      <w:r w:rsidR="008B6BC7">
        <w:rPr>
          <w:lang w:val="fr-CH"/>
        </w:rPr>
        <w:t>cadre</w:t>
      </w:r>
      <w:r w:rsidR="008B6BC7" w:rsidRPr="00837E94">
        <w:rPr>
          <w:lang w:val="fr-CH"/>
        </w:rPr>
        <w:t xml:space="preserve"> </w:t>
      </w:r>
      <w:r w:rsidRPr="00837E94">
        <w:rPr>
          <w:lang w:val="fr-CH"/>
        </w:rPr>
        <w:t>de cet</w:t>
      </w:r>
      <w:r w:rsidR="008B6BC7">
        <w:rPr>
          <w:lang w:val="fr-CH"/>
        </w:rPr>
        <w:t xml:space="preserve"> examen il</w:t>
      </w:r>
      <w:r w:rsidR="008B6BC7" w:rsidRPr="00336AF8">
        <w:rPr>
          <w:lang w:val="fr-CH"/>
        </w:rPr>
        <w:t xml:space="preserve"> </w:t>
      </w:r>
      <w:r w:rsidRPr="00336AF8">
        <w:rPr>
          <w:lang w:val="fr-CH"/>
        </w:rPr>
        <w:t>n'est pas pertinent</w:t>
      </w:r>
      <w:r w:rsidRPr="00837E94">
        <w:rPr>
          <w:lang w:val="fr-CH"/>
        </w:rPr>
        <w:t xml:space="preserve"> </w:t>
      </w:r>
      <w:r w:rsidRPr="00336AF8">
        <w:rPr>
          <w:lang w:val="fr-CH"/>
        </w:rPr>
        <w:t xml:space="preserve">et donc </w:t>
      </w:r>
      <w:r w:rsidRPr="00837E94">
        <w:rPr>
          <w:lang w:val="fr-CH"/>
        </w:rPr>
        <w:t>on saisira</w:t>
      </w:r>
      <w:r w:rsidR="006D54FF" w:rsidRPr="00837E94">
        <w:rPr>
          <w:lang w:val="fr-CH"/>
        </w:rPr>
        <w:t xml:space="preserve"> directement</w:t>
      </w:r>
      <w:r w:rsidRPr="00837E94">
        <w:rPr>
          <w:lang w:val="fr-CH"/>
        </w:rPr>
        <w:t xml:space="preserve"> </w:t>
      </w:r>
      <w:proofErr w:type="spellStart"/>
      <w:r w:rsidRPr="00837E94">
        <w:rPr>
          <w:lang w:val="fr-CH"/>
        </w:rPr>
        <w:t>n</w:t>
      </w:r>
      <w:r w:rsidRPr="00336AF8">
        <w:rPr>
          <w:vertAlign w:val="subscript"/>
          <w:lang w:val="fr-CH"/>
        </w:rPr>
        <w:t>BV</w:t>
      </w:r>
      <w:proofErr w:type="spellEnd"/>
      <w:r w:rsidRPr="00336AF8">
        <w:rPr>
          <w:vertAlign w:val="subscript"/>
          <w:lang w:val="fr-CH"/>
        </w:rPr>
        <w:t xml:space="preserve"> </w:t>
      </w:r>
      <w:r w:rsidRPr="00336AF8">
        <w:rPr>
          <w:lang w:val="fr-CH"/>
        </w:rPr>
        <w:t>= 9</w:t>
      </w:r>
      <w:r w:rsidR="005C4EDA">
        <w:rPr>
          <w:lang w:val="fr-CH"/>
        </w:rPr>
        <w:t>.</w:t>
      </w:r>
    </w:p>
    <w:p w14:paraId="2F065A54" w14:textId="33370E04" w:rsidR="00920DB9" w:rsidRDefault="00920DB9" w:rsidP="00837E94">
      <w:pPr>
        <w:jc w:val="both"/>
        <w:rPr>
          <w:lang w:val="fr-CH"/>
        </w:rPr>
      </w:pPr>
    </w:p>
    <w:p w14:paraId="2F476F92" w14:textId="2DED22E6" w:rsidR="00920DB9" w:rsidRPr="00920DB9" w:rsidRDefault="00920DB9" w:rsidP="00920DB9">
      <w:pPr>
        <w:pStyle w:val="berschrift2"/>
        <w:rPr>
          <w:lang w:val="fr-CH"/>
        </w:rPr>
      </w:pPr>
      <w:bookmarkStart w:id="60" w:name="_Toc149210820"/>
      <w:r w:rsidRPr="00920DB9">
        <w:rPr>
          <w:lang w:val="fr-CH"/>
        </w:rPr>
        <w:t>Degrés de conformité cibles</w:t>
      </w:r>
      <w:bookmarkEnd w:id="60"/>
    </w:p>
    <w:p w14:paraId="628FEDA8" w14:textId="3FEE341C" w:rsidR="00920DB9" w:rsidRPr="00920DB9" w:rsidRDefault="00920DB9" w:rsidP="00930DB7">
      <w:pPr>
        <w:spacing w:line="240" w:lineRule="auto"/>
        <w:jc w:val="both"/>
        <w:rPr>
          <w:lang w:val="fr-CH"/>
        </w:rPr>
      </w:pPr>
      <w:r w:rsidRPr="00920DB9">
        <w:rPr>
          <w:lang w:val="fr-CH"/>
        </w:rPr>
        <w:t xml:space="preserve">Le </w:t>
      </w:r>
      <w:r w:rsidR="00077DDE">
        <w:rPr>
          <w:lang w:val="fr-CH"/>
        </w:rPr>
        <w:t xml:space="preserve">mandant </w:t>
      </w:r>
      <w:r w:rsidRPr="00920DB9">
        <w:rPr>
          <w:lang w:val="fr-CH"/>
        </w:rPr>
        <w:t xml:space="preserve">indique au bureau d'études des degrés de conformité cibles. Ces degrés de conformité </w:t>
      </w:r>
      <w:r w:rsidR="00123D73">
        <w:rPr>
          <w:lang w:val="fr-CH"/>
        </w:rPr>
        <w:t xml:space="preserve">cibles </w:t>
      </w:r>
      <w:r w:rsidRPr="00920DB9">
        <w:rPr>
          <w:lang w:val="fr-CH"/>
        </w:rPr>
        <w:t xml:space="preserve">sont liés aux autorisations permanentes existantes pour les transports spéciaux. (Sur les routes nationales, des autorisations </w:t>
      </w:r>
      <w:r w:rsidR="00123D73">
        <w:rPr>
          <w:lang w:val="fr-CH"/>
        </w:rPr>
        <w:t xml:space="preserve">durables </w:t>
      </w:r>
      <w:r w:rsidRPr="00920DB9">
        <w:rPr>
          <w:lang w:val="fr-CH"/>
        </w:rPr>
        <w:t xml:space="preserve">sont définies par tronçon. Ainsi, des tronçons de route sont ponctuellement autorisés pour des transports spéciaux jusqu'à un certain poids, sans que le transporteur doive demander une autorisation </w:t>
      </w:r>
      <w:r w:rsidR="00123D73">
        <w:rPr>
          <w:lang w:val="fr-CH"/>
        </w:rPr>
        <w:t>unique</w:t>
      </w:r>
      <w:r w:rsidR="00123D73" w:rsidRPr="00920DB9">
        <w:rPr>
          <w:lang w:val="fr-CH"/>
        </w:rPr>
        <w:t xml:space="preserve"> </w:t>
      </w:r>
      <w:r w:rsidRPr="00920DB9">
        <w:rPr>
          <w:lang w:val="fr-CH"/>
        </w:rPr>
        <w:t xml:space="preserve">pour chaque transport). Pour que l'autorisation </w:t>
      </w:r>
      <w:r w:rsidR="00123D73">
        <w:rPr>
          <w:lang w:val="fr-CH"/>
        </w:rPr>
        <w:t>durable</w:t>
      </w:r>
      <w:r w:rsidR="00123D73" w:rsidRPr="00920DB9">
        <w:rPr>
          <w:lang w:val="fr-CH"/>
        </w:rPr>
        <w:t xml:space="preserve"> </w:t>
      </w:r>
      <w:r w:rsidRPr="00920DB9">
        <w:rPr>
          <w:lang w:val="fr-CH"/>
        </w:rPr>
        <w:t xml:space="preserve">puisse être maintenue, il faut au moins que les </w:t>
      </w:r>
      <w:r w:rsidR="009408F3">
        <w:rPr>
          <w:lang w:val="fr-CH"/>
        </w:rPr>
        <w:t>degrés</w:t>
      </w:r>
      <w:r w:rsidRPr="00920DB9">
        <w:rPr>
          <w:lang w:val="fr-CH"/>
        </w:rPr>
        <w:t xml:space="preserve"> de conformités cibles prescrits soient atteints.</w:t>
      </w:r>
    </w:p>
    <w:p w14:paraId="469D3A05" w14:textId="4DE30946" w:rsidR="00920DB9" w:rsidRPr="00920DB9" w:rsidRDefault="00920DB9" w:rsidP="00930DB7">
      <w:pPr>
        <w:spacing w:line="240" w:lineRule="auto"/>
        <w:jc w:val="both"/>
        <w:rPr>
          <w:lang w:val="fr-CH"/>
        </w:rPr>
      </w:pPr>
      <w:r w:rsidRPr="00920DB9">
        <w:rPr>
          <w:lang w:val="fr-CH"/>
        </w:rPr>
        <w:t>En principe, le contrôle doit permettre d'atteindre les degrés de conformité cible</w:t>
      </w:r>
      <w:r w:rsidR="00123D73">
        <w:rPr>
          <w:lang w:val="fr-CH"/>
        </w:rPr>
        <w:t>s</w:t>
      </w:r>
      <w:r w:rsidRPr="00920DB9">
        <w:rPr>
          <w:lang w:val="fr-CH"/>
        </w:rPr>
        <w:t xml:space="preserve"> les plus élevés possibles, tels qu'ils peuvent être prouvés et justifiés en l'état des connaissances. Les degrés de conformité cible</w:t>
      </w:r>
      <w:r w:rsidR="00123D73">
        <w:rPr>
          <w:lang w:val="fr-CH"/>
        </w:rPr>
        <w:t>s</w:t>
      </w:r>
      <w:r w:rsidRPr="00920DB9">
        <w:rPr>
          <w:lang w:val="fr-CH"/>
        </w:rPr>
        <w:t xml:space="preserve"> peuvent servir d'aide à la décision quant à l'opportunité d'une nouvelle étape d'itération. Le fait de ne pas atteindre les degrés de conformité cibles n'entraîne généralement pas de mesures.</w:t>
      </w:r>
    </w:p>
    <w:p w14:paraId="18C7B28D" w14:textId="3051F183" w:rsidR="00920DB9" w:rsidRDefault="00920DB9">
      <w:pPr>
        <w:spacing w:line="240" w:lineRule="auto"/>
        <w:jc w:val="both"/>
        <w:rPr>
          <w:lang w:val="fr-CH"/>
        </w:rPr>
      </w:pPr>
      <w:r w:rsidRPr="00920DB9">
        <w:rPr>
          <w:lang w:val="fr-CH"/>
        </w:rPr>
        <w:t xml:space="preserve">Pour certains objets, le problème de l'autorisation </w:t>
      </w:r>
      <w:r w:rsidR="00123D73">
        <w:rPr>
          <w:lang w:val="fr-CH"/>
        </w:rPr>
        <w:t>durable</w:t>
      </w:r>
      <w:r w:rsidR="00123D73" w:rsidRPr="00920DB9">
        <w:rPr>
          <w:lang w:val="fr-CH"/>
        </w:rPr>
        <w:t xml:space="preserve"> </w:t>
      </w:r>
      <w:r w:rsidRPr="00920DB9">
        <w:rPr>
          <w:lang w:val="fr-CH"/>
        </w:rPr>
        <w:t>est déjà résolu avec des degrés de conformité inférieurs à 1. Néanmoins, des degrés de conformité inférieurs à 1 par rapport à la norme SIA 269/1 (2011) ne devraient être acceptés que si les mesures de conservation liées à la sécurité selon la norme SIA 269 sont disproportionnées. Dans ce cas, il est toujours nécessaire de se concerter avec le mandant.</w:t>
      </w:r>
    </w:p>
    <w:p w14:paraId="7EF961D5" w14:textId="77777777" w:rsidR="00930DB7" w:rsidRPr="00920DB9" w:rsidRDefault="00930DB7" w:rsidP="00930DB7">
      <w:pPr>
        <w:spacing w:line="240" w:lineRule="auto"/>
        <w:jc w:val="both"/>
        <w:rPr>
          <w:lang w:val="fr-CH"/>
        </w:rPr>
      </w:pPr>
    </w:p>
    <w:p w14:paraId="4C037690" w14:textId="56F69B7F" w:rsidR="00AE1F6D" w:rsidRPr="00AE1F6D" w:rsidRDefault="00AE1F6D" w:rsidP="00DF1C1F">
      <w:pPr>
        <w:pStyle w:val="berschrift1"/>
        <w:rPr>
          <w:lang w:val="fr-CH"/>
        </w:rPr>
      </w:pPr>
      <w:bookmarkStart w:id="61" w:name="_Toc111734469"/>
      <w:bookmarkStart w:id="62" w:name="_Toc125536258"/>
      <w:bookmarkStart w:id="63" w:name="_Toc149210821"/>
      <w:r w:rsidRPr="00DF1C1F">
        <w:rPr>
          <w:lang w:val="fr-CH"/>
        </w:rPr>
        <w:lastRenderedPageBreak/>
        <w:t>Documentation des résultats sous forme de fiche de donnée pour KUBA-ST</w:t>
      </w:r>
      <w:bookmarkEnd w:id="61"/>
      <w:bookmarkEnd w:id="62"/>
      <w:bookmarkEnd w:id="63"/>
    </w:p>
    <w:p w14:paraId="3BE85BAA" w14:textId="77777777" w:rsidR="00AE1F6D" w:rsidRPr="00837E94" w:rsidRDefault="00AE1F6D" w:rsidP="00AE1F6D">
      <w:pPr>
        <w:jc w:val="both"/>
        <w:rPr>
          <w:lang w:val="fr-CH"/>
        </w:rPr>
      </w:pPr>
      <w:r w:rsidRPr="002571C5">
        <w:rPr>
          <w:lang w:val="fr-CH"/>
        </w:rPr>
        <w:t xml:space="preserve">Les résultats peuvent être résumés par exemple de la manière </w:t>
      </w:r>
      <w:r w:rsidRPr="00837E94">
        <w:rPr>
          <w:lang w:val="fr-CH"/>
        </w:rPr>
        <w:t>suivante :</w:t>
      </w:r>
    </w:p>
    <w:p w14:paraId="5C114B11" w14:textId="77777777" w:rsidR="00AE1F6D" w:rsidRPr="00837E94" w:rsidRDefault="00AE1F6D" w:rsidP="00AE1F6D">
      <w:pPr>
        <w:jc w:val="both"/>
        <w:rPr>
          <w:highlight w:val="yellow"/>
          <w:lang w:val="fr-CH"/>
        </w:rPr>
      </w:pPr>
    </w:p>
    <w:p w14:paraId="1E79C1DD" w14:textId="77777777" w:rsidR="00AE1F6D" w:rsidRPr="00837E94" w:rsidRDefault="00AE1F6D" w:rsidP="00AE1F6D">
      <w:pPr>
        <w:jc w:val="both"/>
        <w:rPr>
          <w:color w:val="000000"/>
          <w:lang w:val="fr-CH"/>
        </w:rPr>
      </w:pPr>
      <w:r w:rsidRPr="00837E94">
        <w:rPr>
          <w:color w:val="000000"/>
          <w:lang w:val="fr-CH"/>
        </w:rPr>
        <w:t>Les degrés de conformité pour KUBA-ST ont été calculés sur la base de [la norme</w:t>
      </w:r>
      <w:r w:rsidRPr="00837E94">
        <w:rPr>
          <w:lang w:val="fr-CH"/>
        </w:rPr>
        <w:t xml:space="preserve"> SIA 269/1 (2011) αQ1 = 0,</w:t>
      </w:r>
      <w:proofErr w:type="gramStart"/>
      <w:r w:rsidRPr="00837E94">
        <w:rPr>
          <w:lang w:val="fr-CH"/>
        </w:rPr>
        <w:t>7;</w:t>
      </w:r>
      <w:proofErr w:type="gramEnd"/>
      <w:r w:rsidRPr="00837E94">
        <w:rPr>
          <w:lang w:val="fr-CH"/>
        </w:rPr>
        <w:t xml:space="preserve"> αQ2 = 0,</w:t>
      </w:r>
      <w:proofErr w:type="gramStart"/>
      <w:r w:rsidRPr="00837E94">
        <w:rPr>
          <w:lang w:val="fr-CH"/>
        </w:rPr>
        <w:t>5;</w:t>
      </w:r>
      <w:proofErr w:type="gramEnd"/>
      <w:r w:rsidRPr="00837E94">
        <w:rPr>
          <w:lang w:val="fr-CH"/>
        </w:rPr>
        <w:t xml:space="preserve"> αqi = 0,5 (n°181)].</w:t>
      </w:r>
    </w:p>
    <w:p w14:paraId="400F0A56" w14:textId="77777777" w:rsidR="00AE1F6D" w:rsidRPr="00837E94" w:rsidRDefault="00AE1F6D" w:rsidP="00AE1F6D">
      <w:pPr>
        <w:jc w:val="both"/>
        <w:rPr>
          <w:color w:val="000000"/>
          <w:lang w:val="fr-CH"/>
        </w:rPr>
      </w:pPr>
    </w:p>
    <w:p w14:paraId="1C0C50EC" w14:textId="77777777" w:rsidR="00AE1F6D" w:rsidRPr="00837E94" w:rsidRDefault="00AE1F6D" w:rsidP="00AE1F6D">
      <w:pPr>
        <w:jc w:val="both"/>
        <w:rPr>
          <w:color w:val="000000"/>
          <w:lang w:val="fr-CH"/>
        </w:rPr>
      </w:pPr>
      <w:r w:rsidRPr="00837E94">
        <w:rPr>
          <w:color w:val="000000"/>
          <w:lang w:val="fr-CH"/>
        </w:rPr>
        <w:t>Il en résulte les degrés de conformité suivants pour la sécurité structurale</w:t>
      </w:r>
      <w:r>
        <w:rPr>
          <w:color w:val="000000"/>
          <w:lang w:val="fr-CH"/>
        </w:rPr>
        <w:t xml:space="preserve">, </w:t>
      </w:r>
      <w:r w:rsidRPr="00837E94">
        <w:rPr>
          <w:color w:val="000000"/>
          <w:lang w:val="fr-CH"/>
        </w:rPr>
        <w:t>le degré correspondant devant être saisis dans KUBA-ST :</w:t>
      </w:r>
    </w:p>
    <w:p w14:paraId="1F8932BF" w14:textId="77777777" w:rsidR="00AE1F6D" w:rsidRPr="00837E94" w:rsidRDefault="00AE1F6D" w:rsidP="00AE1F6D">
      <w:pPr>
        <w:jc w:val="both"/>
        <w:rPr>
          <w:color w:val="000000"/>
          <w:lang w:val="fr-CH"/>
        </w:rPr>
      </w:pPr>
      <w:proofErr w:type="spellStart"/>
      <w:proofErr w:type="gramStart"/>
      <w:r w:rsidRPr="00837E94">
        <w:rPr>
          <w:color w:val="000000"/>
          <w:lang w:val="fr-CH"/>
        </w:rPr>
        <w:t>n</w:t>
      </w:r>
      <w:r w:rsidRPr="00837E94">
        <w:rPr>
          <w:color w:val="000000"/>
          <w:vertAlign w:val="subscript"/>
          <w:lang w:val="fr-CH"/>
        </w:rPr>
        <w:t>TM,longitudinal</w:t>
      </w:r>
      <w:proofErr w:type="spellEnd"/>
      <w:proofErr w:type="gramEnd"/>
      <w:r w:rsidRPr="00837E94">
        <w:rPr>
          <w:color w:val="000000"/>
          <w:lang w:val="fr-CH"/>
        </w:rPr>
        <w:t xml:space="preserve"> = [compléter par le degré de conformité</w:t>
      </w:r>
      <w:r w:rsidRPr="00837E94">
        <w:rPr>
          <w:lang w:val="fr-CH"/>
        </w:rPr>
        <w:t>]</w:t>
      </w:r>
    </w:p>
    <w:p w14:paraId="6D6C8806" w14:textId="77777777" w:rsidR="00AE1F6D" w:rsidRPr="00837E94" w:rsidRDefault="00AE1F6D" w:rsidP="00AE1F6D">
      <w:pPr>
        <w:jc w:val="both"/>
        <w:rPr>
          <w:color w:val="000000"/>
          <w:lang w:val="fr-CH"/>
        </w:rPr>
      </w:pPr>
      <w:proofErr w:type="spellStart"/>
      <w:proofErr w:type="gramStart"/>
      <w:r w:rsidRPr="00837E94">
        <w:rPr>
          <w:color w:val="000000"/>
          <w:lang w:val="fr-CH"/>
        </w:rPr>
        <w:t>n</w:t>
      </w:r>
      <w:r w:rsidRPr="00837E94">
        <w:rPr>
          <w:color w:val="000000"/>
          <w:vertAlign w:val="subscript"/>
          <w:lang w:val="fr-CH"/>
        </w:rPr>
        <w:t>TM,transversal</w:t>
      </w:r>
      <w:proofErr w:type="spellEnd"/>
      <w:proofErr w:type="gramEnd"/>
      <w:r w:rsidRPr="00837E94">
        <w:rPr>
          <w:color w:val="000000"/>
          <w:lang w:val="fr-CH"/>
        </w:rPr>
        <w:t xml:space="preserve"> = [compléter par le degré de conformité</w:t>
      </w:r>
      <w:r w:rsidRPr="00837E94">
        <w:rPr>
          <w:lang w:val="fr-CH"/>
        </w:rPr>
        <w:t>]</w:t>
      </w:r>
    </w:p>
    <w:p w14:paraId="77AB48AF" w14:textId="77777777" w:rsidR="00AE1F6D" w:rsidRPr="00837E94" w:rsidRDefault="00AE1F6D" w:rsidP="00AE1F6D">
      <w:pPr>
        <w:jc w:val="both"/>
        <w:rPr>
          <w:color w:val="000000"/>
          <w:lang w:val="fr-CH"/>
        </w:rPr>
      </w:pPr>
      <w:proofErr w:type="spellStart"/>
      <w:proofErr w:type="gramStart"/>
      <w:r w:rsidRPr="00837E94">
        <w:rPr>
          <w:color w:val="000000"/>
          <w:lang w:val="fr-CH"/>
        </w:rPr>
        <w:t>n</w:t>
      </w:r>
      <w:r w:rsidRPr="00837E94">
        <w:rPr>
          <w:color w:val="000000"/>
          <w:vertAlign w:val="subscript"/>
          <w:lang w:val="fr-CH"/>
        </w:rPr>
        <w:t>TV,longitudinal</w:t>
      </w:r>
      <w:proofErr w:type="spellEnd"/>
      <w:proofErr w:type="gramEnd"/>
      <w:r w:rsidRPr="00837E94">
        <w:rPr>
          <w:color w:val="000000"/>
          <w:lang w:val="fr-CH"/>
        </w:rPr>
        <w:t xml:space="preserve"> = [compléter par le degré de conformité</w:t>
      </w:r>
      <w:r w:rsidRPr="00837E94">
        <w:rPr>
          <w:lang w:val="fr-CH"/>
        </w:rPr>
        <w:t>]</w:t>
      </w:r>
    </w:p>
    <w:p w14:paraId="0110612E" w14:textId="77777777" w:rsidR="00AE1F6D" w:rsidRPr="00837E94" w:rsidRDefault="00AE1F6D" w:rsidP="00AE1F6D">
      <w:pPr>
        <w:jc w:val="both"/>
        <w:rPr>
          <w:color w:val="000000"/>
          <w:lang w:val="fr-CH"/>
        </w:rPr>
      </w:pPr>
      <w:proofErr w:type="spellStart"/>
      <w:proofErr w:type="gramStart"/>
      <w:r w:rsidRPr="00837E94">
        <w:rPr>
          <w:color w:val="000000"/>
          <w:lang w:val="fr-CH"/>
        </w:rPr>
        <w:t>n</w:t>
      </w:r>
      <w:r w:rsidRPr="00837E94">
        <w:rPr>
          <w:color w:val="000000"/>
          <w:vertAlign w:val="subscript"/>
          <w:lang w:val="fr-CH"/>
        </w:rPr>
        <w:t>TV,transversal</w:t>
      </w:r>
      <w:proofErr w:type="spellEnd"/>
      <w:proofErr w:type="gramEnd"/>
      <w:r w:rsidRPr="00837E94">
        <w:rPr>
          <w:color w:val="000000"/>
          <w:lang w:val="fr-CH"/>
        </w:rPr>
        <w:t xml:space="preserve"> = [compléter par le degré de conformité</w:t>
      </w:r>
      <w:r w:rsidRPr="00837E94">
        <w:rPr>
          <w:lang w:val="fr-CH"/>
        </w:rPr>
        <w:t>]</w:t>
      </w:r>
    </w:p>
    <w:p w14:paraId="6C6CE212" w14:textId="77777777" w:rsidR="00AE1F6D" w:rsidRPr="00837E94" w:rsidRDefault="00AE1F6D" w:rsidP="00AE1F6D">
      <w:pPr>
        <w:jc w:val="both"/>
        <w:rPr>
          <w:color w:val="000000"/>
          <w:lang w:val="fr-CH"/>
        </w:rPr>
      </w:pPr>
      <w:r w:rsidRPr="00336AF8">
        <w:rPr>
          <w:lang w:val="fr-CH"/>
        </w:rPr>
        <w:t>[Ajouter une brève description de la position de</w:t>
      </w:r>
      <w:r>
        <w:rPr>
          <w:lang w:val="fr-CH"/>
        </w:rPr>
        <w:t>s</w:t>
      </w:r>
      <w:r w:rsidRPr="00336AF8">
        <w:rPr>
          <w:lang w:val="fr-CH"/>
        </w:rPr>
        <w:t xml:space="preserve"> charge</w:t>
      </w:r>
      <w:r>
        <w:rPr>
          <w:lang w:val="fr-CH"/>
        </w:rPr>
        <w:t>s</w:t>
      </w:r>
      <w:r w:rsidRPr="00837E94">
        <w:rPr>
          <w:lang w:val="fr-CH"/>
        </w:rPr>
        <w:t xml:space="preserve">, </w:t>
      </w:r>
      <w:r w:rsidRPr="00336AF8">
        <w:rPr>
          <w:lang w:val="fr-CH"/>
        </w:rPr>
        <w:t>de l</w:t>
      </w:r>
      <w:r w:rsidRPr="00837E94">
        <w:rPr>
          <w:lang w:val="fr-CH"/>
        </w:rPr>
        <w:t>’élément structurel et sa</w:t>
      </w:r>
      <w:r w:rsidRPr="00336AF8">
        <w:rPr>
          <w:lang w:val="fr-CH"/>
        </w:rPr>
        <w:t xml:space="preserve"> section</w:t>
      </w:r>
      <w:r w:rsidRPr="00837E94">
        <w:rPr>
          <w:lang w:val="fr-CH"/>
        </w:rPr>
        <w:t xml:space="preserve"> où les</w:t>
      </w:r>
      <w:r w:rsidRPr="00336AF8">
        <w:rPr>
          <w:lang w:val="fr-CH"/>
        </w:rPr>
        <w:t xml:space="preserve"> vérifications </w:t>
      </w:r>
      <w:r w:rsidRPr="00837E94">
        <w:rPr>
          <w:lang w:val="fr-CH"/>
        </w:rPr>
        <w:t xml:space="preserve">ont été </w:t>
      </w:r>
      <w:r w:rsidRPr="00336AF8">
        <w:rPr>
          <w:lang w:val="fr-CH"/>
        </w:rPr>
        <w:t>d</w:t>
      </w:r>
      <w:r w:rsidRPr="00837E94">
        <w:rPr>
          <w:lang w:val="fr-CH"/>
        </w:rPr>
        <w:t>éterminantes.</w:t>
      </w:r>
      <w:r w:rsidRPr="00336AF8">
        <w:rPr>
          <w:lang w:val="fr-CH"/>
        </w:rPr>
        <w:t xml:space="preserve"> </w:t>
      </w:r>
      <w:r w:rsidRPr="00837E94">
        <w:rPr>
          <w:lang w:val="fr-CH"/>
        </w:rPr>
        <w:t>S</w:t>
      </w:r>
      <w:r w:rsidRPr="00336AF8">
        <w:rPr>
          <w:lang w:val="fr-CH"/>
        </w:rPr>
        <w:t>i nécessaire</w:t>
      </w:r>
      <w:r w:rsidRPr="00837E94">
        <w:rPr>
          <w:lang w:val="fr-CH"/>
        </w:rPr>
        <w:t>,</w:t>
      </w:r>
      <w:r w:rsidRPr="00336AF8">
        <w:rPr>
          <w:lang w:val="fr-CH"/>
        </w:rPr>
        <w:t xml:space="preserve"> mentionner les particularités de la </w:t>
      </w:r>
      <w:r w:rsidRPr="00837E94">
        <w:rPr>
          <w:lang w:val="fr-CH"/>
        </w:rPr>
        <w:t>méthode</w:t>
      </w:r>
      <w:r w:rsidRPr="00336AF8">
        <w:rPr>
          <w:lang w:val="fr-CH"/>
        </w:rPr>
        <w:t xml:space="preserve"> de vérification, par exemple l'utilisation du théorème de la </w:t>
      </w:r>
      <w:r w:rsidRPr="00837E94">
        <w:rPr>
          <w:lang w:val="fr-CH"/>
        </w:rPr>
        <w:t>borne</w:t>
      </w:r>
      <w:r w:rsidRPr="00336AF8">
        <w:rPr>
          <w:lang w:val="fr-CH"/>
        </w:rPr>
        <w:t xml:space="preserve"> supérieure ou la prise en compte de</w:t>
      </w:r>
      <w:r w:rsidRPr="00837E94">
        <w:rPr>
          <w:lang w:val="fr-CH"/>
        </w:rPr>
        <w:t xml:space="preserve"> la distribution</w:t>
      </w:r>
      <w:r w:rsidRPr="00336AF8">
        <w:rPr>
          <w:lang w:val="fr-CH"/>
        </w:rPr>
        <w:t xml:space="preserve"> plastique</w:t>
      </w:r>
      <w:r w:rsidRPr="00837E94">
        <w:rPr>
          <w:lang w:val="fr-CH"/>
        </w:rPr>
        <w:t xml:space="preserve"> des efforts</w:t>
      </w:r>
      <w:r w:rsidRPr="00336AF8">
        <w:rPr>
          <w:lang w:val="fr-CH"/>
        </w:rPr>
        <w:t>].</w:t>
      </w:r>
    </w:p>
    <w:p w14:paraId="2829CDDE" w14:textId="77777777" w:rsidR="00AE1F6D" w:rsidRPr="00837E94" w:rsidRDefault="00AE1F6D" w:rsidP="00AE1F6D">
      <w:pPr>
        <w:jc w:val="both"/>
        <w:rPr>
          <w:lang w:val="fr-CH"/>
        </w:rPr>
      </w:pPr>
    </w:p>
    <w:p w14:paraId="66CB904B" w14:textId="77777777" w:rsidR="00AE1F6D" w:rsidRPr="00336AF8" w:rsidRDefault="00AE1F6D" w:rsidP="00AE1F6D">
      <w:pPr>
        <w:jc w:val="both"/>
        <w:rPr>
          <w:color w:val="000000"/>
          <w:lang w:val="fr-CH"/>
        </w:rPr>
      </w:pPr>
      <w:r w:rsidRPr="00336AF8">
        <w:rPr>
          <w:i/>
          <w:iCs/>
          <w:lang w:val="fr-CH"/>
        </w:rPr>
        <w:t xml:space="preserve">Soit </w:t>
      </w:r>
      <w:r w:rsidRPr="00336AF8">
        <w:rPr>
          <w:lang w:val="fr-CH"/>
        </w:rPr>
        <w:t xml:space="preserve">: </w:t>
      </w:r>
      <w:r w:rsidRPr="00837E94">
        <w:rPr>
          <w:lang w:val="fr-CH"/>
        </w:rPr>
        <w:t>S</w:t>
      </w:r>
      <w:r w:rsidRPr="00336AF8">
        <w:rPr>
          <w:lang w:val="fr-CH"/>
        </w:rPr>
        <w:t xml:space="preserve">ur la base de </w:t>
      </w:r>
      <w:r w:rsidRPr="00336AF8">
        <w:rPr>
          <w:color w:val="000000"/>
          <w:lang w:val="fr-CH"/>
        </w:rPr>
        <w:t>[</w:t>
      </w:r>
      <w:r w:rsidRPr="00837E94">
        <w:rPr>
          <w:color w:val="000000"/>
          <w:lang w:val="fr-CH"/>
        </w:rPr>
        <w:t>la présence</w:t>
      </w:r>
      <w:r w:rsidRPr="00336AF8">
        <w:rPr>
          <w:color w:val="000000"/>
          <w:lang w:val="fr-CH"/>
        </w:rPr>
        <w:t xml:space="preserve"> des fissures</w:t>
      </w:r>
      <w:r w:rsidRPr="00837E94">
        <w:rPr>
          <w:color w:val="000000"/>
          <w:lang w:val="fr-CH"/>
        </w:rPr>
        <w:t xml:space="preserve"> de flexion</w:t>
      </w:r>
      <w:r w:rsidRPr="00336AF8">
        <w:rPr>
          <w:color w:val="000000"/>
          <w:lang w:val="fr-CH"/>
        </w:rPr>
        <w:t xml:space="preserve"> ou du problème d</w:t>
      </w:r>
      <w:r>
        <w:rPr>
          <w:color w:val="000000"/>
          <w:lang w:val="fr-CH"/>
        </w:rPr>
        <w:t>e l</w:t>
      </w:r>
      <w:r w:rsidRPr="00336AF8">
        <w:rPr>
          <w:color w:val="000000"/>
          <w:lang w:val="fr-CH"/>
        </w:rPr>
        <w:t xml:space="preserve">'aptitude au service], des </w:t>
      </w:r>
      <w:r w:rsidRPr="00837E94">
        <w:rPr>
          <w:color w:val="000000"/>
          <w:lang w:val="fr-CH"/>
        </w:rPr>
        <w:t>vérifications</w:t>
      </w:r>
      <w:r w:rsidRPr="00336AF8">
        <w:rPr>
          <w:color w:val="000000"/>
          <w:lang w:val="fr-CH"/>
        </w:rPr>
        <w:t xml:space="preserve"> de contrainte</w:t>
      </w:r>
      <w:r>
        <w:rPr>
          <w:color w:val="000000"/>
          <w:lang w:val="fr-CH"/>
        </w:rPr>
        <w:t>s</w:t>
      </w:r>
      <w:r w:rsidRPr="00336AF8">
        <w:rPr>
          <w:color w:val="000000"/>
          <w:lang w:val="fr-CH"/>
        </w:rPr>
        <w:t xml:space="preserve"> ont été effectué</w:t>
      </w:r>
      <w:r w:rsidRPr="00837E94">
        <w:rPr>
          <w:color w:val="000000"/>
          <w:lang w:val="fr-CH"/>
        </w:rPr>
        <w:t>e</w:t>
      </w:r>
      <w:r w:rsidRPr="00336AF8">
        <w:rPr>
          <w:color w:val="000000"/>
          <w:lang w:val="fr-CH"/>
        </w:rPr>
        <w:t xml:space="preserve">s </w:t>
      </w:r>
      <w:r>
        <w:rPr>
          <w:color w:val="000000"/>
          <w:lang w:val="fr-CH"/>
        </w:rPr>
        <w:t>pour</w:t>
      </w:r>
      <w:r w:rsidRPr="00336AF8">
        <w:rPr>
          <w:color w:val="000000"/>
          <w:lang w:val="fr-CH"/>
        </w:rPr>
        <w:t xml:space="preserve"> [</w:t>
      </w:r>
      <w:r w:rsidRPr="00837E94">
        <w:rPr>
          <w:color w:val="000000"/>
          <w:lang w:val="fr-CH"/>
        </w:rPr>
        <w:t>l’</w:t>
      </w:r>
      <w:r w:rsidRPr="00336AF8">
        <w:rPr>
          <w:color w:val="000000"/>
          <w:lang w:val="fr-CH"/>
        </w:rPr>
        <w:t>armature de flexion, préciser l'emplacement si nécessaire]</w:t>
      </w:r>
      <w:r w:rsidRPr="00837E94">
        <w:rPr>
          <w:color w:val="000000"/>
          <w:lang w:val="fr-CH"/>
        </w:rPr>
        <w:t>.</w:t>
      </w:r>
      <w:r w:rsidRPr="00336AF8">
        <w:rPr>
          <w:color w:val="000000"/>
          <w:lang w:val="fr-CH"/>
        </w:rPr>
        <w:t xml:space="preserve"> </w:t>
      </w:r>
      <w:r w:rsidRPr="00837E94">
        <w:rPr>
          <w:color w:val="000000"/>
          <w:lang w:val="fr-CH"/>
        </w:rPr>
        <w:t>Le</w:t>
      </w:r>
      <w:r w:rsidRPr="00336AF8">
        <w:rPr>
          <w:color w:val="000000"/>
          <w:lang w:val="fr-CH"/>
        </w:rPr>
        <w:t xml:space="preserve"> degré de </w:t>
      </w:r>
      <w:r w:rsidRPr="00837E94">
        <w:rPr>
          <w:color w:val="000000"/>
          <w:lang w:val="fr-CH"/>
        </w:rPr>
        <w:t>conformité</w:t>
      </w:r>
      <w:r w:rsidRPr="00336AF8">
        <w:rPr>
          <w:color w:val="000000"/>
          <w:lang w:val="fr-CH"/>
        </w:rPr>
        <w:t xml:space="preserve"> dé</w:t>
      </w:r>
      <w:r w:rsidRPr="00837E94">
        <w:rPr>
          <w:color w:val="000000"/>
          <w:lang w:val="fr-CH"/>
        </w:rPr>
        <w:t>terminant</w:t>
      </w:r>
      <w:r w:rsidRPr="00336AF8">
        <w:rPr>
          <w:color w:val="000000"/>
          <w:lang w:val="fr-CH"/>
        </w:rPr>
        <w:t xml:space="preserve"> suivant </w:t>
      </w:r>
      <w:r>
        <w:rPr>
          <w:color w:val="000000"/>
          <w:lang w:val="fr-CH"/>
        </w:rPr>
        <w:t>est à</w:t>
      </w:r>
      <w:r w:rsidRPr="00336AF8">
        <w:rPr>
          <w:color w:val="000000"/>
          <w:lang w:val="fr-CH"/>
        </w:rPr>
        <w:t xml:space="preserve"> </w:t>
      </w:r>
      <w:r w:rsidRPr="00837E94">
        <w:rPr>
          <w:color w:val="000000"/>
          <w:lang w:val="fr-CH"/>
        </w:rPr>
        <w:t>saisi</w:t>
      </w:r>
      <w:r>
        <w:rPr>
          <w:color w:val="000000"/>
          <w:lang w:val="fr-CH"/>
        </w:rPr>
        <w:t>r</w:t>
      </w:r>
      <w:r w:rsidRPr="00336AF8">
        <w:rPr>
          <w:color w:val="000000"/>
          <w:lang w:val="fr-CH"/>
        </w:rPr>
        <w:t xml:space="preserve"> dans KUBA-ST :</w:t>
      </w:r>
    </w:p>
    <w:p w14:paraId="2A6B7480" w14:textId="77777777" w:rsidR="00AE1F6D" w:rsidRPr="00336AF8" w:rsidRDefault="00AE1F6D" w:rsidP="00AE1F6D">
      <w:pPr>
        <w:jc w:val="both"/>
        <w:rPr>
          <w:lang w:val="fr-CH"/>
        </w:rPr>
      </w:pPr>
      <w:proofErr w:type="spellStart"/>
      <w:proofErr w:type="gramStart"/>
      <w:r w:rsidRPr="00336AF8">
        <w:rPr>
          <w:color w:val="000000"/>
          <w:lang w:val="fr-CH"/>
        </w:rPr>
        <w:t>n</w:t>
      </w:r>
      <w:r w:rsidRPr="00336AF8">
        <w:rPr>
          <w:color w:val="000000"/>
          <w:vertAlign w:val="subscript"/>
          <w:lang w:val="fr-CH"/>
        </w:rPr>
        <w:t>BM</w:t>
      </w:r>
      <w:proofErr w:type="spellEnd"/>
      <w:proofErr w:type="gramEnd"/>
      <w:r w:rsidRPr="00336AF8">
        <w:rPr>
          <w:color w:val="000000"/>
          <w:lang w:val="fr-CH"/>
        </w:rPr>
        <w:t xml:space="preserve"> = </w:t>
      </w:r>
      <w:r w:rsidRPr="00336AF8">
        <w:rPr>
          <w:lang w:val="fr-CH"/>
        </w:rPr>
        <w:t>[compléter par le degré de conformité</w:t>
      </w:r>
      <w:r w:rsidRPr="00837E94">
        <w:rPr>
          <w:lang w:val="fr-CH"/>
        </w:rPr>
        <w:t>]</w:t>
      </w:r>
    </w:p>
    <w:p w14:paraId="77611183" w14:textId="77777777" w:rsidR="00AE1F6D" w:rsidRPr="00837E94" w:rsidRDefault="00AE1F6D" w:rsidP="00AE1F6D">
      <w:pPr>
        <w:jc w:val="both"/>
        <w:rPr>
          <w:lang w:val="fr-CH"/>
        </w:rPr>
      </w:pPr>
      <w:r w:rsidRPr="00336AF8">
        <w:rPr>
          <w:lang w:val="fr-CH"/>
        </w:rPr>
        <w:t xml:space="preserve">[Ajouter une brève description de </w:t>
      </w:r>
      <w:r w:rsidRPr="00837E94">
        <w:rPr>
          <w:lang w:val="fr-CH"/>
        </w:rPr>
        <w:t>la position de</w:t>
      </w:r>
      <w:r>
        <w:rPr>
          <w:lang w:val="fr-CH"/>
        </w:rPr>
        <w:t>s</w:t>
      </w:r>
      <w:r w:rsidRPr="00837E94">
        <w:rPr>
          <w:lang w:val="fr-CH"/>
        </w:rPr>
        <w:t xml:space="preserve"> charge</w:t>
      </w:r>
      <w:r>
        <w:rPr>
          <w:lang w:val="fr-CH"/>
        </w:rPr>
        <w:t>s</w:t>
      </w:r>
      <w:r w:rsidRPr="00837E94">
        <w:rPr>
          <w:lang w:val="fr-CH"/>
        </w:rPr>
        <w:t>, de l’élément structur</w:t>
      </w:r>
      <w:r>
        <w:rPr>
          <w:lang w:val="fr-CH"/>
        </w:rPr>
        <w:t>a</w:t>
      </w:r>
      <w:r w:rsidRPr="00837E94">
        <w:rPr>
          <w:lang w:val="fr-CH"/>
        </w:rPr>
        <w:t>l et sa section où les vérifications ont été déterminantes</w:t>
      </w:r>
      <w:r w:rsidRPr="00336AF8">
        <w:rPr>
          <w:lang w:val="fr-CH"/>
        </w:rPr>
        <w:t xml:space="preserve">, si nécessaire mentionner les particularités </w:t>
      </w:r>
      <w:r w:rsidRPr="00837E94">
        <w:rPr>
          <w:lang w:val="fr-CH"/>
        </w:rPr>
        <w:t>de la méthode</w:t>
      </w:r>
      <w:r w:rsidRPr="00336AF8">
        <w:rPr>
          <w:lang w:val="fr-CH"/>
        </w:rPr>
        <w:t xml:space="preserve"> de vérification].</w:t>
      </w:r>
    </w:p>
    <w:p w14:paraId="61E9C593" w14:textId="77777777" w:rsidR="00AE1F6D" w:rsidRPr="00837E94" w:rsidRDefault="00AE1F6D" w:rsidP="00AE1F6D">
      <w:pPr>
        <w:jc w:val="both"/>
        <w:rPr>
          <w:lang w:val="fr-CH"/>
        </w:rPr>
      </w:pPr>
    </w:p>
    <w:p w14:paraId="604D8353" w14:textId="77777777" w:rsidR="00AE1F6D" w:rsidRPr="00336AF8" w:rsidRDefault="00AE1F6D" w:rsidP="00AE1F6D">
      <w:pPr>
        <w:jc w:val="both"/>
        <w:rPr>
          <w:color w:val="000000"/>
          <w:lang w:val="fr-CH"/>
        </w:rPr>
      </w:pPr>
      <w:proofErr w:type="gramStart"/>
      <w:r w:rsidRPr="00336AF8">
        <w:rPr>
          <w:i/>
          <w:iCs/>
          <w:lang w:val="fr-CH"/>
        </w:rPr>
        <w:t>Ou</w:t>
      </w:r>
      <w:proofErr w:type="gramEnd"/>
      <w:r w:rsidRPr="00336AF8">
        <w:rPr>
          <w:i/>
          <w:iCs/>
          <w:lang w:val="fr-CH"/>
        </w:rPr>
        <w:t xml:space="preserve"> </w:t>
      </w:r>
      <w:r w:rsidRPr="00336AF8">
        <w:rPr>
          <w:lang w:val="fr-CH"/>
        </w:rPr>
        <w:t xml:space="preserve">: </w:t>
      </w:r>
      <w:r w:rsidRPr="00336AF8">
        <w:rPr>
          <w:color w:val="000000"/>
          <w:lang w:val="fr-CH"/>
        </w:rPr>
        <w:t xml:space="preserve">Comme il n'y a aucune indication [éventuellement </w:t>
      </w:r>
      <w:r>
        <w:rPr>
          <w:color w:val="000000"/>
          <w:lang w:val="fr-CH"/>
        </w:rPr>
        <w:t xml:space="preserve">à justifier] </w:t>
      </w:r>
      <w:r w:rsidRPr="00336AF8">
        <w:rPr>
          <w:color w:val="000000"/>
          <w:lang w:val="fr-CH"/>
        </w:rPr>
        <w:t xml:space="preserve">de raisons d'un problème </w:t>
      </w:r>
      <w:r>
        <w:rPr>
          <w:color w:val="000000"/>
          <w:lang w:val="fr-CH"/>
        </w:rPr>
        <w:t>dû</w:t>
      </w:r>
      <w:r w:rsidRPr="00837E94">
        <w:rPr>
          <w:color w:val="000000"/>
          <w:lang w:val="fr-CH"/>
        </w:rPr>
        <w:t xml:space="preserve"> à</w:t>
      </w:r>
      <w:r w:rsidRPr="00336AF8">
        <w:rPr>
          <w:color w:val="000000"/>
          <w:lang w:val="fr-CH"/>
        </w:rPr>
        <w:t xml:space="preserve"> la flexion, aucun</w:t>
      </w:r>
      <w:r w:rsidRPr="00837E94">
        <w:rPr>
          <w:color w:val="000000"/>
          <w:lang w:val="fr-CH"/>
        </w:rPr>
        <w:t>e</w:t>
      </w:r>
      <w:r w:rsidRPr="00336AF8">
        <w:rPr>
          <w:color w:val="000000"/>
          <w:lang w:val="fr-CH"/>
        </w:rPr>
        <w:t xml:space="preserve"> </w:t>
      </w:r>
      <w:r w:rsidRPr="00837E94">
        <w:rPr>
          <w:color w:val="000000"/>
          <w:lang w:val="fr-CH"/>
        </w:rPr>
        <w:t>vérification</w:t>
      </w:r>
      <w:r w:rsidRPr="00336AF8">
        <w:rPr>
          <w:color w:val="000000"/>
          <w:lang w:val="fr-CH"/>
        </w:rPr>
        <w:t xml:space="preserve"> de contrainte</w:t>
      </w:r>
      <w:r>
        <w:rPr>
          <w:color w:val="000000"/>
          <w:lang w:val="fr-CH"/>
        </w:rPr>
        <w:t>s</w:t>
      </w:r>
      <w:r w:rsidRPr="00336AF8">
        <w:rPr>
          <w:color w:val="000000"/>
          <w:lang w:val="fr-CH"/>
        </w:rPr>
        <w:t xml:space="preserve"> n'a été effectué</w:t>
      </w:r>
      <w:r w:rsidRPr="00837E94">
        <w:rPr>
          <w:color w:val="000000"/>
          <w:lang w:val="fr-CH"/>
        </w:rPr>
        <w:t>e</w:t>
      </w:r>
      <w:r w:rsidRPr="00336AF8">
        <w:rPr>
          <w:color w:val="000000"/>
          <w:lang w:val="fr-CH"/>
        </w:rPr>
        <w:t xml:space="preserve"> pour l</w:t>
      </w:r>
      <w:r w:rsidRPr="00837E94">
        <w:rPr>
          <w:color w:val="000000"/>
          <w:lang w:val="fr-CH"/>
        </w:rPr>
        <w:t xml:space="preserve">’armature </w:t>
      </w:r>
      <w:r w:rsidRPr="00336AF8">
        <w:rPr>
          <w:color w:val="000000"/>
          <w:lang w:val="fr-CH"/>
        </w:rPr>
        <w:t>de flexion. Par conséquent, le degré</w:t>
      </w:r>
      <w:r w:rsidRPr="00837E94">
        <w:rPr>
          <w:color w:val="000000"/>
          <w:lang w:val="fr-CH"/>
        </w:rPr>
        <w:t xml:space="preserve"> de conformité</w:t>
      </w:r>
      <w:r w:rsidRPr="00336AF8">
        <w:rPr>
          <w:color w:val="000000"/>
          <w:lang w:val="fr-CH"/>
        </w:rPr>
        <w:t xml:space="preserve"> suivant </w:t>
      </w:r>
      <w:r>
        <w:rPr>
          <w:color w:val="000000"/>
          <w:lang w:val="fr-CH"/>
        </w:rPr>
        <w:t>pour</w:t>
      </w:r>
      <w:r w:rsidRPr="00336AF8">
        <w:rPr>
          <w:color w:val="000000"/>
          <w:lang w:val="fr-CH"/>
        </w:rPr>
        <w:t xml:space="preserve"> </w:t>
      </w:r>
      <w:bookmarkStart w:id="64" w:name="_Hlk113481485"/>
      <w:r>
        <w:rPr>
          <w:color w:val="000000"/>
          <w:lang w:val="fr-CH"/>
        </w:rPr>
        <w:t>l’aptitude au</w:t>
      </w:r>
      <w:bookmarkEnd w:id="64"/>
      <w:r w:rsidRPr="00336AF8">
        <w:rPr>
          <w:color w:val="000000"/>
          <w:lang w:val="fr-CH"/>
        </w:rPr>
        <w:t xml:space="preserve"> </w:t>
      </w:r>
      <w:r w:rsidRPr="00837E94">
        <w:rPr>
          <w:color w:val="000000"/>
          <w:lang w:val="fr-CH"/>
        </w:rPr>
        <w:t>service</w:t>
      </w:r>
      <w:r w:rsidRPr="00336AF8">
        <w:rPr>
          <w:color w:val="000000"/>
          <w:lang w:val="fr-CH"/>
        </w:rPr>
        <w:t xml:space="preserve"> </w:t>
      </w:r>
      <w:r>
        <w:rPr>
          <w:color w:val="000000"/>
          <w:lang w:val="fr-CH"/>
        </w:rPr>
        <w:t>pour la</w:t>
      </w:r>
      <w:r w:rsidRPr="00336AF8">
        <w:rPr>
          <w:color w:val="000000"/>
          <w:lang w:val="fr-CH"/>
        </w:rPr>
        <w:t xml:space="preserve"> flexion </w:t>
      </w:r>
      <w:r>
        <w:rPr>
          <w:color w:val="000000"/>
          <w:lang w:val="fr-CH"/>
        </w:rPr>
        <w:t xml:space="preserve">est à </w:t>
      </w:r>
      <w:r w:rsidRPr="00336AF8">
        <w:rPr>
          <w:color w:val="000000"/>
          <w:lang w:val="fr-CH"/>
        </w:rPr>
        <w:t>saisi</w:t>
      </w:r>
      <w:r>
        <w:rPr>
          <w:color w:val="000000"/>
          <w:lang w:val="fr-CH"/>
        </w:rPr>
        <w:t>r</w:t>
      </w:r>
      <w:r w:rsidRPr="00336AF8">
        <w:rPr>
          <w:color w:val="000000"/>
          <w:lang w:val="fr-CH"/>
        </w:rPr>
        <w:t xml:space="preserve"> dans KUBA-ST :</w:t>
      </w:r>
    </w:p>
    <w:p w14:paraId="18B3E8B6" w14:textId="77777777" w:rsidR="00AE1F6D" w:rsidRPr="00336AF8" w:rsidRDefault="00AE1F6D" w:rsidP="00AE1F6D">
      <w:pPr>
        <w:jc w:val="both"/>
        <w:rPr>
          <w:lang w:val="fr-CH"/>
        </w:rPr>
      </w:pPr>
      <w:proofErr w:type="spellStart"/>
      <w:proofErr w:type="gramStart"/>
      <w:r w:rsidRPr="00336AF8">
        <w:rPr>
          <w:color w:val="000000"/>
          <w:lang w:val="fr-CH"/>
        </w:rPr>
        <w:t>n</w:t>
      </w:r>
      <w:r w:rsidRPr="00336AF8">
        <w:rPr>
          <w:color w:val="000000"/>
          <w:vertAlign w:val="subscript"/>
          <w:lang w:val="fr-CH"/>
        </w:rPr>
        <w:t>BM</w:t>
      </w:r>
      <w:proofErr w:type="spellEnd"/>
      <w:proofErr w:type="gramEnd"/>
      <w:r w:rsidRPr="00336AF8">
        <w:rPr>
          <w:color w:val="000000"/>
          <w:lang w:val="fr-CH"/>
        </w:rPr>
        <w:t xml:space="preserve"> = 9</w:t>
      </w:r>
    </w:p>
    <w:p w14:paraId="48F354A0" w14:textId="77777777" w:rsidR="00AE1F6D" w:rsidRPr="00837E94" w:rsidRDefault="00AE1F6D" w:rsidP="00AE1F6D">
      <w:pPr>
        <w:jc w:val="both"/>
        <w:rPr>
          <w:highlight w:val="yellow"/>
          <w:lang w:val="fr-CH"/>
        </w:rPr>
      </w:pPr>
    </w:p>
    <w:p w14:paraId="3A02550B" w14:textId="77777777" w:rsidR="00AE1F6D" w:rsidRPr="00336AF8" w:rsidRDefault="00AE1F6D" w:rsidP="00AE1F6D">
      <w:pPr>
        <w:jc w:val="both"/>
        <w:rPr>
          <w:color w:val="000000"/>
          <w:lang w:val="fr-CH"/>
        </w:rPr>
      </w:pPr>
      <w:r w:rsidRPr="00336AF8">
        <w:rPr>
          <w:color w:val="000000"/>
          <w:lang w:val="fr-CH"/>
        </w:rPr>
        <w:t xml:space="preserve">Comme il n'y a aucune indication [éventuellement </w:t>
      </w:r>
      <w:r>
        <w:rPr>
          <w:color w:val="000000"/>
          <w:lang w:val="fr-CH"/>
        </w:rPr>
        <w:t xml:space="preserve">à </w:t>
      </w:r>
      <w:r w:rsidRPr="00336AF8">
        <w:rPr>
          <w:color w:val="000000"/>
          <w:lang w:val="fr-CH"/>
        </w:rPr>
        <w:t>justifi</w:t>
      </w:r>
      <w:r>
        <w:rPr>
          <w:color w:val="000000"/>
          <w:lang w:val="fr-CH"/>
        </w:rPr>
        <w:t>er</w:t>
      </w:r>
      <w:r w:rsidRPr="00336AF8">
        <w:rPr>
          <w:color w:val="000000"/>
          <w:lang w:val="fr-CH"/>
        </w:rPr>
        <w:t>] d'un problème</w:t>
      </w:r>
      <w:r>
        <w:rPr>
          <w:color w:val="000000"/>
          <w:lang w:val="fr-CH"/>
        </w:rPr>
        <w:t xml:space="preserve"> </w:t>
      </w:r>
      <w:bookmarkStart w:id="65" w:name="_Hlk113613987"/>
      <w:r>
        <w:rPr>
          <w:color w:val="000000"/>
          <w:lang w:val="fr-CH"/>
        </w:rPr>
        <w:t>d’aptitude au service</w:t>
      </w:r>
      <w:r w:rsidRPr="00336AF8">
        <w:rPr>
          <w:color w:val="000000"/>
          <w:lang w:val="fr-CH"/>
        </w:rPr>
        <w:t xml:space="preserve"> </w:t>
      </w:r>
      <w:bookmarkEnd w:id="65"/>
      <w:r>
        <w:rPr>
          <w:color w:val="000000"/>
          <w:lang w:val="fr-CH"/>
        </w:rPr>
        <w:t>pour</w:t>
      </w:r>
      <w:r w:rsidRPr="00837E94">
        <w:rPr>
          <w:color w:val="000000"/>
          <w:lang w:val="fr-CH"/>
        </w:rPr>
        <w:t xml:space="preserve"> l’effort tranchant</w:t>
      </w:r>
      <w:r w:rsidRPr="00336AF8">
        <w:rPr>
          <w:color w:val="000000"/>
          <w:lang w:val="fr-CH"/>
        </w:rPr>
        <w:t>, aucun</w:t>
      </w:r>
      <w:r w:rsidRPr="00837E94">
        <w:rPr>
          <w:color w:val="000000"/>
          <w:lang w:val="fr-CH"/>
        </w:rPr>
        <w:t>e</w:t>
      </w:r>
      <w:r w:rsidRPr="00336AF8">
        <w:rPr>
          <w:color w:val="000000"/>
          <w:lang w:val="fr-CH"/>
        </w:rPr>
        <w:t xml:space="preserve"> </w:t>
      </w:r>
      <w:r w:rsidRPr="00837E94">
        <w:rPr>
          <w:color w:val="000000"/>
          <w:lang w:val="fr-CH"/>
        </w:rPr>
        <w:t>vérification</w:t>
      </w:r>
      <w:r w:rsidRPr="00336AF8">
        <w:rPr>
          <w:color w:val="000000"/>
          <w:lang w:val="fr-CH"/>
        </w:rPr>
        <w:t xml:space="preserve"> n'a été effectué</w:t>
      </w:r>
      <w:r w:rsidRPr="00837E94">
        <w:rPr>
          <w:color w:val="000000"/>
          <w:lang w:val="fr-CH"/>
        </w:rPr>
        <w:t>e</w:t>
      </w:r>
      <w:r w:rsidRPr="00336AF8">
        <w:rPr>
          <w:color w:val="000000"/>
          <w:lang w:val="fr-CH"/>
        </w:rPr>
        <w:t xml:space="preserve">. Dans KUBA-ST, le degré </w:t>
      </w:r>
      <w:r w:rsidRPr="00837E94">
        <w:rPr>
          <w:color w:val="000000"/>
          <w:lang w:val="fr-CH"/>
        </w:rPr>
        <w:t>de conformité</w:t>
      </w:r>
      <w:r w:rsidRPr="00336AF8">
        <w:rPr>
          <w:color w:val="000000"/>
          <w:lang w:val="fr-CH"/>
        </w:rPr>
        <w:t xml:space="preserve"> suivant pour </w:t>
      </w:r>
      <w:r>
        <w:rPr>
          <w:color w:val="000000"/>
          <w:lang w:val="fr-CH"/>
        </w:rPr>
        <w:t xml:space="preserve">l’aptitude au </w:t>
      </w:r>
      <w:r w:rsidRPr="00336AF8">
        <w:rPr>
          <w:color w:val="000000"/>
          <w:lang w:val="fr-CH"/>
        </w:rPr>
        <w:t xml:space="preserve">service pour </w:t>
      </w:r>
      <w:r w:rsidRPr="00837E94">
        <w:rPr>
          <w:color w:val="000000"/>
          <w:lang w:val="fr-CH"/>
        </w:rPr>
        <w:t xml:space="preserve">l’effort tranchant </w:t>
      </w:r>
      <w:r>
        <w:rPr>
          <w:color w:val="000000"/>
          <w:lang w:val="fr-CH"/>
        </w:rPr>
        <w:t xml:space="preserve">est à saisir </w:t>
      </w:r>
      <w:r w:rsidRPr="00336AF8">
        <w:rPr>
          <w:color w:val="000000"/>
          <w:lang w:val="fr-CH"/>
        </w:rPr>
        <w:t>:</w:t>
      </w:r>
    </w:p>
    <w:p w14:paraId="06855573" w14:textId="77777777" w:rsidR="00AE1F6D" w:rsidRPr="00837E94" w:rsidRDefault="00AE1F6D" w:rsidP="00AE1F6D">
      <w:pPr>
        <w:jc w:val="both"/>
        <w:rPr>
          <w:color w:val="000000"/>
        </w:rPr>
      </w:pPr>
      <w:proofErr w:type="spellStart"/>
      <w:r w:rsidRPr="00837E94">
        <w:rPr>
          <w:color w:val="000000"/>
        </w:rPr>
        <w:t>n</w:t>
      </w:r>
      <w:r w:rsidRPr="00336AF8">
        <w:rPr>
          <w:color w:val="000000"/>
          <w:vertAlign w:val="subscript"/>
        </w:rPr>
        <w:t>VM</w:t>
      </w:r>
      <w:proofErr w:type="spellEnd"/>
      <w:r w:rsidRPr="00837E94">
        <w:rPr>
          <w:color w:val="000000"/>
        </w:rPr>
        <w:t xml:space="preserve"> = 9</w:t>
      </w:r>
    </w:p>
    <w:bookmarkEnd w:id="59"/>
    <w:p w14:paraId="62217E20" w14:textId="77777777" w:rsidR="00920DB9" w:rsidRPr="00837E94" w:rsidRDefault="00920DB9" w:rsidP="00837E94">
      <w:pPr>
        <w:jc w:val="both"/>
        <w:rPr>
          <w:lang w:val="fr-CH"/>
        </w:rPr>
      </w:pPr>
    </w:p>
    <w:sectPr w:rsidR="00920DB9" w:rsidRPr="00837E94" w:rsidSect="006211A9">
      <w:headerReference w:type="default" r:id="rId15"/>
      <w:footerReference w:type="default" r:id="rId16"/>
      <w:headerReference w:type="first" r:id="rId17"/>
      <w:footerReference w:type="first" r:id="rId18"/>
      <w:pgSz w:w="11906" w:h="16838" w:code="9"/>
      <w:pgMar w:top="1134"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58661" w14:textId="77777777" w:rsidR="005703F2" w:rsidRDefault="005703F2">
      <w:r>
        <w:separator/>
      </w:r>
    </w:p>
  </w:endnote>
  <w:endnote w:type="continuationSeparator" w:id="0">
    <w:p w14:paraId="02CD12A2" w14:textId="77777777" w:rsidR="005703F2" w:rsidRDefault="005703F2">
      <w:r>
        <w:continuationSeparator/>
      </w:r>
    </w:p>
  </w:endnote>
  <w:endnote w:type="continuationNotice" w:id="1">
    <w:p w14:paraId="7CF9D04A" w14:textId="77777777" w:rsidR="005703F2" w:rsidRDefault="005703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ArialMT-Italic">
    <w:altName w:val="Arial"/>
    <w:panose1 w:val="00000000000000000000"/>
    <w:charset w:val="00"/>
    <w:family w:val="roman"/>
    <w:notTrueType/>
    <w:pitch w:val="default"/>
  </w:font>
  <w:font w:name="Gill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1" w:type="dxa"/>
      <w:tblLayout w:type="fixed"/>
      <w:tblLook w:val="01E0" w:firstRow="1" w:lastRow="1" w:firstColumn="1" w:lastColumn="1" w:noHBand="0" w:noVBand="0"/>
    </w:tblPr>
    <w:tblGrid>
      <w:gridCol w:w="9214"/>
      <w:gridCol w:w="397"/>
    </w:tblGrid>
    <w:tr w:rsidR="00E4538F" w:rsidRPr="00D33E17" w14:paraId="0B5412A4" w14:textId="77777777">
      <w:trPr>
        <w:cantSplit/>
      </w:trPr>
      <w:tc>
        <w:tcPr>
          <w:tcW w:w="9611" w:type="dxa"/>
          <w:gridSpan w:val="2"/>
          <w:vAlign w:val="bottom"/>
        </w:tcPr>
        <w:p w14:paraId="0BF684DF" w14:textId="4EF843FD" w:rsidR="00E4538F" w:rsidRPr="00D33E17" w:rsidRDefault="00E4538F" w:rsidP="00D33E17">
          <w:pPr>
            <w:pStyle w:val="Seite"/>
          </w:pPr>
          <w:r>
            <w:fldChar w:fldCharType="begin"/>
          </w:r>
          <w:r>
            <w:instrText xml:space="preserve"> PAGE  </w:instrText>
          </w:r>
          <w:r>
            <w:fldChar w:fldCharType="separate"/>
          </w:r>
          <w:r w:rsidR="003F28FB">
            <w:rPr>
              <w:noProof/>
            </w:rPr>
            <w:t>2</w:t>
          </w:r>
          <w:r>
            <w:fldChar w:fldCharType="end"/>
          </w:r>
          <w:r w:rsidRPr="00D33E17">
            <w:t>/</w:t>
          </w:r>
          <w:r>
            <w:fldChar w:fldCharType="begin"/>
          </w:r>
          <w:r>
            <w:instrText xml:space="preserve"> NUMPAGES  </w:instrText>
          </w:r>
          <w:r>
            <w:fldChar w:fldCharType="separate"/>
          </w:r>
          <w:r w:rsidR="003F28FB">
            <w:rPr>
              <w:noProof/>
            </w:rPr>
            <w:t>18</w:t>
          </w:r>
          <w:r>
            <w:fldChar w:fldCharType="end"/>
          </w:r>
        </w:p>
      </w:tc>
    </w:tr>
    <w:tr w:rsidR="00E4538F" w:rsidRPr="00FD267A" w14:paraId="06C9607E" w14:textId="77777777">
      <w:trPr>
        <w:gridAfter w:val="1"/>
        <w:wAfter w:w="397" w:type="dxa"/>
        <w:cantSplit/>
        <w:trHeight w:hRule="exact" w:val="540"/>
      </w:trPr>
      <w:tc>
        <w:tcPr>
          <w:tcW w:w="9214" w:type="dxa"/>
          <w:vAlign w:val="bottom"/>
        </w:tcPr>
        <w:p w14:paraId="335BD6D3" w14:textId="77777777" w:rsidR="00E4538F" w:rsidRPr="00323C20" w:rsidRDefault="00E4538F" w:rsidP="00CF721F">
          <w:pPr>
            <w:pStyle w:val="Hiden"/>
            <w:rPr>
              <w:color w:val="808080"/>
              <w:sz w:val="8"/>
              <w:szCs w:val="8"/>
              <w:lang w:val="fr-CH"/>
            </w:rPr>
          </w:pPr>
          <w:r w:rsidRPr="00323C20">
            <w:rPr>
              <w:color w:val="808080"/>
              <w:sz w:val="8"/>
              <w:szCs w:val="8"/>
              <w:lang w:val="fr-CH"/>
            </w:rPr>
            <w:t>ASTRABHU-70004-1-0-D-20100701</w:t>
          </w:r>
        </w:p>
        <w:p w14:paraId="654D2DCC" w14:textId="77777777" w:rsidR="00E4538F" w:rsidRPr="00323C20" w:rsidRDefault="00E4538F" w:rsidP="00CF721F">
          <w:pPr>
            <w:pStyle w:val="Hiden"/>
            <w:rPr>
              <w:color w:val="auto"/>
              <w:sz w:val="12"/>
              <w:szCs w:val="12"/>
              <w:lang w:val="fr-CH"/>
            </w:rPr>
          </w:pPr>
        </w:p>
        <w:p w14:paraId="048B1DA5" w14:textId="77777777" w:rsidR="00627B6D" w:rsidRPr="00627B6D" w:rsidRDefault="00627B6D" w:rsidP="00627B6D">
          <w:pPr>
            <w:spacing w:line="240" w:lineRule="auto"/>
            <w:rPr>
              <w:noProof/>
              <w:sz w:val="14"/>
              <w:szCs w:val="14"/>
              <w:lang w:val="fr-CH"/>
            </w:rPr>
          </w:pPr>
          <w:r w:rsidRPr="00627B6D">
            <w:rPr>
              <w:noProof/>
              <w:sz w:val="14"/>
              <w:szCs w:val="14"/>
              <w:lang w:val="fr-CH"/>
            </w:rPr>
            <w:t>Instructions courtes - EP degrés de conformité pour KUBA-ST Version 1.1.docx</w:t>
          </w:r>
        </w:p>
        <w:p w14:paraId="5CE2E072" w14:textId="0FA9EA38" w:rsidR="00E4538F" w:rsidRPr="00631F67" w:rsidRDefault="00E4538F" w:rsidP="00D33E17">
          <w:pPr>
            <w:pStyle w:val="Pfad"/>
            <w:rPr>
              <w:lang w:val="fr-CH"/>
            </w:rPr>
          </w:pPr>
          <w:r w:rsidRPr="00323C20">
            <w:rPr>
              <w:lang w:val="fr-CH"/>
            </w:rPr>
            <w:t xml:space="preserve">/ créée par rh/hd IMC GmbH / </w:t>
          </w:r>
          <w:r w:rsidR="00631F67" w:rsidRPr="00631F67">
            <w:rPr>
              <w:lang w:val="fr-CH"/>
            </w:rPr>
            <w:t>2</w:t>
          </w:r>
          <w:r w:rsidR="00631F67">
            <w:rPr>
              <w:lang w:val="fr-CH"/>
            </w:rPr>
            <w:t>5.01.2023</w:t>
          </w:r>
        </w:p>
      </w:tc>
    </w:tr>
  </w:tbl>
  <w:p w14:paraId="7687648A" w14:textId="77777777" w:rsidR="00E4538F" w:rsidRPr="00323C20" w:rsidRDefault="00E4538F" w:rsidP="00D33E17">
    <w:pPr>
      <w:pStyle w:val="Platzhalter"/>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5" w:type="dxa"/>
      <w:tblLook w:val="01E0" w:firstRow="1" w:lastRow="1" w:firstColumn="1" w:lastColumn="1" w:noHBand="0" w:noVBand="0"/>
    </w:tblPr>
    <w:tblGrid>
      <w:gridCol w:w="9215"/>
    </w:tblGrid>
    <w:tr w:rsidR="00E4538F" w:rsidRPr="006E51BC" w14:paraId="0453E2F1" w14:textId="77777777">
      <w:trPr>
        <w:cantSplit/>
        <w:trHeight w:hRule="exact" w:val="540"/>
      </w:trPr>
      <w:tc>
        <w:tcPr>
          <w:tcW w:w="9215" w:type="dxa"/>
          <w:vAlign w:val="bottom"/>
        </w:tcPr>
        <w:bookmarkStart w:id="66" w:name="_Hlk112468646"/>
        <w:p w14:paraId="036993B3" w14:textId="02C53623" w:rsidR="00E4538F" w:rsidRPr="009314F7" w:rsidRDefault="00E4538F" w:rsidP="001307CD">
          <w:pPr>
            <w:pStyle w:val="Hiden"/>
            <w:rPr>
              <w:sz w:val="12"/>
              <w:szCs w:val="12"/>
              <w:lang w:val="fr-CH"/>
            </w:rPr>
          </w:pPr>
          <w:r w:rsidRPr="00CF5547">
            <w:rPr>
              <w:sz w:val="12"/>
              <w:szCs w:val="12"/>
            </w:rPr>
            <w:fldChar w:fldCharType="begin"/>
          </w:r>
          <w:r w:rsidRPr="009314F7">
            <w:rPr>
              <w:sz w:val="12"/>
              <w:szCs w:val="12"/>
              <w:lang w:val="fr-CH"/>
            </w:rPr>
            <w:instrText xml:space="preserve"> FILENAME   \* MERGEFORMAT </w:instrText>
          </w:r>
          <w:r w:rsidRPr="00CF5547">
            <w:rPr>
              <w:sz w:val="12"/>
              <w:szCs w:val="12"/>
            </w:rPr>
            <w:fldChar w:fldCharType="separate"/>
          </w:r>
          <w:r w:rsidR="002A0090">
            <w:rPr>
              <w:noProof/>
              <w:sz w:val="12"/>
              <w:szCs w:val="12"/>
              <w:lang w:val="fr-CH"/>
            </w:rPr>
            <w:t>01a_Instructions - EP Examen structural SOBE Version 1.2</w:t>
          </w:r>
          <w:r w:rsidRPr="00CF5547">
            <w:rPr>
              <w:sz w:val="12"/>
              <w:szCs w:val="12"/>
            </w:rPr>
            <w:fldChar w:fldCharType="end"/>
          </w:r>
          <w:bookmarkEnd w:id="66"/>
        </w:p>
      </w:tc>
    </w:tr>
  </w:tbl>
  <w:p w14:paraId="2135F1C6" w14:textId="77777777" w:rsidR="00E4538F" w:rsidRPr="009314F7" w:rsidRDefault="00E4538F" w:rsidP="00D33E17">
    <w:pPr>
      <w:pStyle w:val="Platzhal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0FD3E" w14:textId="77777777" w:rsidR="005703F2" w:rsidRDefault="005703F2">
      <w:r>
        <w:separator/>
      </w:r>
    </w:p>
  </w:footnote>
  <w:footnote w:type="continuationSeparator" w:id="0">
    <w:p w14:paraId="0117FCEF" w14:textId="77777777" w:rsidR="005703F2" w:rsidRDefault="005703F2">
      <w:r>
        <w:continuationSeparator/>
      </w:r>
    </w:p>
  </w:footnote>
  <w:footnote w:type="continuationNotice" w:id="1">
    <w:p w14:paraId="455C1E32" w14:textId="77777777" w:rsidR="005703F2" w:rsidRDefault="005703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CellMar>
        <w:left w:w="57" w:type="dxa"/>
        <w:right w:w="57" w:type="dxa"/>
      </w:tblCellMar>
      <w:tblLook w:val="01E0" w:firstRow="1" w:lastRow="1" w:firstColumn="1" w:lastColumn="1" w:noHBand="0" w:noVBand="0"/>
    </w:tblPr>
    <w:tblGrid>
      <w:gridCol w:w="7995"/>
      <w:gridCol w:w="1219"/>
    </w:tblGrid>
    <w:tr w:rsidR="00E4538F" w:rsidRPr="008F4C12" w14:paraId="1489EDA1" w14:textId="77777777">
      <w:trPr>
        <w:cantSplit/>
        <w:trHeight w:hRule="exact" w:val="227"/>
      </w:trPr>
      <w:tc>
        <w:tcPr>
          <w:tcW w:w="7995" w:type="dxa"/>
          <w:vAlign w:val="center"/>
        </w:tcPr>
        <w:p w14:paraId="5532682E" w14:textId="650871AF" w:rsidR="00E4538F" w:rsidRPr="004272A0" w:rsidRDefault="00E4538F" w:rsidP="00981F3A">
          <w:pPr>
            <w:pStyle w:val="Ref"/>
            <w:spacing w:line="240" w:lineRule="auto"/>
            <w:rPr>
              <w:lang w:val="fr-FR"/>
            </w:rPr>
          </w:pPr>
          <w:r w:rsidRPr="004272A0">
            <w:rPr>
              <w:lang w:val="fr-FR"/>
            </w:rPr>
            <w:t>Instructions</w:t>
          </w:r>
          <w:r w:rsidR="00627B6D">
            <w:rPr>
              <w:lang w:val="fr-FR"/>
            </w:rPr>
            <w:t xml:space="preserve"> courtes</w:t>
          </w:r>
        </w:p>
      </w:tc>
      <w:tc>
        <w:tcPr>
          <w:tcW w:w="1219" w:type="dxa"/>
          <w:vAlign w:val="center"/>
        </w:tcPr>
        <w:p w14:paraId="09D391B8" w14:textId="77777777" w:rsidR="00E4538F" w:rsidRPr="00D33E17" w:rsidRDefault="00E4538F" w:rsidP="00981F3A">
          <w:pPr>
            <w:pStyle w:val="Ref"/>
            <w:spacing w:line="240" w:lineRule="auto"/>
            <w:jc w:val="right"/>
          </w:pPr>
        </w:p>
      </w:tc>
    </w:tr>
    <w:tr w:rsidR="00E4538F" w:rsidRPr="00FD267A" w14:paraId="6CE53CCA" w14:textId="77777777">
      <w:trPr>
        <w:cantSplit/>
        <w:trHeight w:hRule="exact" w:val="227"/>
      </w:trPr>
      <w:tc>
        <w:tcPr>
          <w:tcW w:w="7995" w:type="dxa"/>
          <w:tcBorders>
            <w:bottom w:val="single" w:sz="4" w:space="0" w:color="808080"/>
          </w:tcBorders>
          <w:vAlign w:val="center"/>
        </w:tcPr>
        <w:p w14:paraId="0A6DEC4B" w14:textId="74FFA4BA" w:rsidR="00E4538F" w:rsidRPr="004272A0" w:rsidRDefault="00113873" w:rsidP="000748F6">
          <w:pPr>
            <w:spacing w:line="240" w:lineRule="auto"/>
            <w:rPr>
              <w:sz w:val="15"/>
              <w:szCs w:val="15"/>
              <w:lang w:val="fr-FR"/>
            </w:rPr>
          </w:pPr>
          <w:r w:rsidRPr="00113873">
            <w:rPr>
              <w:sz w:val="15"/>
              <w:szCs w:val="15"/>
              <w:lang w:val="fr-FR"/>
            </w:rPr>
            <w:t>Exigences particulières concernant les degrés de conformité pour KUBA-ST</w:t>
          </w:r>
          <w:r>
            <w:rPr>
              <w:sz w:val="15"/>
              <w:szCs w:val="15"/>
              <w:lang w:val="fr-FR"/>
            </w:rPr>
            <w:t xml:space="preserve"> – Version 1.0</w:t>
          </w:r>
        </w:p>
      </w:tc>
      <w:tc>
        <w:tcPr>
          <w:tcW w:w="1219" w:type="dxa"/>
          <w:tcBorders>
            <w:bottom w:val="single" w:sz="4" w:space="0" w:color="808080"/>
          </w:tcBorders>
          <w:vAlign w:val="center"/>
        </w:tcPr>
        <w:p w14:paraId="360EB291" w14:textId="77777777" w:rsidR="00E4538F" w:rsidRPr="00304B9E" w:rsidRDefault="00E4538F" w:rsidP="00981F3A">
          <w:pPr>
            <w:spacing w:line="240" w:lineRule="auto"/>
            <w:jc w:val="right"/>
            <w:rPr>
              <w:sz w:val="15"/>
              <w:szCs w:val="15"/>
              <w:lang w:val="fr-CH"/>
            </w:rPr>
          </w:pPr>
        </w:p>
      </w:tc>
    </w:tr>
  </w:tbl>
  <w:p w14:paraId="315A029A" w14:textId="77777777" w:rsidR="00E4538F" w:rsidRPr="00304B9E" w:rsidRDefault="00E4538F" w:rsidP="007615A5">
    <w:pPr>
      <w:pStyle w:val="Platzhalter"/>
      <w:rPr>
        <w:sz w:val="20"/>
        <w:szCs w:val="20"/>
        <w:lang w:val="fr-CH"/>
      </w:rPr>
    </w:pPr>
  </w:p>
  <w:p w14:paraId="6522931A" w14:textId="77777777" w:rsidR="00E4538F" w:rsidRPr="00304B9E" w:rsidRDefault="00E4538F" w:rsidP="00E02894">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595" w:type="dxa"/>
      <w:tblLayout w:type="fixed"/>
      <w:tblLook w:val="01E0" w:firstRow="1" w:lastRow="1" w:firstColumn="1" w:lastColumn="1" w:noHBand="0" w:noVBand="0"/>
    </w:tblPr>
    <w:tblGrid>
      <w:gridCol w:w="4848"/>
      <w:gridCol w:w="4961"/>
    </w:tblGrid>
    <w:tr w:rsidR="00E4538F" w:rsidRPr="00771B8A" w14:paraId="0994F4CA" w14:textId="77777777">
      <w:trPr>
        <w:cantSplit/>
        <w:trHeight w:hRule="exact" w:val="1980"/>
      </w:trPr>
      <w:tc>
        <w:tcPr>
          <w:tcW w:w="4848" w:type="dxa"/>
        </w:tcPr>
        <w:p w14:paraId="13299E95" w14:textId="6FE993AE" w:rsidR="00E4538F" w:rsidRDefault="00E4538F">
          <w:pPr>
            <w:pStyle w:val="Logo"/>
          </w:pPr>
          <w:r>
            <w:rPr>
              <w:lang w:val="en-US" w:eastAsia="en-US"/>
            </w:rPr>
            <w:drawing>
              <wp:inline distT="0" distB="0" distL="0" distR="0" wp14:anchorId="4F717CFC" wp14:editId="38F025DE">
                <wp:extent cx="2001520" cy="6470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647065"/>
                        </a:xfrm>
                        <a:prstGeom prst="rect">
                          <a:avLst/>
                        </a:prstGeom>
                        <a:noFill/>
                        <a:ln>
                          <a:noFill/>
                        </a:ln>
                      </pic:spPr>
                    </pic:pic>
                  </a:graphicData>
                </a:graphic>
              </wp:inline>
            </w:drawing>
          </w:r>
        </w:p>
        <w:p w14:paraId="3EB58881" w14:textId="77777777" w:rsidR="00E4538F" w:rsidRPr="00E534A0" w:rsidRDefault="00E4538F" w:rsidP="00E534A0">
          <w:pPr>
            <w:pStyle w:val="Logo"/>
          </w:pPr>
        </w:p>
      </w:tc>
      <w:tc>
        <w:tcPr>
          <w:tcW w:w="4961" w:type="dxa"/>
        </w:tcPr>
        <w:p w14:paraId="5542968D" w14:textId="0353418B" w:rsidR="00E4538F" w:rsidRPr="007E7DD9" w:rsidRDefault="00E4538F" w:rsidP="00221568">
          <w:pPr>
            <w:pStyle w:val="KopfDept"/>
          </w:pPr>
          <w:r w:rsidRPr="006C0815">
            <w:rPr>
              <w:lang w:val="fr-FR"/>
            </w:rPr>
            <w:fldChar w:fldCharType="begin"/>
          </w:r>
          <w:r w:rsidRPr="007E7DD9">
            <w:instrText xml:space="preserve"> DOCPROPERTY "Dept1" </w:instrText>
          </w:r>
          <w:r w:rsidRPr="006C0815">
            <w:rPr>
              <w:lang w:val="fr-FR"/>
            </w:rPr>
            <w:fldChar w:fldCharType="separate"/>
          </w:r>
          <w:r w:rsidR="002A0090">
            <w:t>Eidgenössisches Departement für</w:t>
          </w:r>
          <w:r w:rsidRPr="006C0815">
            <w:rPr>
              <w:lang w:val="fr-FR"/>
            </w:rPr>
            <w:fldChar w:fldCharType="end"/>
          </w:r>
          <w:r w:rsidRPr="007E7DD9">
            <w:t xml:space="preserve">, </w:t>
          </w:r>
          <w:r w:rsidRPr="007E7DD9">
            <w:br/>
          </w:r>
          <w:r w:rsidRPr="006C0815">
            <w:rPr>
              <w:lang w:val="fr-FR"/>
            </w:rPr>
            <w:fldChar w:fldCharType="begin"/>
          </w:r>
          <w:r w:rsidRPr="007E7DD9">
            <w:instrText xml:space="preserve"> DOCPROPERTY "Dept2" </w:instrText>
          </w:r>
          <w:r w:rsidRPr="006C0815">
            <w:rPr>
              <w:lang w:val="fr-FR"/>
            </w:rPr>
            <w:fldChar w:fldCharType="separate"/>
          </w:r>
          <w:r w:rsidR="002A0090">
            <w:t>Umwelt, Verkehr, Energie und Kommunikation UVEK</w:t>
          </w:r>
          <w:r w:rsidRPr="006C0815">
            <w:rPr>
              <w:lang w:val="fr-FR"/>
            </w:rPr>
            <w:fldChar w:fldCharType="end"/>
          </w:r>
        </w:p>
        <w:p w14:paraId="76968951" w14:textId="77777777" w:rsidR="00E4538F" w:rsidRDefault="00E4538F" w:rsidP="000F6237">
          <w:pPr>
            <w:pStyle w:val="Kopfzeile"/>
            <w:rPr>
              <w:b/>
              <w:bCs/>
              <w:lang w:val="fr-FR"/>
            </w:rPr>
          </w:pPr>
          <w:r w:rsidRPr="00F4679F">
            <w:rPr>
              <w:b/>
              <w:bCs/>
              <w:lang w:val="fr-FR"/>
            </w:rPr>
            <w:t>Office fédéral des routes OFROU</w:t>
          </w:r>
        </w:p>
        <w:p w14:paraId="25FA2CC9" w14:textId="34F8239F" w:rsidR="00E4538F" w:rsidRPr="00323C20" w:rsidRDefault="00E4538F" w:rsidP="000F6237">
          <w:pPr>
            <w:pStyle w:val="Kopfzeile"/>
            <w:rPr>
              <w:color w:val="FF0000"/>
              <w:lang w:val="fr-CH"/>
            </w:rPr>
          </w:pPr>
        </w:p>
      </w:tc>
    </w:tr>
  </w:tbl>
  <w:p w14:paraId="327F8DB9" w14:textId="77777777" w:rsidR="00E4538F" w:rsidRPr="00323C20" w:rsidRDefault="00E4538F" w:rsidP="007615A5">
    <w:pPr>
      <w:pStyle w:val="Platzhalt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620F7"/>
    <w:multiLevelType w:val="hybridMultilevel"/>
    <w:tmpl w:val="9FF29D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C744A99"/>
    <w:multiLevelType w:val="hybridMultilevel"/>
    <w:tmpl w:val="407A1D7A"/>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58769BB"/>
    <w:multiLevelType w:val="hybridMultilevel"/>
    <w:tmpl w:val="E62EF062"/>
    <w:lvl w:ilvl="0" w:tplc="08070001">
      <w:start w:val="1"/>
      <w:numFmt w:val="bullet"/>
      <w:lvlText w:val=""/>
      <w:lvlJc w:val="left"/>
      <w:pPr>
        <w:ind w:left="-132" w:hanging="360"/>
      </w:pPr>
      <w:rPr>
        <w:rFonts w:ascii="Symbol" w:hAnsi="Symbol" w:hint="default"/>
      </w:rPr>
    </w:lvl>
    <w:lvl w:ilvl="1" w:tplc="08070003" w:tentative="1">
      <w:start w:val="1"/>
      <w:numFmt w:val="bullet"/>
      <w:lvlText w:val="o"/>
      <w:lvlJc w:val="left"/>
      <w:pPr>
        <w:ind w:left="588" w:hanging="360"/>
      </w:pPr>
      <w:rPr>
        <w:rFonts w:ascii="Courier New" w:hAnsi="Courier New" w:cs="Courier New" w:hint="default"/>
      </w:rPr>
    </w:lvl>
    <w:lvl w:ilvl="2" w:tplc="08070005" w:tentative="1">
      <w:start w:val="1"/>
      <w:numFmt w:val="bullet"/>
      <w:lvlText w:val=""/>
      <w:lvlJc w:val="left"/>
      <w:pPr>
        <w:ind w:left="1308" w:hanging="360"/>
      </w:pPr>
      <w:rPr>
        <w:rFonts w:ascii="Wingdings" w:hAnsi="Wingdings" w:hint="default"/>
      </w:rPr>
    </w:lvl>
    <w:lvl w:ilvl="3" w:tplc="08070001" w:tentative="1">
      <w:start w:val="1"/>
      <w:numFmt w:val="bullet"/>
      <w:lvlText w:val=""/>
      <w:lvlJc w:val="left"/>
      <w:pPr>
        <w:ind w:left="2028" w:hanging="360"/>
      </w:pPr>
      <w:rPr>
        <w:rFonts w:ascii="Symbol" w:hAnsi="Symbol" w:hint="default"/>
      </w:rPr>
    </w:lvl>
    <w:lvl w:ilvl="4" w:tplc="08070003" w:tentative="1">
      <w:start w:val="1"/>
      <w:numFmt w:val="bullet"/>
      <w:lvlText w:val="o"/>
      <w:lvlJc w:val="left"/>
      <w:pPr>
        <w:ind w:left="2748" w:hanging="360"/>
      </w:pPr>
      <w:rPr>
        <w:rFonts w:ascii="Courier New" w:hAnsi="Courier New" w:cs="Courier New" w:hint="default"/>
      </w:rPr>
    </w:lvl>
    <w:lvl w:ilvl="5" w:tplc="08070005" w:tentative="1">
      <w:start w:val="1"/>
      <w:numFmt w:val="bullet"/>
      <w:lvlText w:val=""/>
      <w:lvlJc w:val="left"/>
      <w:pPr>
        <w:ind w:left="3468" w:hanging="360"/>
      </w:pPr>
      <w:rPr>
        <w:rFonts w:ascii="Wingdings" w:hAnsi="Wingdings" w:hint="default"/>
      </w:rPr>
    </w:lvl>
    <w:lvl w:ilvl="6" w:tplc="08070001" w:tentative="1">
      <w:start w:val="1"/>
      <w:numFmt w:val="bullet"/>
      <w:lvlText w:val=""/>
      <w:lvlJc w:val="left"/>
      <w:pPr>
        <w:ind w:left="4188" w:hanging="360"/>
      </w:pPr>
      <w:rPr>
        <w:rFonts w:ascii="Symbol" w:hAnsi="Symbol" w:hint="default"/>
      </w:rPr>
    </w:lvl>
    <w:lvl w:ilvl="7" w:tplc="08070003" w:tentative="1">
      <w:start w:val="1"/>
      <w:numFmt w:val="bullet"/>
      <w:lvlText w:val="o"/>
      <w:lvlJc w:val="left"/>
      <w:pPr>
        <w:ind w:left="4908" w:hanging="360"/>
      </w:pPr>
      <w:rPr>
        <w:rFonts w:ascii="Courier New" w:hAnsi="Courier New" w:cs="Courier New" w:hint="default"/>
      </w:rPr>
    </w:lvl>
    <w:lvl w:ilvl="8" w:tplc="08070005" w:tentative="1">
      <w:start w:val="1"/>
      <w:numFmt w:val="bullet"/>
      <w:lvlText w:val=""/>
      <w:lvlJc w:val="left"/>
      <w:pPr>
        <w:ind w:left="5628" w:hanging="360"/>
      </w:pPr>
      <w:rPr>
        <w:rFonts w:ascii="Wingdings" w:hAnsi="Wingdings" w:hint="default"/>
      </w:rPr>
    </w:lvl>
  </w:abstractNum>
  <w:abstractNum w:abstractNumId="3" w15:restartNumberingAfterBreak="0">
    <w:nsid w:val="2C1B36A5"/>
    <w:multiLevelType w:val="hybridMultilevel"/>
    <w:tmpl w:val="22F8F9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44B5A53"/>
    <w:multiLevelType w:val="multilevel"/>
    <w:tmpl w:val="5D2030DE"/>
    <w:lvl w:ilvl="0">
      <w:start w:val="1"/>
      <w:numFmt w:val="decimal"/>
      <w:pStyle w:val="berschrift1"/>
      <w:lvlText w:val="%1."/>
      <w:lvlJc w:val="left"/>
      <w:pPr>
        <w:tabs>
          <w:tab w:val="num" w:pos="851"/>
        </w:tabs>
        <w:ind w:left="851" w:hanging="851"/>
      </w:pPr>
      <w:rPr>
        <w:rFonts w:cs="Times New Roman" w:hint="default"/>
      </w:rPr>
    </w:lvl>
    <w:lvl w:ilvl="1">
      <w:start w:val="1"/>
      <w:numFmt w:val="decimal"/>
      <w:pStyle w:val="berschrift2"/>
      <w:lvlText w:val="%1.%2."/>
      <w:lvlJc w:val="left"/>
      <w:pPr>
        <w:tabs>
          <w:tab w:val="num" w:pos="851"/>
        </w:tabs>
        <w:ind w:left="851" w:hanging="851"/>
      </w:pPr>
      <w:rPr>
        <w:rFonts w:cs="Times New Roman" w:hint="default"/>
      </w:rPr>
    </w:lvl>
    <w:lvl w:ilvl="2">
      <w:start w:val="1"/>
      <w:numFmt w:val="decimal"/>
      <w:pStyle w:val="berschrift3"/>
      <w:lvlText w:val="%1.%2.%3."/>
      <w:lvlJc w:val="left"/>
      <w:pPr>
        <w:tabs>
          <w:tab w:val="num" w:pos="851"/>
        </w:tabs>
        <w:ind w:left="851" w:hanging="851"/>
      </w:pPr>
      <w:rPr>
        <w:rFonts w:cs="Times New Roman" w:hint="default"/>
      </w:rPr>
    </w:lvl>
    <w:lvl w:ilvl="3">
      <w:start w:val="1"/>
      <w:numFmt w:val="decimal"/>
      <w:pStyle w:val="berschrift4"/>
      <w:lvlText w:val="%1.%2.%3.%4."/>
      <w:lvlJc w:val="left"/>
      <w:pPr>
        <w:tabs>
          <w:tab w:val="num" w:pos="851"/>
        </w:tabs>
        <w:ind w:left="851" w:hanging="851"/>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120"/>
        </w:tabs>
        <w:ind w:left="4104" w:hanging="1224"/>
      </w:pPr>
      <w:rPr>
        <w:rFonts w:cs="Times New Roman" w:hint="default"/>
      </w:rPr>
    </w:lvl>
    <w:lvl w:ilvl="8">
      <w:start w:val="1"/>
      <w:numFmt w:val="decimal"/>
      <w:lvlText w:val="%1.%2.%3.%4.%5.%6.%7.%8.%9."/>
      <w:lvlJc w:val="left"/>
      <w:pPr>
        <w:tabs>
          <w:tab w:val="num" w:pos="6840"/>
        </w:tabs>
        <w:ind w:left="4680" w:hanging="1440"/>
      </w:pPr>
      <w:rPr>
        <w:rFonts w:cs="Times New Roman" w:hint="default"/>
      </w:rPr>
    </w:lvl>
  </w:abstractNum>
  <w:abstractNum w:abstractNumId="5" w15:restartNumberingAfterBreak="0">
    <w:nsid w:val="5D9F750A"/>
    <w:multiLevelType w:val="hybridMultilevel"/>
    <w:tmpl w:val="A8C4D1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E0C385B"/>
    <w:multiLevelType w:val="hybridMultilevel"/>
    <w:tmpl w:val="5C36E1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4E424A3"/>
    <w:multiLevelType w:val="hybridMultilevel"/>
    <w:tmpl w:val="87F07DBC"/>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num w:numId="1" w16cid:durableId="1980068699">
    <w:abstractNumId w:val="4"/>
  </w:num>
  <w:num w:numId="2" w16cid:durableId="1935702437">
    <w:abstractNumId w:val="5"/>
  </w:num>
  <w:num w:numId="3" w16cid:durableId="1078938911">
    <w:abstractNumId w:val="2"/>
  </w:num>
  <w:num w:numId="4" w16cid:durableId="286787177">
    <w:abstractNumId w:val="3"/>
  </w:num>
  <w:num w:numId="5" w16cid:durableId="1159005634">
    <w:abstractNumId w:val="1"/>
  </w:num>
  <w:num w:numId="6" w16cid:durableId="585236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6174778">
    <w:abstractNumId w:val="0"/>
  </w:num>
  <w:num w:numId="8" w16cid:durableId="1756123326">
    <w:abstractNumId w:val="7"/>
  </w:num>
  <w:num w:numId="9" w16cid:durableId="1253198081">
    <w:abstractNumId w:val="6"/>
  </w:num>
  <w:num w:numId="10" w16cid:durableId="1595431047">
    <w:abstractNumId w:val="4"/>
  </w:num>
  <w:num w:numId="11" w16cid:durableId="142819266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autoHyphenation/>
  <w:hyphenationZone w:val="425"/>
  <w:doNotHyphenateCaps/>
  <w:drawingGridHorizontalSpacing w:val="142"/>
  <w:drawingGridVerticalSpacing w:val="142"/>
  <w:doNotUseMarginsForDrawingGridOrigin/>
  <w:drawingGridVerticalOrigin w:val="2608"/>
  <w:characterSpacingControl w:val="doNotCompress"/>
  <w:hdrShapeDefaults>
    <o:shapedefaults v:ext="edit" spidmax="2050" style="mso-wrap-style:none" fill="f" fillcolor="white" stroke="f">
      <v:fill color="white" on="f"/>
      <v:stroke on="f"/>
      <v:textbox style="mso-rotate-with-shape:t;mso-fit-shape-to-text:t"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sender_Fusszeilen" w:val="Bundesamt für Strassen ASTRA_Marco Hochuli_Brühlstrasse 3, 4800 Zofingen_Tel. +41 62 745 75 05, Fax +41 62 745 75 90_marco.hochuli@astra.admin.ch_www.astra.admin.ch"/>
    <w:docVar w:name="Amt" w:val="Amt"/>
    <w:docVar w:name="Amtkurz" w:val="Amtkurz"/>
    <w:docVar w:name="Dept" w:val="Dept"/>
    <w:docVar w:name="Deptkurz" w:val="Deptkurz"/>
    <w:docVar w:name="Empf_Adresse" w:val=" "/>
    <w:docVar w:name="FussAdr" w:val="FussAdr"/>
    <w:docVar w:name="Gegenstand" w:val="15 Protokoll"/>
    <w:docVar w:name="Kurzzeichen" w:val="KZ"/>
    <w:docVar w:name="OrgEinheit" w:val="OrgEinheit"/>
    <w:docVar w:name="Ort" w:val="Ort"/>
    <w:docVar w:name="PostAbs" w:val="PostAbsender"/>
    <w:docVar w:name="Unterschrift" w:val="Unterschrift"/>
  </w:docVars>
  <w:rsids>
    <w:rsidRoot w:val="00B93711"/>
    <w:rsid w:val="0000108B"/>
    <w:rsid w:val="00005BD5"/>
    <w:rsid w:val="00012D67"/>
    <w:rsid w:val="0001694B"/>
    <w:rsid w:val="00016A8A"/>
    <w:rsid w:val="00016D80"/>
    <w:rsid w:val="00017147"/>
    <w:rsid w:val="0002145C"/>
    <w:rsid w:val="00022EDC"/>
    <w:rsid w:val="00024592"/>
    <w:rsid w:val="00024D9C"/>
    <w:rsid w:val="00025A64"/>
    <w:rsid w:val="00026C8D"/>
    <w:rsid w:val="0002730D"/>
    <w:rsid w:val="000323F2"/>
    <w:rsid w:val="00033FF2"/>
    <w:rsid w:val="00042ABA"/>
    <w:rsid w:val="000431E7"/>
    <w:rsid w:val="0004671F"/>
    <w:rsid w:val="000477CC"/>
    <w:rsid w:val="0005110E"/>
    <w:rsid w:val="00052066"/>
    <w:rsid w:val="0005258C"/>
    <w:rsid w:val="00052CE7"/>
    <w:rsid w:val="00055DA9"/>
    <w:rsid w:val="00055E0B"/>
    <w:rsid w:val="00057E51"/>
    <w:rsid w:val="0006018D"/>
    <w:rsid w:val="0006019B"/>
    <w:rsid w:val="00060480"/>
    <w:rsid w:val="000619CA"/>
    <w:rsid w:val="000748F6"/>
    <w:rsid w:val="00075734"/>
    <w:rsid w:val="00075B7F"/>
    <w:rsid w:val="000760FF"/>
    <w:rsid w:val="0007761B"/>
    <w:rsid w:val="00077D2C"/>
    <w:rsid w:val="00077DDE"/>
    <w:rsid w:val="00080953"/>
    <w:rsid w:val="000827F0"/>
    <w:rsid w:val="00087098"/>
    <w:rsid w:val="00087D99"/>
    <w:rsid w:val="00087EAC"/>
    <w:rsid w:val="000911AF"/>
    <w:rsid w:val="00091E81"/>
    <w:rsid w:val="000A1E64"/>
    <w:rsid w:val="000A2F23"/>
    <w:rsid w:val="000A3632"/>
    <w:rsid w:val="000A6F21"/>
    <w:rsid w:val="000B132F"/>
    <w:rsid w:val="000B13EA"/>
    <w:rsid w:val="000B57DF"/>
    <w:rsid w:val="000B58C8"/>
    <w:rsid w:val="000C02D2"/>
    <w:rsid w:val="000C13B9"/>
    <w:rsid w:val="000C224E"/>
    <w:rsid w:val="000C4950"/>
    <w:rsid w:val="000C79DC"/>
    <w:rsid w:val="000D02D0"/>
    <w:rsid w:val="000D3EA4"/>
    <w:rsid w:val="000D4635"/>
    <w:rsid w:val="000D4D0D"/>
    <w:rsid w:val="000D7559"/>
    <w:rsid w:val="000E0653"/>
    <w:rsid w:val="000E2F11"/>
    <w:rsid w:val="000E32C5"/>
    <w:rsid w:val="000E5C8D"/>
    <w:rsid w:val="000E5D30"/>
    <w:rsid w:val="000F0B35"/>
    <w:rsid w:val="000F196B"/>
    <w:rsid w:val="000F2499"/>
    <w:rsid w:val="000F5613"/>
    <w:rsid w:val="000F6237"/>
    <w:rsid w:val="000F62F3"/>
    <w:rsid w:val="000F6C22"/>
    <w:rsid w:val="0010012A"/>
    <w:rsid w:val="0010153C"/>
    <w:rsid w:val="00105E37"/>
    <w:rsid w:val="00105FE6"/>
    <w:rsid w:val="0010696F"/>
    <w:rsid w:val="00107088"/>
    <w:rsid w:val="001108E4"/>
    <w:rsid w:val="001109C1"/>
    <w:rsid w:val="0011290B"/>
    <w:rsid w:val="00113873"/>
    <w:rsid w:val="00114BB2"/>
    <w:rsid w:val="00114E33"/>
    <w:rsid w:val="00123D73"/>
    <w:rsid w:val="00124C3B"/>
    <w:rsid w:val="00127494"/>
    <w:rsid w:val="001307CD"/>
    <w:rsid w:val="001323EA"/>
    <w:rsid w:val="00134F1C"/>
    <w:rsid w:val="00135EE9"/>
    <w:rsid w:val="00141877"/>
    <w:rsid w:val="00142B23"/>
    <w:rsid w:val="00144C68"/>
    <w:rsid w:val="00147A43"/>
    <w:rsid w:val="00147E26"/>
    <w:rsid w:val="001561F0"/>
    <w:rsid w:val="00160AA6"/>
    <w:rsid w:val="00161131"/>
    <w:rsid w:val="00164EEC"/>
    <w:rsid w:val="00170B39"/>
    <w:rsid w:val="00173DDD"/>
    <w:rsid w:val="00174708"/>
    <w:rsid w:val="0017504B"/>
    <w:rsid w:val="0017687A"/>
    <w:rsid w:val="001811EC"/>
    <w:rsid w:val="00185A21"/>
    <w:rsid w:val="00187937"/>
    <w:rsid w:val="00190B26"/>
    <w:rsid w:val="00191045"/>
    <w:rsid w:val="0019223D"/>
    <w:rsid w:val="001956AB"/>
    <w:rsid w:val="001957AF"/>
    <w:rsid w:val="001958B1"/>
    <w:rsid w:val="001A1169"/>
    <w:rsid w:val="001A162A"/>
    <w:rsid w:val="001A234A"/>
    <w:rsid w:val="001A2A79"/>
    <w:rsid w:val="001A3245"/>
    <w:rsid w:val="001A44F8"/>
    <w:rsid w:val="001A50D4"/>
    <w:rsid w:val="001A663E"/>
    <w:rsid w:val="001B4D2C"/>
    <w:rsid w:val="001B758D"/>
    <w:rsid w:val="001B77B5"/>
    <w:rsid w:val="001B7AE0"/>
    <w:rsid w:val="001C0E48"/>
    <w:rsid w:val="001C1286"/>
    <w:rsid w:val="001C1814"/>
    <w:rsid w:val="001C1D97"/>
    <w:rsid w:val="001C2A0F"/>
    <w:rsid w:val="001C383D"/>
    <w:rsid w:val="001D18E0"/>
    <w:rsid w:val="001D21CE"/>
    <w:rsid w:val="001D2C68"/>
    <w:rsid w:val="001E0C2D"/>
    <w:rsid w:val="001E366D"/>
    <w:rsid w:val="001E4B1D"/>
    <w:rsid w:val="001E4E82"/>
    <w:rsid w:val="001E4E9B"/>
    <w:rsid w:val="001E6686"/>
    <w:rsid w:val="001E7B4F"/>
    <w:rsid w:val="001E7EB4"/>
    <w:rsid w:val="001F2266"/>
    <w:rsid w:val="001F33BE"/>
    <w:rsid w:val="001F4307"/>
    <w:rsid w:val="001F6C0C"/>
    <w:rsid w:val="00200D7F"/>
    <w:rsid w:val="00201EBE"/>
    <w:rsid w:val="00202D08"/>
    <w:rsid w:val="002041DD"/>
    <w:rsid w:val="0021317C"/>
    <w:rsid w:val="0021403A"/>
    <w:rsid w:val="002179AE"/>
    <w:rsid w:val="00220CB7"/>
    <w:rsid w:val="00221568"/>
    <w:rsid w:val="002217D7"/>
    <w:rsid w:val="00224B65"/>
    <w:rsid w:val="00224D13"/>
    <w:rsid w:val="00225B51"/>
    <w:rsid w:val="00227852"/>
    <w:rsid w:val="002303B2"/>
    <w:rsid w:val="00230990"/>
    <w:rsid w:val="00231066"/>
    <w:rsid w:val="00235EA7"/>
    <w:rsid w:val="002363C6"/>
    <w:rsid w:val="00241555"/>
    <w:rsid w:val="00241CD7"/>
    <w:rsid w:val="0024561A"/>
    <w:rsid w:val="002467B0"/>
    <w:rsid w:val="002506F1"/>
    <w:rsid w:val="00251E83"/>
    <w:rsid w:val="00255D0E"/>
    <w:rsid w:val="002571C5"/>
    <w:rsid w:val="002579EE"/>
    <w:rsid w:val="002611EF"/>
    <w:rsid w:val="00262C58"/>
    <w:rsid w:val="002649AF"/>
    <w:rsid w:val="00266237"/>
    <w:rsid w:val="00266BE3"/>
    <w:rsid w:val="002672C6"/>
    <w:rsid w:val="00270B3E"/>
    <w:rsid w:val="00270E46"/>
    <w:rsid w:val="00274CA5"/>
    <w:rsid w:val="00275D68"/>
    <w:rsid w:val="00280D63"/>
    <w:rsid w:val="00283A46"/>
    <w:rsid w:val="00284EFC"/>
    <w:rsid w:val="00285E9F"/>
    <w:rsid w:val="002865D3"/>
    <w:rsid w:val="002908F1"/>
    <w:rsid w:val="00291F8C"/>
    <w:rsid w:val="0029254E"/>
    <w:rsid w:val="00294B3D"/>
    <w:rsid w:val="0029553F"/>
    <w:rsid w:val="00296E5F"/>
    <w:rsid w:val="002A0090"/>
    <w:rsid w:val="002A2366"/>
    <w:rsid w:val="002A3434"/>
    <w:rsid w:val="002A3737"/>
    <w:rsid w:val="002A4FEA"/>
    <w:rsid w:val="002A5CD5"/>
    <w:rsid w:val="002B1A73"/>
    <w:rsid w:val="002B26F1"/>
    <w:rsid w:val="002B4358"/>
    <w:rsid w:val="002B609D"/>
    <w:rsid w:val="002B79CB"/>
    <w:rsid w:val="002C103B"/>
    <w:rsid w:val="002C1547"/>
    <w:rsid w:val="002C1608"/>
    <w:rsid w:val="002C619D"/>
    <w:rsid w:val="002D365F"/>
    <w:rsid w:val="002D56C4"/>
    <w:rsid w:val="002D6877"/>
    <w:rsid w:val="002D7A7F"/>
    <w:rsid w:val="002D7F7F"/>
    <w:rsid w:val="002E0238"/>
    <w:rsid w:val="002E08F4"/>
    <w:rsid w:val="002E0D7F"/>
    <w:rsid w:val="002E2138"/>
    <w:rsid w:val="002E2831"/>
    <w:rsid w:val="002E3229"/>
    <w:rsid w:val="002E40F1"/>
    <w:rsid w:val="002E4323"/>
    <w:rsid w:val="002E5913"/>
    <w:rsid w:val="002E6F5D"/>
    <w:rsid w:val="002E7651"/>
    <w:rsid w:val="002F18E2"/>
    <w:rsid w:val="002F4421"/>
    <w:rsid w:val="002F528B"/>
    <w:rsid w:val="002F6D19"/>
    <w:rsid w:val="00300FF6"/>
    <w:rsid w:val="0030188F"/>
    <w:rsid w:val="00301A70"/>
    <w:rsid w:val="00303BE2"/>
    <w:rsid w:val="00304001"/>
    <w:rsid w:val="00304965"/>
    <w:rsid w:val="00304B9E"/>
    <w:rsid w:val="00306AE0"/>
    <w:rsid w:val="0031108B"/>
    <w:rsid w:val="00314DA0"/>
    <w:rsid w:val="00316214"/>
    <w:rsid w:val="0032064F"/>
    <w:rsid w:val="00320A1B"/>
    <w:rsid w:val="0032279A"/>
    <w:rsid w:val="00323C20"/>
    <w:rsid w:val="00324190"/>
    <w:rsid w:val="00325A14"/>
    <w:rsid w:val="0033018B"/>
    <w:rsid w:val="00331640"/>
    <w:rsid w:val="00332E9A"/>
    <w:rsid w:val="00334118"/>
    <w:rsid w:val="00335674"/>
    <w:rsid w:val="00335E1B"/>
    <w:rsid w:val="003367E7"/>
    <w:rsid w:val="00336AF8"/>
    <w:rsid w:val="00340B9A"/>
    <w:rsid w:val="00341542"/>
    <w:rsid w:val="0034356E"/>
    <w:rsid w:val="00343A6E"/>
    <w:rsid w:val="00345EF5"/>
    <w:rsid w:val="003545CF"/>
    <w:rsid w:val="00356010"/>
    <w:rsid w:val="0035689B"/>
    <w:rsid w:val="00357E7B"/>
    <w:rsid w:val="00357FE9"/>
    <w:rsid w:val="00360BB1"/>
    <w:rsid w:val="0036240B"/>
    <w:rsid w:val="00364BDB"/>
    <w:rsid w:val="0036527D"/>
    <w:rsid w:val="0036757F"/>
    <w:rsid w:val="00367712"/>
    <w:rsid w:val="003724B8"/>
    <w:rsid w:val="00373216"/>
    <w:rsid w:val="00374B91"/>
    <w:rsid w:val="00376B2F"/>
    <w:rsid w:val="00380F3C"/>
    <w:rsid w:val="003819A6"/>
    <w:rsid w:val="003870D0"/>
    <w:rsid w:val="00392C7B"/>
    <w:rsid w:val="003979D9"/>
    <w:rsid w:val="003A00CD"/>
    <w:rsid w:val="003A336E"/>
    <w:rsid w:val="003A4E37"/>
    <w:rsid w:val="003A5B7A"/>
    <w:rsid w:val="003A7D0A"/>
    <w:rsid w:val="003B04F7"/>
    <w:rsid w:val="003B33CC"/>
    <w:rsid w:val="003B3D42"/>
    <w:rsid w:val="003B4630"/>
    <w:rsid w:val="003B5870"/>
    <w:rsid w:val="003B5BA0"/>
    <w:rsid w:val="003C0FF9"/>
    <w:rsid w:val="003C239D"/>
    <w:rsid w:val="003C240C"/>
    <w:rsid w:val="003C35E7"/>
    <w:rsid w:val="003C5A68"/>
    <w:rsid w:val="003C5BA5"/>
    <w:rsid w:val="003D0F03"/>
    <w:rsid w:val="003D2BA7"/>
    <w:rsid w:val="003D3B27"/>
    <w:rsid w:val="003D3D13"/>
    <w:rsid w:val="003D7949"/>
    <w:rsid w:val="003E433B"/>
    <w:rsid w:val="003E76FB"/>
    <w:rsid w:val="003F2890"/>
    <w:rsid w:val="003F28FB"/>
    <w:rsid w:val="003F7D34"/>
    <w:rsid w:val="00401A77"/>
    <w:rsid w:val="00403BA9"/>
    <w:rsid w:val="00404E82"/>
    <w:rsid w:val="00405D1D"/>
    <w:rsid w:val="00405EF0"/>
    <w:rsid w:val="00410506"/>
    <w:rsid w:val="004108DC"/>
    <w:rsid w:val="004157A1"/>
    <w:rsid w:val="00424774"/>
    <w:rsid w:val="00426562"/>
    <w:rsid w:val="004272A0"/>
    <w:rsid w:val="0042761E"/>
    <w:rsid w:val="00431BD4"/>
    <w:rsid w:val="00434C19"/>
    <w:rsid w:val="00434D83"/>
    <w:rsid w:val="004372B2"/>
    <w:rsid w:val="00437AC7"/>
    <w:rsid w:val="00437BC2"/>
    <w:rsid w:val="00443701"/>
    <w:rsid w:val="004437AA"/>
    <w:rsid w:val="00444358"/>
    <w:rsid w:val="0044443E"/>
    <w:rsid w:val="004447D3"/>
    <w:rsid w:val="00446CD8"/>
    <w:rsid w:val="0045226F"/>
    <w:rsid w:val="00457648"/>
    <w:rsid w:val="0046064D"/>
    <w:rsid w:val="00463955"/>
    <w:rsid w:val="004662D5"/>
    <w:rsid w:val="004670FD"/>
    <w:rsid w:val="0046729D"/>
    <w:rsid w:val="0047074F"/>
    <w:rsid w:val="00470B00"/>
    <w:rsid w:val="00471D67"/>
    <w:rsid w:val="004723BE"/>
    <w:rsid w:val="00472C43"/>
    <w:rsid w:val="00474187"/>
    <w:rsid w:val="004805D9"/>
    <w:rsid w:val="00481066"/>
    <w:rsid w:val="00484D92"/>
    <w:rsid w:val="0048770C"/>
    <w:rsid w:val="00493407"/>
    <w:rsid w:val="00493693"/>
    <w:rsid w:val="0049578B"/>
    <w:rsid w:val="00495ACE"/>
    <w:rsid w:val="0049618E"/>
    <w:rsid w:val="004967FB"/>
    <w:rsid w:val="004A0595"/>
    <w:rsid w:val="004A4DCD"/>
    <w:rsid w:val="004A5157"/>
    <w:rsid w:val="004A5268"/>
    <w:rsid w:val="004A5457"/>
    <w:rsid w:val="004B1FDF"/>
    <w:rsid w:val="004B27C5"/>
    <w:rsid w:val="004B3C6D"/>
    <w:rsid w:val="004B3CE2"/>
    <w:rsid w:val="004B4176"/>
    <w:rsid w:val="004C125C"/>
    <w:rsid w:val="004C12E4"/>
    <w:rsid w:val="004C33E4"/>
    <w:rsid w:val="004C4923"/>
    <w:rsid w:val="004D0810"/>
    <w:rsid w:val="004D1048"/>
    <w:rsid w:val="004D2737"/>
    <w:rsid w:val="004D4B90"/>
    <w:rsid w:val="004D73DC"/>
    <w:rsid w:val="004D79D1"/>
    <w:rsid w:val="004E01E9"/>
    <w:rsid w:val="004E1DAB"/>
    <w:rsid w:val="004E2031"/>
    <w:rsid w:val="004E66D4"/>
    <w:rsid w:val="004E7575"/>
    <w:rsid w:val="004F0576"/>
    <w:rsid w:val="004F1037"/>
    <w:rsid w:val="004F1A9A"/>
    <w:rsid w:val="004F2CF5"/>
    <w:rsid w:val="004F61EC"/>
    <w:rsid w:val="0050081B"/>
    <w:rsid w:val="005017FD"/>
    <w:rsid w:val="005018C5"/>
    <w:rsid w:val="00505225"/>
    <w:rsid w:val="00505FDD"/>
    <w:rsid w:val="00510BD4"/>
    <w:rsid w:val="00513BD5"/>
    <w:rsid w:val="0051544A"/>
    <w:rsid w:val="00516F91"/>
    <w:rsid w:val="00520B1A"/>
    <w:rsid w:val="00520B33"/>
    <w:rsid w:val="00524A4E"/>
    <w:rsid w:val="00525EFB"/>
    <w:rsid w:val="0052739C"/>
    <w:rsid w:val="0053152C"/>
    <w:rsid w:val="0053202E"/>
    <w:rsid w:val="005325A6"/>
    <w:rsid w:val="00532CA2"/>
    <w:rsid w:val="00533F83"/>
    <w:rsid w:val="005352FE"/>
    <w:rsid w:val="005377E4"/>
    <w:rsid w:val="00544F31"/>
    <w:rsid w:val="005450C8"/>
    <w:rsid w:val="005458D6"/>
    <w:rsid w:val="00546296"/>
    <w:rsid w:val="00546B3F"/>
    <w:rsid w:val="00550A09"/>
    <w:rsid w:val="00551453"/>
    <w:rsid w:val="00553254"/>
    <w:rsid w:val="00553389"/>
    <w:rsid w:val="00554096"/>
    <w:rsid w:val="005540BB"/>
    <w:rsid w:val="00555039"/>
    <w:rsid w:val="00560172"/>
    <w:rsid w:val="005610CC"/>
    <w:rsid w:val="00562EAD"/>
    <w:rsid w:val="00564421"/>
    <w:rsid w:val="005644B2"/>
    <w:rsid w:val="005703F2"/>
    <w:rsid w:val="00570E78"/>
    <w:rsid w:val="005744AD"/>
    <w:rsid w:val="0057485F"/>
    <w:rsid w:val="005760D6"/>
    <w:rsid w:val="005778DA"/>
    <w:rsid w:val="00582C89"/>
    <w:rsid w:val="00585665"/>
    <w:rsid w:val="00590464"/>
    <w:rsid w:val="005912E9"/>
    <w:rsid w:val="00592129"/>
    <w:rsid w:val="0059226F"/>
    <w:rsid w:val="005928F3"/>
    <w:rsid w:val="00594515"/>
    <w:rsid w:val="00595B79"/>
    <w:rsid w:val="00596316"/>
    <w:rsid w:val="00596BE6"/>
    <w:rsid w:val="00597231"/>
    <w:rsid w:val="00597DC1"/>
    <w:rsid w:val="005A055E"/>
    <w:rsid w:val="005A1FEE"/>
    <w:rsid w:val="005A20A5"/>
    <w:rsid w:val="005A575A"/>
    <w:rsid w:val="005A6984"/>
    <w:rsid w:val="005A6A07"/>
    <w:rsid w:val="005B111C"/>
    <w:rsid w:val="005B1881"/>
    <w:rsid w:val="005B2DF3"/>
    <w:rsid w:val="005C0280"/>
    <w:rsid w:val="005C11EB"/>
    <w:rsid w:val="005C4EDA"/>
    <w:rsid w:val="005C611A"/>
    <w:rsid w:val="005C6CA0"/>
    <w:rsid w:val="005C6EF3"/>
    <w:rsid w:val="005C7118"/>
    <w:rsid w:val="005D10FA"/>
    <w:rsid w:val="005D1A4D"/>
    <w:rsid w:val="005D2021"/>
    <w:rsid w:val="005D2814"/>
    <w:rsid w:val="005D3018"/>
    <w:rsid w:val="005D4198"/>
    <w:rsid w:val="005D6A29"/>
    <w:rsid w:val="005D7A97"/>
    <w:rsid w:val="005E16A9"/>
    <w:rsid w:val="005E383B"/>
    <w:rsid w:val="005E3DA3"/>
    <w:rsid w:val="005F0740"/>
    <w:rsid w:val="005F15BA"/>
    <w:rsid w:val="005F16FA"/>
    <w:rsid w:val="005F4336"/>
    <w:rsid w:val="005F4555"/>
    <w:rsid w:val="005F5FB8"/>
    <w:rsid w:val="005F624F"/>
    <w:rsid w:val="0060055B"/>
    <w:rsid w:val="00602A5A"/>
    <w:rsid w:val="00606A3B"/>
    <w:rsid w:val="00606D4D"/>
    <w:rsid w:val="0060781B"/>
    <w:rsid w:val="00607A60"/>
    <w:rsid w:val="00610E14"/>
    <w:rsid w:val="0061363E"/>
    <w:rsid w:val="00615AD2"/>
    <w:rsid w:val="00616888"/>
    <w:rsid w:val="00620DBF"/>
    <w:rsid w:val="006211A9"/>
    <w:rsid w:val="00625014"/>
    <w:rsid w:val="00625683"/>
    <w:rsid w:val="0062722D"/>
    <w:rsid w:val="006273A3"/>
    <w:rsid w:val="00627B6D"/>
    <w:rsid w:val="00630B10"/>
    <w:rsid w:val="00631F67"/>
    <w:rsid w:val="00634079"/>
    <w:rsid w:val="00634C30"/>
    <w:rsid w:val="00635770"/>
    <w:rsid w:val="00636F2D"/>
    <w:rsid w:val="00643597"/>
    <w:rsid w:val="006462CB"/>
    <w:rsid w:val="006463A2"/>
    <w:rsid w:val="0064719C"/>
    <w:rsid w:val="006544E1"/>
    <w:rsid w:val="00655CCF"/>
    <w:rsid w:val="00657739"/>
    <w:rsid w:val="006613B3"/>
    <w:rsid w:val="00663455"/>
    <w:rsid w:val="006644E3"/>
    <w:rsid w:val="0066750D"/>
    <w:rsid w:val="00667AA0"/>
    <w:rsid w:val="00670780"/>
    <w:rsid w:val="0067564C"/>
    <w:rsid w:val="00676E8A"/>
    <w:rsid w:val="00684C78"/>
    <w:rsid w:val="006852B5"/>
    <w:rsid w:val="00685FC3"/>
    <w:rsid w:val="00686E3A"/>
    <w:rsid w:val="00690C8A"/>
    <w:rsid w:val="006929BE"/>
    <w:rsid w:val="00693D32"/>
    <w:rsid w:val="0069549D"/>
    <w:rsid w:val="00696640"/>
    <w:rsid w:val="00696C0B"/>
    <w:rsid w:val="006974C8"/>
    <w:rsid w:val="006A0117"/>
    <w:rsid w:val="006A1885"/>
    <w:rsid w:val="006A32CF"/>
    <w:rsid w:val="006A582D"/>
    <w:rsid w:val="006B1489"/>
    <w:rsid w:val="006B1536"/>
    <w:rsid w:val="006B2A43"/>
    <w:rsid w:val="006B2F77"/>
    <w:rsid w:val="006B2FD0"/>
    <w:rsid w:val="006B3011"/>
    <w:rsid w:val="006B3BB0"/>
    <w:rsid w:val="006B5CEF"/>
    <w:rsid w:val="006B758C"/>
    <w:rsid w:val="006C0815"/>
    <w:rsid w:val="006C0A65"/>
    <w:rsid w:val="006C3DC8"/>
    <w:rsid w:val="006C594E"/>
    <w:rsid w:val="006D013E"/>
    <w:rsid w:val="006D01BD"/>
    <w:rsid w:val="006D1E62"/>
    <w:rsid w:val="006D20F6"/>
    <w:rsid w:val="006D2197"/>
    <w:rsid w:val="006D4753"/>
    <w:rsid w:val="006D54FF"/>
    <w:rsid w:val="006D60D9"/>
    <w:rsid w:val="006D6AF4"/>
    <w:rsid w:val="006D75E6"/>
    <w:rsid w:val="006E0318"/>
    <w:rsid w:val="006E2BC1"/>
    <w:rsid w:val="006E51BC"/>
    <w:rsid w:val="006E51EE"/>
    <w:rsid w:val="006E5B9A"/>
    <w:rsid w:val="006F0A52"/>
    <w:rsid w:val="006F479E"/>
    <w:rsid w:val="0070404D"/>
    <w:rsid w:val="00705388"/>
    <w:rsid w:val="007144E4"/>
    <w:rsid w:val="0071451F"/>
    <w:rsid w:val="0071708D"/>
    <w:rsid w:val="00717877"/>
    <w:rsid w:val="0072230E"/>
    <w:rsid w:val="007224CF"/>
    <w:rsid w:val="00722D1A"/>
    <w:rsid w:val="00722F21"/>
    <w:rsid w:val="007237A0"/>
    <w:rsid w:val="00727B6B"/>
    <w:rsid w:val="00730F36"/>
    <w:rsid w:val="007312FC"/>
    <w:rsid w:val="00731F0C"/>
    <w:rsid w:val="007439C0"/>
    <w:rsid w:val="007466AB"/>
    <w:rsid w:val="0074687D"/>
    <w:rsid w:val="00746C50"/>
    <w:rsid w:val="00747581"/>
    <w:rsid w:val="0075001F"/>
    <w:rsid w:val="00750799"/>
    <w:rsid w:val="007533BA"/>
    <w:rsid w:val="00753C31"/>
    <w:rsid w:val="00756907"/>
    <w:rsid w:val="00756AF7"/>
    <w:rsid w:val="00756BE4"/>
    <w:rsid w:val="007615A5"/>
    <w:rsid w:val="00763C9E"/>
    <w:rsid w:val="0076412E"/>
    <w:rsid w:val="00764D25"/>
    <w:rsid w:val="00764F1F"/>
    <w:rsid w:val="00766EBE"/>
    <w:rsid w:val="007703E6"/>
    <w:rsid w:val="00771B8A"/>
    <w:rsid w:val="007741F0"/>
    <w:rsid w:val="00774F42"/>
    <w:rsid w:val="00785073"/>
    <w:rsid w:val="0078587B"/>
    <w:rsid w:val="00785906"/>
    <w:rsid w:val="007922CE"/>
    <w:rsid w:val="00794B11"/>
    <w:rsid w:val="00794E43"/>
    <w:rsid w:val="007965FC"/>
    <w:rsid w:val="007975E1"/>
    <w:rsid w:val="00797F2C"/>
    <w:rsid w:val="00797F7A"/>
    <w:rsid w:val="007A02F7"/>
    <w:rsid w:val="007A14CE"/>
    <w:rsid w:val="007A1635"/>
    <w:rsid w:val="007A16D7"/>
    <w:rsid w:val="007A210C"/>
    <w:rsid w:val="007A29ED"/>
    <w:rsid w:val="007B0447"/>
    <w:rsid w:val="007B1146"/>
    <w:rsid w:val="007B3918"/>
    <w:rsid w:val="007B3FD3"/>
    <w:rsid w:val="007B5B0B"/>
    <w:rsid w:val="007B5C4A"/>
    <w:rsid w:val="007B644C"/>
    <w:rsid w:val="007B76FA"/>
    <w:rsid w:val="007C1195"/>
    <w:rsid w:val="007C2986"/>
    <w:rsid w:val="007D20E1"/>
    <w:rsid w:val="007D2C12"/>
    <w:rsid w:val="007D35AD"/>
    <w:rsid w:val="007D7632"/>
    <w:rsid w:val="007E19F3"/>
    <w:rsid w:val="007E250B"/>
    <w:rsid w:val="007E25AC"/>
    <w:rsid w:val="007E383E"/>
    <w:rsid w:val="007E487B"/>
    <w:rsid w:val="007E52E0"/>
    <w:rsid w:val="007E7360"/>
    <w:rsid w:val="007E7DD9"/>
    <w:rsid w:val="007F1AD4"/>
    <w:rsid w:val="007F3B5E"/>
    <w:rsid w:val="007F3B6B"/>
    <w:rsid w:val="007F3E62"/>
    <w:rsid w:val="007F4E49"/>
    <w:rsid w:val="007F6114"/>
    <w:rsid w:val="008002AB"/>
    <w:rsid w:val="008017BB"/>
    <w:rsid w:val="00803395"/>
    <w:rsid w:val="008044E5"/>
    <w:rsid w:val="00804BF1"/>
    <w:rsid w:val="00805FCA"/>
    <w:rsid w:val="008075DD"/>
    <w:rsid w:val="0081064A"/>
    <w:rsid w:val="008109FE"/>
    <w:rsid w:val="008139D1"/>
    <w:rsid w:val="0081588D"/>
    <w:rsid w:val="00820689"/>
    <w:rsid w:val="0082217E"/>
    <w:rsid w:val="008223E9"/>
    <w:rsid w:val="00823CAB"/>
    <w:rsid w:val="008248FE"/>
    <w:rsid w:val="008260E3"/>
    <w:rsid w:val="00826BFB"/>
    <w:rsid w:val="008305B0"/>
    <w:rsid w:val="00830854"/>
    <w:rsid w:val="008368CD"/>
    <w:rsid w:val="00837004"/>
    <w:rsid w:val="008375A1"/>
    <w:rsid w:val="00837E94"/>
    <w:rsid w:val="00840DBA"/>
    <w:rsid w:val="0084381A"/>
    <w:rsid w:val="00843D97"/>
    <w:rsid w:val="008440CB"/>
    <w:rsid w:val="008463A0"/>
    <w:rsid w:val="00851D85"/>
    <w:rsid w:val="00853113"/>
    <w:rsid w:val="008539E1"/>
    <w:rsid w:val="00854074"/>
    <w:rsid w:val="00854C61"/>
    <w:rsid w:val="00855472"/>
    <w:rsid w:val="00855CB8"/>
    <w:rsid w:val="00857D6E"/>
    <w:rsid w:val="008603BD"/>
    <w:rsid w:val="0086101E"/>
    <w:rsid w:val="00862D0D"/>
    <w:rsid w:val="00862F44"/>
    <w:rsid w:val="008648E1"/>
    <w:rsid w:val="00870779"/>
    <w:rsid w:val="00870EA6"/>
    <w:rsid w:val="00872981"/>
    <w:rsid w:val="008741CF"/>
    <w:rsid w:val="008742D1"/>
    <w:rsid w:val="00874481"/>
    <w:rsid w:val="0087697E"/>
    <w:rsid w:val="00877658"/>
    <w:rsid w:val="00882EE7"/>
    <w:rsid w:val="00885023"/>
    <w:rsid w:val="0088508A"/>
    <w:rsid w:val="0088699C"/>
    <w:rsid w:val="00886DD8"/>
    <w:rsid w:val="00890A7D"/>
    <w:rsid w:val="0089306C"/>
    <w:rsid w:val="008935CE"/>
    <w:rsid w:val="0089436F"/>
    <w:rsid w:val="008946F7"/>
    <w:rsid w:val="0089732B"/>
    <w:rsid w:val="008A1A5E"/>
    <w:rsid w:val="008A3265"/>
    <w:rsid w:val="008A4E4B"/>
    <w:rsid w:val="008A6EB9"/>
    <w:rsid w:val="008A7441"/>
    <w:rsid w:val="008B15C4"/>
    <w:rsid w:val="008B1AAE"/>
    <w:rsid w:val="008B4209"/>
    <w:rsid w:val="008B4229"/>
    <w:rsid w:val="008B5DA9"/>
    <w:rsid w:val="008B6BC7"/>
    <w:rsid w:val="008C093B"/>
    <w:rsid w:val="008C1710"/>
    <w:rsid w:val="008C257D"/>
    <w:rsid w:val="008D12D2"/>
    <w:rsid w:val="008D28A2"/>
    <w:rsid w:val="008D341D"/>
    <w:rsid w:val="008D3666"/>
    <w:rsid w:val="008D3B23"/>
    <w:rsid w:val="008D4F99"/>
    <w:rsid w:val="008D5829"/>
    <w:rsid w:val="008E19BF"/>
    <w:rsid w:val="008E2465"/>
    <w:rsid w:val="008E5916"/>
    <w:rsid w:val="008E60E6"/>
    <w:rsid w:val="008F0E13"/>
    <w:rsid w:val="008F1920"/>
    <w:rsid w:val="008F4664"/>
    <w:rsid w:val="008F4C12"/>
    <w:rsid w:val="008F5B25"/>
    <w:rsid w:val="00900AF9"/>
    <w:rsid w:val="009016FD"/>
    <w:rsid w:val="00902E0D"/>
    <w:rsid w:val="00904BF3"/>
    <w:rsid w:val="00906824"/>
    <w:rsid w:val="00906F11"/>
    <w:rsid w:val="00914CDB"/>
    <w:rsid w:val="00915509"/>
    <w:rsid w:val="00920DB9"/>
    <w:rsid w:val="00920ED4"/>
    <w:rsid w:val="009217FC"/>
    <w:rsid w:val="00921D50"/>
    <w:rsid w:val="00922195"/>
    <w:rsid w:val="009231A0"/>
    <w:rsid w:val="00923CB9"/>
    <w:rsid w:val="009252E5"/>
    <w:rsid w:val="009264BF"/>
    <w:rsid w:val="009278C1"/>
    <w:rsid w:val="00930DB7"/>
    <w:rsid w:val="00930E7F"/>
    <w:rsid w:val="009314E8"/>
    <w:rsid w:val="009314F7"/>
    <w:rsid w:val="00932E7E"/>
    <w:rsid w:val="0093386D"/>
    <w:rsid w:val="00934F7F"/>
    <w:rsid w:val="009362C5"/>
    <w:rsid w:val="00936E21"/>
    <w:rsid w:val="009408F3"/>
    <w:rsid w:val="00940C0E"/>
    <w:rsid w:val="00942FCC"/>
    <w:rsid w:val="0094375B"/>
    <w:rsid w:val="00944A14"/>
    <w:rsid w:val="0094523F"/>
    <w:rsid w:val="00947D17"/>
    <w:rsid w:val="00952185"/>
    <w:rsid w:val="00952990"/>
    <w:rsid w:val="009557C2"/>
    <w:rsid w:val="0096486E"/>
    <w:rsid w:val="0097097A"/>
    <w:rsid w:val="00972F7F"/>
    <w:rsid w:val="009732DE"/>
    <w:rsid w:val="00981F3A"/>
    <w:rsid w:val="009837B9"/>
    <w:rsid w:val="0098516F"/>
    <w:rsid w:val="00985933"/>
    <w:rsid w:val="00991EC7"/>
    <w:rsid w:val="00992476"/>
    <w:rsid w:val="009938A8"/>
    <w:rsid w:val="00996A0B"/>
    <w:rsid w:val="009A0E30"/>
    <w:rsid w:val="009A13D2"/>
    <w:rsid w:val="009A1D7E"/>
    <w:rsid w:val="009A2200"/>
    <w:rsid w:val="009A33DC"/>
    <w:rsid w:val="009A43A9"/>
    <w:rsid w:val="009A4430"/>
    <w:rsid w:val="009A45C5"/>
    <w:rsid w:val="009B0DA0"/>
    <w:rsid w:val="009B11C7"/>
    <w:rsid w:val="009B2139"/>
    <w:rsid w:val="009B369F"/>
    <w:rsid w:val="009B432E"/>
    <w:rsid w:val="009B4E0C"/>
    <w:rsid w:val="009B4E1E"/>
    <w:rsid w:val="009B501A"/>
    <w:rsid w:val="009B545D"/>
    <w:rsid w:val="009B6EE0"/>
    <w:rsid w:val="009C4248"/>
    <w:rsid w:val="009C5FC9"/>
    <w:rsid w:val="009C6055"/>
    <w:rsid w:val="009C6E0E"/>
    <w:rsid w:val="009D2144"/>
    <w:rsid w:val="009D3477"/>
    <w:rsid w:val="009D3ACC"/>
    <w:rsid w:val="009D3F4E"/>
    <w:rsid w:val="009D42B6"/>
    <w:rsid w:val="009D66A6"/>
    <w:rsid w:val="009D6E8D"/>
    <w:rsid w:val="009D767E"/>
    <w:rsid w:val="009E0092"/>
    <w:rsid w:val="009E28F0"/>
    <w:rsid w:val="009E3CBD"/>
    <w:rsid w:val="009E4C25"/>
    <w:rsid w:val="009E6770"/>
    <w:rsid w:val="009E7BC0"/>
    <w:rsid w:val="009F3C00"/>
    <w:rsid w:val="009F5108"/>
    <w:rsid w:val="009F580E"/>
    <w:rsid w:val="009F633F"/>
    <w:rsid w:val="009F6769"/>
    <w:rsid w:val="009F765C"/>
    <w:rsid w:val="00A06C60"/>
    <w:rsid w:val="00A112DB"/>
    <w:rsid w:val="00A11B29"/>
    <w:rsid w:val="00A125EE"/>
    <w:rsid w:val="00A13C13"/>
    <w:rsid w:val="00A15646"/>
    <w:rsid w:val="00A15942"/>
    <w:rsid w:val="00A229EA"/>
    <w:rsid w:val="00A25FF9"/>
    <w:rsid w:val="00A31611"/>
    <w:rsid w:val="00A324E2"/>
    <w:rsid w:val="00A33447"/>
    <w:rsid w:val="00A35E09"/>
    <w:rsid w:val="00A360CC"/>
    <w:rsid w:val="00A367A8"/>
    <w:rsid w:val="00A36E6B"/>
    <w:rsid w:val="00A37EF9"/>
    <w:rsid w:val="00A40963"/>
    <w:rsid w:val="00A40C63"/>
    <w:rsid w:val="00A416FB"/>
    <w:rsid w:val="00A4204B"/>
    <w:rsid w:val="00A4212F"/>
    <w:rsid w:val="00A432BD"/>
    <w:rsid w:val="00A439BB"/>
    <w:rsid w:val="00A43B8F"/>
    <w:rsid w:val="00A43CA4"/>
    <w:rsid w:val="00A46D03"/>
    <w:rsid w:val="00A47FCB"/>
    <w:rsid w:val="00A5041B"/>
    <w:rsid w:val="00A51ADD"/>
    <w:rsid w:val="00A53CE5"/>
    <w:rsid w:val="00A54F8F"/>
    <w:rsid w:val="00A5534D"/>
    <w:rsid w:val="00A557A1"/>
    <w:rsid w:val="00A5681F"/>
    <w:rsid w:val="00A57526"/>
    <w:rsid w:val="00A60183"/>
    <w:rsid w:val="00A60748"/>
    <w:rsid w:val="00A626A2"/>
    <w:rsid w:val="00A65818"/>
    <w:rsid w:val="00A70A6A"/>
    <w:rsid w:val="00A73BA1"/>
    <w:rsid w:val="00A754D6"/>
    <w:rsid w:val="00A81289"/>
    <w:rsid w:val="00A81509"/>
    <w:rsid w:val="00A84C80"/>
    <w:rsid w:val="00A85237"/>
    <w:rsid w:val="00A86339"/>
    <w:rsid w:val="00A86A87"/>
    <w:rsid w:val="00A90098"/>
    <w:rsid w:val="00A90E61"/>
    <w:rsid w:val="00A92D65"/>
    <w:rsid w:val="00A93A77"/>
    <w:rsid w:val="00A9574A"/>
    <w:rsid w:val="00A963C0"/>
    <w:rsid w:val="00AA05EE"/>
    <w:rsid w:val="00AA0DA8"/>
    <w:rsid w:val="00AA23C8"/>
    <w:rsid w:val="00AA32EC"/>
    <w:rsid w:val="00AA37A1"/>
    <w:rsid w:val="00AA3AF6"/>
    <w:rsid w:val="00AA60D5"/>
    <w:rsid w:val="00AA674F"/>
    <w:rsid w:val="00AA6E3C"/>
    <w:rsid w:val="00AA705F"/>
    <w:rsid w:val="00AB2BF5"/>
    <w:rsid w:val="00AB31CC"/>
    <w:rsid w:val="00AB4F14"/>
    <w:rsid w:val="00AB7DB6"/>
    <w:rsid w:val="00AC2D22"/>
    <w:rsid w:val="00AC2DEE"/>
    <w:rsid w:val="00AC69AD"/>
    <w:rsid w:val="00AC6BD2"/>
    <w:rsid w:val="00AD161F"/>
    <w:rsid w:val="00AD7D09"/>
    <w:rsid w:val="00AE02BB"/>
    <w:rsid w:val="00AE189D"/>
    <w:rsid w:val="00AE1F6D"/>
    <w:rsid w:val="00AE2282"/>
    <w:rsid w:val="00AE2F51"/>
    <w:rsid w:val="00AE2F6B"/>
    <w:rsid w:val="00AE75E0"/>
    <w:rsid w:val="00AE783A"/>
    <w:rsid w:val="00AF029B"/>
    <w:rsid w:val="00AF06CF"/>
    <w:rsid w:val="00AF2B46"/>
    <w:rsid w:val="00AF33A5"/>
    <w:rsid w:val="00AF47D0"/>
    <w:rsid w:val="00AF61AA"/>
    <w:rsid w:val="00AF6A57"/>
    <w:rsid w:val="00B00352"/>
    <w:rsid w:val="00B038F5"/>
    <w:rsid w:val="00B11234"/>
    <w:rsid w:val="00B13383"/>
    <w:rsid w:val="00B16823"/>
    <w:rsid w:val="00B17B33"/>
    <w:rsid w:val="00B201E7"/>
    <w:rsid w:val="00B224AC"/>
    <w:rsid w:val="00B23B5B"/>
    <w:rsid w:val="00B251ED"/>
    <w:rsid w:val="00B25F31"/>
    <w:rsid w:val="00B345A7"/>
    <w:rsid w:val="00B34642"/>
    <w:rsid w:val="00B36807"/>
    <w:rsid w:val="00B36C64"/>
    <w:rsid w:val="00B36D93"/>
    <w:rsid w:val="00B37C88"/>
    <w:rsid w:val="00B45FF9"/>
    <w:rsid w:val="00B50F02"/>
    <w:rsid w:val="00B55AD4"/>
    <w:rsid w:val="00B561B1"/>
    <w:rsid w:val="00B619D7"/>
    <w:rsid w:val="00B62DB9"/>
    <w:rsid w:val="00B63F06"/>
    <w:rsid w:val="00B65DBB"/>
    <w:rsid w:val="00B65DE7"/>
    <w:rsid w:val="00B71D64"/>
    <w:rsid w:val="00B75E03"/>
    <w:rsid w:val="00B771F9"/>
    <w:rsid w:val="00B7798E"/>
    <w:rsid w:val="00B77E4E"/>
    <w:rsid w:val="00B80476"/>
    <w:rsid w:val="00B85C37"/>
    <w:rsid w:val="00B913C5"/>
    <w:rsid w:val="00B9143B"/>
    <w:rsid w:val="00B92916"/>
    <w:rsid w:val="00B93711"/>
    <w:rsid w:val="00B93DEB"/>
    <w:rsid w:val="00B96B34"/>
    <w:rsid w:val="00B96C69"/>
    <w:rsid w:val="00BA05E1"/>
    <w:rsid w:val="00BA1484"/>
    <w:rsid w:val="00BA3F78"/>
    <w:rsid w:val="00BB09BA"/>
    <w:rsid w:val="00BB2B5A"/>
    <w:rsid w:val="00BB3F05"/>
    <w:rsid w:val="00BB6FEF"/>
    <w:rsid w:val="00BC149E"/>
    <w:rsid w:val="00BC4A82"/>
    <w:rsid w:val="00BC4DD9"/>
    <w:rsid w:val="00BC7DF8"/>
    <w:rsid w:val="00BD0900"/>
    <w:rsid w:val="00BD1F99"/>
    <w:rsid w:val="00BD4FEB"/>
    <w:rsid w:val="00BD7EB0"/>
    <w:rsid w:val="00BE520D"/>
    <w:rsid w:val="00BE540F"/>
    <w:rsid w:val="00BE5AE8"/>
    <w:rsid w:val="00BE5B61"/>
    <w:rsid w:val="00BF0288"/>
    <w:rsid w:val="00BF0374"/>
    <w:rsid w:val="00BF0ED3"/>
    <w:rsid w:val="00BF16CB"/>
    <w:rsid w:val="00BF3796"/>
    <w:rsid w:val="00BF535A"/>
    <w:rsid w:val="00BF5700"/>
    <w:rsid w:val="00BF6B1B"/>
    <w:rsid w:val="00C07BD8"/>
    <w:rsid w:val="00C12667"/>
    <w:rsid w:val="00C12EE9"/>
    <w:rsid w:val="00C134BC"/>
    <w:rsid w:val="00C16339"/>
    <w:rsid w:val="00C17E41"/>
    <w:rsid w:val="00C22681"/>
    <w:rsid w:val="00C23E80"/>
    <w:rsid w:val="00C25648"/>
    <w:rsid w:val="00C25877"/>
    <w:rsid w:val="00C30F8C"/>
    <w:rsid w:val="00C30F95"/>
    <w:rsid w:val="00C3188A"/>
    <w:rsid w:val="00C31BF1"/>
    <w:rsid w:val="00C34A12"/>
    <w:rsid w:val="00C3533C"/>
    <w:rsid w:val="00C359A9"/>
    <w:rsid w:val="00C366D5"/>
    <w:rsid w:val="00C36854"/>
    <w:rsid w:val="00C40405"/>
    <w:rsid w:val="00C46426"/>
    <w:rsid w:val="00C47422"/>
    <w:rsid w:val="00C51A94"/>
    <w:rsid w:val="00C55518"/>
    <w:rsid w:val="00C56412"/>
    <w:rsid w:val="00C60AE8"/>
    <w:rsid w:val="00C60CF4"/>
    <w:rsid w:val="00C612C7"/>
    <w:rsid w:val="00C61794"/>
    <w:rsid w:val="00C70453"/>
    <w:rsid w:val="00C715A7"/>
    <w:rsid w:val="00C733C7"/>
    <w:rsid w:val="00C77DFB"/>
    <w:rsid w:val="00C806CD"/>
    <w:rsid w:val="00C82870"/>
    <w:rsid w:val="00C84450"/>
    <w:rsid w:val="00C85623"/>
    <w:rsid w:val="00C85E29"/>
    <w:rsid w:val="00C8674A"/>
    <w:rsid w:val="00C87810"/>
    <w:rsid w:val="00C87D4E"/>
    <w:rsid w:val="00C9171A"/>
    <w:rsid w:val="00C9416C"/>
    <w:rsid w:val="00C95C6A"/>
    <w:rsid w:val="00C97D71"/>
    <w:rsid w:val="00CA1650"/>
    <w:rsid w:val="00CA2578"/>
    <w:rsid w:val="00CA31A7"/>
    <w:rsid w:val="00CA333E"/>
    <w:rsid w:val="00CA4EE0"/>
    <w:rsid w:val="00CA599A"/>
    <w:rsid w:val="00CA5B48"/>
    <w:rsid w:val="00CA6024"/>
    <w:rsid w:val="00CA635A"/>
    <w:rsid w:val="00CA7063"/>
    <w:rsid w:val="00CB0235"/>
    <w:rsid w:val="00CB04C1"/>
    <w:rsid w:val="00CB089C"/>
    <w:rsid w:val="00CC1E7F"/>
    <w:rsid w:val="00CC25BE"/>
    <w:rsid w:val="00CC338D"/>
    <w:rsid w:val="00CC45FF"/>
    <w:rsid w:val="00CC4E31"/>
    <w:rsid w:val="00CC5E90"/>
    <w:rsid w:val="00CC6191"/>
    <w:rsid w:val="00CC6DDE"/>
    <w:rsid w:val="00CC7E2F"/>
    <w:rsid w:val="00CD0992"/>
    <w:rsid w:val="00CD1D61"/>
    <w:rsid w:val="00CD6964"/>
    <w:rsid w:val="00CE0619"/>
    <w:rsid w:val="00CE1D94"/>
    <w:rsid w:val="00CE2355"/>
    <w:rsid w:val="00CE3709"/>
    <w:rsid w:val="00CF28DA"/>
    <w:rsid w:val="00CF5547"/>
    <w:rsid w:val="00CF61DE"/>
    <w:rsid w:val="00CF721F"/>
    <w:rsid w:val="00D01545"/>
    <w:rsid w:val="00D02B16"/>
    <w:rsid w:val="00D033C4"/>
    <w:rsid w:val="00D11BD1"/>
    <w:rsid w:val="00D1259F"/>
    <w:rsid w:val="00D1488C"/>
    <w:rsid w:val="00D14C8B"/>
    <w:rsid w:val="00D21482"/>
    <w:rsid w:val="00D21742"/>
    <w:rsid w:val="00D21A8E"/>
    <w:rsid w:val="00D2569F"/>
    <w:rsid w:val="00D260ED"/>
    <w:rsid w:val="00D32302"/>
    <w:rsid w:val="00D330BF"/>
    <w:rsid w:val="00D33E17"/>
    <w:rsid w:val="00D355F7"/>
    <w:rsid w:val="00D35752"/>
    <w:rsid w:val="00D36FC2"/>
    <w:rsid w:val="00D41440"/>
    <w:rsid w:val="00D4258D"/>
    <w:rsid w:val="00D443CE"/>
    <w:rsid w:val="00D454C8"/>
    <w:rsid w:val="00D47E29"/>
    <w:rsid w:val="00D51D52"/>
    <w:rsid w:val="00D523DC"/>
    <w:rsid w:val="00D53CA1"/>
    <w:rsid w:val="00D54013"/>
    <w:rsid w:val="00D56973"/>
    <w:rsid w:val="00D572F7"/>
    <w:rsid w:val="00D5789C"/>
    <w:rsid w:val="00D604F3"/>
    <w:rsid w:val="00D60CDD"/>
    <w:rsid w:val="00D60E88"/>
    <w:rsid w:val="00D671D9"/>
    <w:rsid w:val="00D72FD0"/>
    <w:rsid w:val="00D73204"/>
    <w:rsid w:val="00D75689"/>
    <w:rsid w:val="00D847A3"/>
    <w:rsid w:val="00D84C8C"/>
    <w:rsid w:val="00D84F02"/>
    <w:rsid w:val="00D90C75"/>
    <w:rsid w:val="00D926B2"/>
    <w:rsid w:val="00D935A7"/>
    <w:rsid w:val="00D964E5"/>
    <w:rsid w:val="00D97CB6"/>
    <w:rsid w:val="00DA04AC"/>
    <w:rsid w:val="00DB1E26"/>
    <w:rsid w:val="00DB48E2"/>
    <w:rsid w:val="00DB6AEC"/>
    <w:rsid w:val="00DB7FDE"/>
    <w:rsid w:val="00DC0EE3"/>
    <w:rsid w:val="00DC34B3"/>
    <w:rsid w:val="00DC4F7B"/>
    <w:rsid w:val="00DC573F"/>
    <w:rsid w:val="00DD01ED"/>
    <w:rsid w:val="00DD0AD1"/>
    <w:rsid w:val="00DD0D0C"/>
    <w:rsid w:val="00DD103D"/>
    <w:rsid w:val="00DD52A5"/>
    <w:rsid w:val="00DD5D78"/>
    <w:rsid w:val="00DD6CB3"/>
    <w:rsid w:val="00DD7639"/>
    <w:rsid w:val="00DD7A2E"/>
    <w:rsid w:val="00DE0BC4"/>
    <w:rsid w:val="00DE5828"/>
    <w:rsid w:val="00DE5E31"/>
    <w:rsid w:val="00DF0329"/>
    <w:rsid w:val="00DF1C1F"/>
    <w:rsid w:val="00DF1DCE"/>
    <w:rsid w:val="00DF2311"/>
    <w:rsid w:val="00DF26AF"/>
    <w:rsid w:val="00DF2876"/>
    <w:rsid w:val="00DF3D71"/>
    <w:rsid w:val="00DF5627"/>
    <w:rsid w:val="00DF6F77"/>
    <w:rsid w:val="00DF77C2"/>
    <w:rsid w:val="00E00B56"/>
    <w:rsid w:val="00E0175E"/>
    <w:rsid w:val="00E01B5B"/>
    <w:rsid w:val="00E02894"/>
    <w:rsid w:val="00E02933"/>
    <w:rsid w:val="00E0301C"/>
    <w:rsid w:val="00E04988"/>
    <w:rsid w:val="00E04B7F"/>
    <w:rsid w:val="00E0502D"/>
    <w:rsid w:val="00E05F9B"/>
    <w:rsid w:val="00E06EFD"/>
    <w:rsid w:val="00E07185"/>
    <w:rsid w:val="00E0737C"/>
    <w:rsid w:val="00E10559"/>
    <w:rsid w:val="00E128FB"/>
    <w:rsid w:val="00E12989"/>
    <w:rsid w:val="00E12A15"/>
    <w:rsid w:val="00E14386"/>
    <w:rsid w:val="00E145E4"/>
    <w:rsid w:val="00E15D32"/>
    <w:rsid w:val="00E17DE7"/>
    <w:rsid w:val="00E22DE4"/>
    <w:rsid w:val="00E235C8"/>
    <w:rsid w:val="00E24DE3"/>
    <w:rsid w:val="00E25B5C"/>
    <w:rsid w:val="00E25CA1"/>
    <w:rsid w:val="00E30E31"/>
    <w:rsid w:val="00E3170C"/>
    <w:rsid w:val="00E3623C"/>
    <w:rsid w:val="00E36308"/>
    <w:rsid w:val="00E37F70"/>
    <w:rsid w:val="00E407A9"/>
    <w:rsid w:val="00E415D7"/>
    <w:rsid w:val="00E4282D"/>
    <w:rsid w:val="00E4538F"/>
    <w:rsid w:val="00E46A06"/>
    <w:rsid w:val="00E47055"/>
    <w:rsid w:val="00E47677"/>
    <w:rsid w:val="00E47762"/>
    <w:rsid w:val="00E52500"/>
    <w:rsid w:val="00E534A0"/>
    <w:rsid w:val="00E5372B"/>
    <w:rsid w:val="00E54A30"/>
    <w:rsid w:val="00E56AD3"/>
    <w:rsid w:val="00E57E02"/>
    <w:rsid w:val="00E61632"/>
    <w:rsid w:val="00E616FF"/>
    <w:rsid w:val="00E632C5"/>
    <w:rsid w:val="00E6357A"/>
    <w:rsid w:val="00E6593C"/>
    <w:rsid w:val="00E66F14"/>
    <w:rsid w:val="00E6793E"/>
    <w:rsid w:val="00E704C7"/>
    <w:rsid w:val="00E71AC6"/>
    <w:rsid w:val="00E72EFB"/>
    <w:rsid w:val="00E763BA"/>
    <w:rsid w:val="00E77AE9"/>
    <w:rsid w:val="00E81AD5"/>
    <w:rsid w:val="00E85677"/>
    <w:rsid w:val="00E94FBD"/>
    <w:rsid w:val="00EA07EC"/>
    <w:rsid w:val="00EA0901"/>
    <w:rsid w:val="00EA0CA7"/>
    <w:rsid w:val="00EA1A57"/>
    <w:rsid w:val="00EA1F32"/>
    <w:rsid w:val="00EA3AC6"/>
    <w:rsid w:val="00EA57B3"/>
    <w:rsid w:val="00EB168C"/>
    <w:rsid w:val="00EB1833"/>
    <w:rsid w:val="00EB76AF"/>
    <w:rsid w:val="00EC0C7E"/>
    <w:rsid w:val="00EC2329"/>
    <w:rsid w:val="00EC296C"/>
    <w:rsid w:val="00EC4A77"/>
    <w:rsid w:val="00EC51EF"/>
    <w:rsid w:val="00EC72D8"/>
    <w:rsid w:val="00ED0A62"/>
    <w:rsid w:val="00ED254B"/>
    <w:rsid w:val="00ED76B2"/>
    <w:rsid w:val="00ED7B65"/>
    <w:rsid w:val="00EE07A3"/>
    <w:rsid w:val="00EF1B11"/>
    <w:rsid w:val="00EF3638"/>
    <w:rsid w:val="00EF3FC6"/>
    <w:rsid w:val="00EF4C18"/>
    <w:rsid w:val="00EF624F"/>
    <w:rsid w:val="00F0022E"/>
    <w:rsid w:val="00F02B9B"/>
    <w:rsid w:val="00F02E9E"/>
    <w:rsid w:val="00F03401"/>
    <w:rsid w:val="00F04485"/>
    <w:rsid w:val="00F053A9"/>
    <w:rsid w:val="00F13731"/>
    <w:rsid w:val="00F15219"/>
    <w:rsid w:val="00F17243"/>
    <w:rsid w:val="00F20134"/>
    <w:rsid w:val="00F217BE"/>
    <w:rsid w:val="00F233E9"/>
    <w:rsid w:val="00F23777"/>
    <w:rsid w:val="00F2571C"/>
    <w:rsid w:val="00F2676A"/>
    <w:rsid w:val="00F26AE1"/>
    <w:rsid w:val="00F27180"/>
    <w:rsid w:val="00F3292C"/>
    <w:rsid w:val="00F34CA6"/>
    <w:rsid w:val="00F34E3D"/>
    <w:rsid w:val="00F37D7D"/>
    <w:rsid w:val="00F44EDC"/>
    <w:rsid w:val="00F4679F"/>
    <w:rsid w:val="00F47153"/>
    <w:rsid w:val="00F56149"/>
    <w:rsid w:val="00F568C8"/>
    <w:rsid w:val="00F616D9"/>
    <w:rsid w:val="00F618FB"/>
    <w:rsid w:val="00F62E84"/>
    <w:rsid w:val="00F63891"/>
    <w:rsid w:val="00F661F9"/>
    <w:rsid w:val="00F66229"/>
    <w:rsid w:val="00F67A09"/>
    <w:rsid w:val="00F7032A"/>
    <w:rsid w:val="00F70367"/>
    <w:rsid w:val="00F70412"/>
    <w:rsid w:val="00F70F39"/>
    <w:rsid w:val="00F7285A"/>
    <w:rsid w:val="00F749F0"/>
    <w:rsid w:val="00F76D26"/>
    <w:rsid w:val="00F80567"/>
    <w:rsid w:val="00F80B90"/>
    <w:rsid w:val="00F810C4"/>
    <w:rsid w:val="00F8223A"/>
    <w:rsid w:val="00F8238E"/>
    <w:rsid w:val="00F85F37"/>
    <w:rsid w:val="00F86233"/>
    <w:rsid w:val="00F9245F"/>
    <w:rsid w:val="00F97A98"/>
    <w:rsid w:val="00F97BC6"/>
    <w:rsid w:val="00F97E67"/>
    <w:rsid w:val="00FA0198"/>
    <w:rsid w:val="00FA03EF"/>
    <w:rsid w:val="00FA08BB"/>
    <w:rsid w:val="00FA2741"/>
    <w:rsid w:val="00FB15BC"/>
    <w:rsid w:val="00FB180E"/>
    <w:rsid w:val="00FB3873"/>
    <w:rsid w:val="00FB4001"/>
    <w:rsid w:val="00FC38F3"/>
    <w:rsid w:val="00FC42CE"/>
    <w:rsid w:val="00FC520E"/>
    <w:rsid w:val="00FC53C8"/>
    <w:rsid w:val="00FC656C"/>
    <w:rsid w:val="00FC796E"/>
    <w:rsid w:val="00FD267A"/>
    <w:rsid w:val="00FD7289"/>
    <w:rsid w:val="00FE0FB8"/>
    <w:rsid w:val="00FE1303"/>
    <w:rsid w:val="00FE2829"/>
    <w:rsid w:val="00FE4209"/>
    <w:rsid w:val="00FE4CE1"/>
    <w:rsid w:val="00FE50BB"/>
    <w:rsid w:val="00FE5838"/>
    <w:rsid w:val="00FF1D08"/>
    <w:rsid w:val="00FF2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f" fillcolor="white" stroke="f">
      <v:fill color="white" on="f"/>
      <v:stroke on="f"/>
      <v:textbox style="mso-rotate-with-shape:t;mso-fit-shape-to-text:t" inset="0,0,0,0"/>
    </o:shapedefaults>
    <o:shapelayout v:ext="edit">
      <o:idmap v:ext="edit" data="2"/>
    </o:shapelayout>
  </w:shapeDefaults>
  <w:decimalSymbol w:val="."/>
  <w:listSeparator w:val=";"/>
  <w14:docId w14:val="029DA7B3"/>
  <w15:chartTrackingRefBased/>
  <w15:docId w15:val="{4E57488B-25F7-4349-80CB-5EEAA5FF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4B65"/>
    <w:pPr>
      <w:spacing w:line="260" w:lineRule="exact"/>
    </w:pPr>
    <w:rPr>
      <w:rFonts w:ascii="Arial" w:hAnsi="Arial" w:cs="Arial"/>
      <w:lang w:val="de-CH" w:eastAsia="de-CH"/>
    </w:rPr>
  </w:style>
  <w:style w:type="paragraph" w:styleId="berschrift1">
    <w:name w:val="heading 1"/>
    <w:basedOn w:val="Standard"/>
    <w:next w:val="Standard"/>
    <w:link w:val="berschrift1Zchn"/>
    <w:qFormat/>
    <w:rsid w:val="00E14386"/>
    <w:pPr>
      <w:keepNext/>
      <w:numPr>
        <w:numId w:val="1"/>
      </w:numPr>
      <w:spacing w:before="240" w:after="120" w:line="240" w:lineRule="auto"/>
      <w:outlineLvl w:val="0"/>
    </w:pPr>
    <w:rPr>
      <w:b/>
      <w:bCs/>
      <w:kern w:val="28"/>
      <w:sz w:val="28"/>
      <w:szCs w:val="28"/>
    </w:rPr>
  </w:style>
  <w:style w:type="paragraph" w:styleId="berschrift2">
    <w:name w:val="heading 2"/>
    <w:basedOn w:val="Standard"/>
    <w:next w:val="Standard"/>
    <w:link w:val="berschrift2Zchn"/>
    <w:qFormat/>
    <w:rsid w:val="00E14386"/>
    <w:pPr>
      <w:keepNext/>
      <w:numPr>
        <w:ilvl w:val="1"/>
        <w:numId w:val="1"/>
      </w:numPr>
      <w:spacing w:before="120" w:after="120" w:line="240" w:lineRule="auto"/>
      <w:outlineLvl w:val="1"/>
    </w:pPr>
    <w:rPr>
      <w:b/>
      <w:bCs/>
      <w:sz w:val="24"/>
      <w:szCs w:val="24"/>
    </w:rPr>
  </w:style>
  <w:style w:type="paragraph" w:styleId="berschrift3">
    <w:name w:val="heading 3"/>
    <w:basedOn w:val="Standard"/>
    <w:next w:val="Standard"/>
    <w:link w:val="berschrift3Zchn"/>
    <w:qFormat/>
    <w:rsid w:val="00DF2311"/>
    <w:pPr>
      <w:keepNext/>
      <w:numPr>
        <w:ilvl w:val="2"/>
        <w:numId w:val="1"/>
      </w:numPr>
      <w:spacing w:before="60" w:after="120" w:line="240" w:lineRule="auto"/>
      <w:outlineLvl w:val="2"/>
    </w:pPr>
    <w:rPr>
      <w:b/>
      <w:bCs/>
      <w:sz w:val="22"/>
      <w:szCs w:val="22"/>
    </w:rPr>
  </w:style>
  <w:style w:type="paragraph" w:styleId="berschrift4">
    <w:name w:val="heading 4"/>
    <w:basedOn w:val="Standard"/>
    <w:next w:val="Standard"/>
    <w:link w:val="berschrift4Zchn"/>
    <w:qFormat/>
    <w:rsid w:val="00E14386"/>
    <w:pPr>
      <w:keepNext/>
      <w:numPr>
        <w:ilvl w:val="3"/>
        <w:numId w:val="1"/>
      </w:numPr>
      <w:spacing w:before="60" w:after="60" w:line="240" w:lineRule="auto"/>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EB76AF"/>
    <w:rPr>
      <w:rFonts w:ascii="Arial" w:hAnsi="Arial" w:cs="Arial"/>
      <w:b/>
      <w:bCs/>
      <w:kern w:val="28"/>
      <w:sz w:val="28"/>
      <w:szCs w:val="28"/>
      <w:lang w:val="de-CH" w:eastAsia="de-CH"/>
    </w:rPr>
  </w:style>
  <w:style w:type="character" w:customStyle="1" w:styleId="berschrift2Zchn">
    <w:name w:val="Überschrift 2 Zchn"/>
    <w:link w:val="berschrift2"/>
    <w:rsid w:val="00EB76AF"/>
    <w:rPr>
      <w:rFonts w:ascii="Arial" w:hAnsi="Arial" w:cs="Arial"/>
      <w:b/>
      <w:bCs/>
      <w:sz w:val="24"/>
      <w:szCs w:val="24"/>
      <w:lang w:val="de-CH" w:eastAsia="de-CH"/>
    </w:rPr>
  </w:style>
  <w:style w:type="character" w:customStyle="1" w:styleId="berschrift3Zchn">
    <w:name w:val="Überschrift 3 Zchn"/>
    <w:link w:val="berschrift3"/>
    <w:rsid w:val="00EB76AF"/>
    <w:rPr>
      <w:rFonts w:ascii="Arial" w:hAnsi="Arial" w:cs="Arial"/>
      <w:b/>
      <w:bCs/>
      <w:sz w:val="22"/>
      <w:szCs w:val="22"/>
      <w:lang w:val="de-CH" w:eastAsia="de-CH"/>
    </w:rPr>
  </w:style>
  <w:style w:type="character" w:customStyle="1" w:styleId="berschrift4Zchn">
    <w:name w:val="Überschrift 4 Zchn"/>
    <w:link w:val="berschrift4"/>
    <w:rsid w:val="00EB76AF"/>
    <w:rPr>
      <w:rFonts w:ascii="Arial" w:hAnsi="Arial" w:cs="Arial"/>
      <w:b/>
      <w:bCs/>
      <w:lang w:val="de-CH" w:eastAsia="de-CH"/>
    </w:rPr>
  </w:style>
  <w:style w:type="paragraph" w:styleId="Kopfzeile">
    <w:name w:val="header"/>
    <w:basedOn w:val="Standard"/>
    <w:link w:val="KopfzeileZchn"/>
    <w:uiPriority w:val="99"/>
    <w:rsid w:val="00304001"/>
    <w:pPr>
      <w:suppressAutoHyphens/>
      <w:spacing w:line="200" w:lineRule="exact"/>
    </w:pPr>
    <w:rPr>
      <w:noProof/>
      <w:sz w:val="15"/>
      <w:szCs w:val="15"/>
    </w:rPr>
  </w:style>
  <w:style w:type="character" w:customStyle="1" w:styleId="KopfzeileZchn">
    <w:name w:val="Kopfzeile Zchn"/>
    <w:link w:val="Kopfzeile"/>
    <w:uiPriority w:val="99"/>
    <w:rsid w:val="00EB76AF"/>
    <w:rPr>
      <w:rFonts w:ascii="Arial" w:hAnsi="Arial" w:cs="Arial"/>
    </w:rPr>
  </w:style>
  <w:style w:type="paragraph" w:styleId="Fuzeile">
    <w:name w:val="footer"/>
    <w:basedOn w:val="Standard"/>
    <w:link w:val="FuzeileZchn"/>
    <w:uiPriority w:val="99"/>
    <w:rsid w:val="00304001"/>
    <w:pPr>
      <w:suppressAutoHyphens/>
      <w:spacing w:line="200" w:lineRule="exact"/>
    </w:pPr>
    <w:rPr>
      <w:noProof/>
      <w:sz w:val="15"/>
      <w:szCs w:val="15"/>
    </w:rPr>
  </w:style>
  <w:style w:type="character" w:customStyle="1" w:styleId="FuzeileZchn">
    <w:name w:val="Fußzeile Zchn"/>
    <w:link w:val="Fuzeile"/>
    <w:uiPriority w:val="99"/>
    <w:rsid w:val="00EB76AF"/>
    <w:rPr>
      <w:rFonts w:ascii="Arial" w:hAnsi="Arial" w:cs="Arial"/>
    </w:rPr>
  </w:style>
  <w:style w:type="paragraph" w:customStyle="1" w:styleId="KopfFett">
    <w:name w:val="KopfFett"/>
    <w:basedOn w:val="Kopfzeile"/>
    <w:next w:val="Kopfzeile"/>
    <w:rsid w:val="008D3666"/>
    <w:rPr>
      <w:b/>
      <w:bCs/>
    </w:rPr>
  </w:style>
  <w:style w:type="paragraph" w:customStyle="1" w:styleId="KopfDept">
    <w:name w:val="KopfDept"/>
    <w:basedOn w:val="Kopfzeile"/>
    <w:next w:val="KopfFett"/>
    <w:rsid w:val="008D3666"/>
    <w:pPr>
      <w:spacing w:after="100"/>
      <w:contextualSpacing/>
    </w:pPr>
  </w:style>
  <w:style w:type="paragraph" w:customStyle="1" w:styleId="Logo">
    <w:name w:val="Logo"/>
    <w:rsid w:val="009E0092"/>
    <w:rPr>
      <w:rFonts w:ascii="Arial" w:hAnsi="Arial" w:cs="Arial"/>
      <w:noProof/>
      <w:sz w:val="15"/>
      <w:szCs w:val="15"/>
      <w:lang w:val="de-CH" w:eastAsia="de-CH"/>
    </w:rPr>
  </w:style>
  <w:style w:type="paragraph" w:customStyle="1" w:styleId="Post">
    <w:name w:val="Post"/>
    <w:basedOn w:val="Standard"/>
    <w:next w:val="Standard"/>
    <w:rsid w:val="009A43A9"/>
    <w:pPr>
      <w:spacing w:line="200" w:lineRule="exact"/>
    </w:pPr>
    <w:rPr>
      <w:sz w:val="14"/>
      <w:szCs w:val="14"/>
      <w:u w:val="single"/>
    </w:rPr>
  </w:style>
  <w:style w:type="paragraph" w:customStyle="1" w:styleId="Ref">
    <w:name w:val="Ref"/>
    <w:basedOn w:val="Standard"/>
    <w:next w:val="Standard"/>
    <w:rsid w:val="009C5FC9"/>
    <w:pPr>
      <w:spacing w:line="200" w:lineRule="exact"/>
    </w:pPr>
    <w:rPr>
      <w:sz w:val="15"/>
      <w:szCs w:val="15"/>
    </w:rPr>
  </w:style>
  <w:style w:type="paragraph" w:customStyle="1" w:styleId="Absenderfeld9pt">
    <w:name w:val="Absenderfeld9pt"/>
    <w:basedOn w:val="Standard"/>
    <w:rsid w:val="00FC53C8"/>
    <w:pPr>
      <w:tabs>
        <w:tab w:val="left" w:pos="3005"/>
        <w:tab w:val="left" w:pos="5727"/>
      </w:tabs>
      <w:spacing w:line="240" w:lineRule="auto"/>
    </w:pPr>
    <w:rPr>
      <w:sz w:val="18"/>
      <w:szCs w:val="18"/>
      <w:lang w:eastAsia="de-DE"/>
    </w:rPr>
  </w:style>
  <w:style w:type="paragraph" w:customStyle="1" w:styleId="Pfad">
    <w:name w:val="Pfad"/>
    <w:next w:val="Fuzeile"/>
    <w:rsid w:val="005377E4"/>
    <w:pPr>
      <w:spacing w:line="160" w:lineRule="exact"/>
    </w:pPr>
    <w:rPr>
      <w:rFonts w:ascii="Arial" w:hAnsi="Arial" w:cs="Arial"/>
      <w:noProof/>
      <w:sz w:val="12"/>
      <w:szCs w:val="12"/>
      <w:lang w:val="de-CH" w:eastAsia="de-CH"/>
    </w:rPr>
  </w:style>
  <w:style w:type="paragraph" w:customStyle="1" w:styleId="Betreff">
    <w:name w:val="Betreff"/>
    <w:basedOn w:val="berschrift1"/>
    <w:rsid w:val="007B76FA"/>
    <w:pPr>
      <w:spacing w:line="960" w:lineRule="exact"/>
    </w:pPr>
    <w:rPr>
      <w:sz w:val="20"/>
      <w:szCs w:val="20"/>
    </w:rPr>
  </w:style>
  <w:style w:type="paragraph" w:customStyle="1" w:styleId="Seite">
    <w:name w:val="Seite"/>
    <w:basedOn w:val="Standard"/>
    <w:rsid w:val="00304001"/>
    <w:pPr>
      <w:suppressAutoHyphens/>
      <w:spacing w:line="200" w:lineRule="exact"/>
      <w:jc w:val="right"/>
    </w:pPr>
    <w:rPr>
      <w:sz w:val="14"/>
      <w:szCs w:val="14"/>
    </w:rPr>
  </w:style>
  <w:style w:type="paragraph" w:customStyle="1" w:styleId="Platzhalter">
    <w:name w:val="Platzhalter"/>
    <w:basedOn w:val="Standard"/>
    <w:next w:val="Standard"/>
    <w:rsid w:val="005377E4"/>
    <w:pPr>
      <w:spacing w:line="240" w:lineRule="auto"/>
    </w:pPr>
    <w:rPr>
      <w:sz w:val="2"/>
      <w:szCs w:val="2"/>
    </w:rPr>
  </w:style>
  <w:style w:type="paragraph" w:customStyle="1" w:styleId="Text">
    <w:name w:val="Text"/>
    <w:basedOn w:val="Standard"/>
    <w:rsid w:val="002611EF"/>
    <w:pPr>
      <w:spacing w:after="120" w:line="260" w:lineRule="atLeast"/>
      <w:jc w:val="both"/>
    </w:pPr>
  </w:style>
  <w:style w:type="paragraph" w:customStyle="1" w:styleId="TextFett">
    <w:name w:val="Text Fett"/>
    <w:basedOn w:val="berschrift2"/>
    <w:rsid w:val="007B76FA"/>
    <w:rPr>
      <w:sz w:val="20"/>
      <w:szCs w:val="20"/>
    </w:rPr>
  </w:style>
  <w:style w:type="paragraph" w:customStyle="1" w:styleId="Hiden">
    <w:name w:val="Hiden"/>
    <w:basedOn w:val="Standard"/>
    <w:rsid w:val="009A43A9"/>
    <w:pPr>
      <w:spacing w:before="40" w:after="40" w:line="240" w:lineRule="auto"/>
    </w:pPr>
    <w:rPr>
      <w:color w:val="FFFFFF"/>
      <w:sz w:val="6"/>
      <w:szCs w:val="6"/>
    </w:rPr>
  </w:style>
  <w:style w:type="table" w:styleId="Tabellenraster">
    <w:name w:val="Table Grid"/>
    <w:basedOn w:val="NormaleTabelle"/>
    <w:rsid w:val="0051544A"/>
    <w:pPr>
      <w:spacing w:line="260" w:lineRule="exact"/>
    </w:pPr>
    <w:rPr>
      <w:rFonts w:ascii="Arial" w:hAnsi="Arial"/>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
    <w:name w:val="Form"/>
    <w:basedOn w:val="Standard"/>
    <w:rsid w:val="00C12667"/>
    <w:rPr>
      <w:sz w:val="15"/>
      <w:szCs w:val="15"/>
    </w:rPr>
  </w:style>
  <w:style w:type="paragraph" w:customStyle="1" w:styleId="Linie1">
    <w:name w:val="Linie1"/>
    <w:basedOn w:val="Standard"/>
    <w:next w:val="Standard"/>
    <w:rsid w:val="00C12667"/>
    <w:pPr>
      <w:pBdr>
        <w:top w:val="single" w:sz="2" w:space="1" w:color="auto"/>
      </w:pBdr>
      <w:spacing w:before="270" w:line="160" w:lineRule="exact"/>
      <w:ind w:left="28" w:right="28"/>
    </w:pPr>
  </w:style>
  <w:style w:type="paragraph" w:customStyle="1" w:styleId="Linie2">
    <w:name w:val="Linie2"/>
    <w:basedOn w:val="Standard"/>
    <w:next w:val="Standard"/>
    <w:rsid w:val="00C12667"/>
    <w:pPr>
      <w:pBdr>
        <w:bottom w:val="single" w:sz="2" w:space="1" w:color="auto"/>
      </w:pBdr>
      <w:spacing w:before="90" w:after="340"/>
    </w:pPr>
  </w:style>
  <w:style w:type="paragraph" w:customStyle="1" w:styleId="GS11pt">
    <w:name w:val="GS11pt"/>
    <w:basedOn w:val="Standard"/>
    <w:rsid w:val="00C12667"/>
    <w:pPr>
      <w:tabs>
        <w:tab w:val="left" w:pos="1540"/>
      </w:tabs>
      <w:spacing w:line="288" w:lineRule="auto"/>
      <w:ind w:left="1559"/>
    </w:pPr>
    <w:rPr>
      <w:sz w:val="22"/>
      <w:szCs w:val="22"/>
      <w:lang w:eastAsia="de-DE"/>
    </w:rPr>
  </w:style>
  <w:style w:type="paragraph" w:customStyle="1" w:styleId="Inhaltverzeichnis">
    <w:name w:val="Inhaltverzeichnis"/>
    <w:basedOn w:val="Standard"/>
    <w:next w:val="Verzeichnis4"/>
    <w:rsid w:val="00405EF0"/>
    <w:pPr>
      <w:spacing w:line="240" w:lineRule="auto"/>
    </w:pPr>
    <w:rPr>
      <w:b/>
      <w:bCs/>
      <w:smallCaps/>
      <w:sz w:val="32"/>
      <w:szCs w:val="32"/>
    </w:rPr>
  </w:style>
  <w:style w:type="character" w:styleId="Hyperlink">
    <w:name w:val="Hyperlink"/>
    <w:uiPriority w:val="99"/>
    <w:rsid w:val="00405EF0"/>
    <w:rPr>
      <w:rFonts w:cs="Times New Roman"/>
      <w:color w:val="0000FF"/>
      <w:u w:val="single"/>
    </w:rPr>
  </w:style>
  <w:style w:type="paragraph" w:styleId="Verzeichnis2">
    <w:name w:val="toc 2"/>
    <w:basedOn w:val="Standard"/>
    <w:next w:val="Standard"/>
    <w:autoRedefine/>
    <w:uiPriority w:val="39"/>
    <w:rsid w:val="00D671D9"/>
    <w:pPr>
      <w:tabs>
        <w:tab w:val="left" w:pos="851"/>
        <w:tab w:val="right" w:pos="9072"/>
      </w:tabs>
      <w:spacing w:before="120" w:after="60" w:line="240" w:lineRule="auto"/>
    </w:pPr>
  </w:style>
  <w:style w:type="paragraph" w:styleId="Verzeichnis1">
    <w:name w:val="toc 1"/>
    <w:basedOn w:val="Standard"/>
    <w:next w:val="Standard"/>
    <w:autoRedefine/>
    <w:uiPriority w:val="39"/>
    <w:unhideWhenUsed/>
    <w:rsid w:val="00230990"/>
    <w:pPr>
      <w:tabs>
        <w:tab w:val="left" w:pos="851"/>
        <w:tab w:val="right" w:pos="9072"/>
      </w:tabs>
      <w:spacing w:before="120" w:after="120" w:line="240" w:lineRule="auto"/>
    </w:pPr>
    <w:rPr>
      <w:b/>
      <w:bCs/>
      <w:noProof/>
      <w:lang w:val="fr-CH"/>
    </w:rPr>
  </w:style>
  <w:style w:type="paragraph" w:styleId="Verzeichnis3">
    <w:name w:val="toc 3"/>
    <w:basedOn w:val="Standard"/>
    <w:next w:val="Standard"/>
    <w:autoRedefine/>
    <w:uiPriority w:val="39"/>
    <w:rsid w:val="00BD0900"/>
    <w:pPr>
      <w:tabs>
        <w:tab w:val="left" w:pos="851"/>
        <w:tab w:val="right" w:pos="9072"/>
      </w:tabs>
      <w:spacing w:before="60" w:after="60" w:line="240" w:lineRule="auto"/>
    </w:pPr>
  </w:style>
  <w:style w:type="paragraph" w:styleId="Verzeichnis4">
    <w:name w:val="toc 4"/>
    <w:basedOn w:val="Standard"/>
    <w:next w:val="Standard"/>
    <w:autoRedefine/>
    <w:uiPriority w:val="39"/>
    <w:rsid w:val="00D671D9"/>
    <w:pPr>
      <w:tabs>
        <w:tab w:val="left" w:pos="851"/>
        <w:tab w:val="right" w:pos="9072"/>
      </w:tabs>
      <w:spacing w:before="60" w:after="60" w:line="240" w:lineRule="auto"/>
    </w:pPr>
  </w:style>
  <w:style w:type="paragraph" w:styleId="Sprechblasentext">
    <w:name w:val="Balloon Text"/>
    <w:basedOn w:val="Standard"/>
    <w:link w:val="SprechblasentextZchn"/>
    <w:uiPriority w:val="99"/>
    <w:semiHidden/>
    <w:unhideWhenUsed/>
    <w:rsid w:val="009D6E8D"/>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9D6E8D"/>
    <w:rPr>
      <w:rFonts w:ascii="Segoe UI" w:hAnsi="Segoe UI" w:cs="Segoe UI"/>
      <w:sz w:val="18"/>
      <w:szCs w:val="18"/>
    </w:rPr>
  </w:style>
  <w:style w:type="character" w:styleId="Kommentarzeichen">
    <w:name w:val="annotation reference"/>
    <w:uiPriority w:val="99"/>
    <w:semiHidden/>
    <w:unhideWhenUsed/>
    <w:rsid w:val="009D6E8D"/>
    <w:rPr>
      <w:sz w:val="16"/>
      <w:szCs w:val="16"/>
    </w:rPr>
  </w:style>
  <w:style w:type="paragraph" w:styleId="Kommentartext">
    <w:name w:val="annotation text"/>
    <w:basedOn w:val="Standard"/>
    <w:link w:val="KommentartextZchn"/>
    <w:uiPriority w:val="99"/>
    <w:unhideWhenUsed/>
    <w:rsid w:val="009D6E8D"/>
    <w:pPr>
      <w:spacing w:after="160" w:line="240" w:lineRule="auto"/>
    </w:pPr>
    <w:rPr>
      <w:rFonts w:ascii="Calibri" w:eastAsia="DengXian" w:hAnsi="Calibri" w:cs="Times New Roman"/>
    </w:rPr>
  </w:style>
  <w:style w:type="character" w:customStyle="1" w:styleId="KommentartextZchn">
    <w:name w:val="Kommentartext Zchn"/>
    <w:link w:val="Kommentartext"/>
    <w:uiPriority w:val="99"/>
    <w:rsid w:val="009D6E8D"/>
    <w:rPr>
      <w:rFonts w:ascii="Calibri" w:eastAsia="DengXian" w:hAnsi="Calibri"/>
    </w:rPr>
  </w:style>
  <w:style w:type="paragraph" w:customStyle="1" w:styleId="SAufz">
    <w:name w:val="S_Aufz"/>
    <w:basedOn w:val="Standard"/>
    <w:qFormat/>
    <w:rsid w:val="009D6E8D"/>
    <w:pPr>
      <w:widowControl w:val="0"/>
      <w:tabs>
        <w:tab w:val="left" w:pos="660"/>
      </w:tabs>
      <w:autoSpaceDE w:val="0"/>
      <w:autoSpaceDN w:val="0"/>
      <w:adjustRightInd w:val="0"/>
      <w:spacing w:line="271" w:lineRule="auto"/>
      <w:ind w:left="669" w:right="62" w:hanging="567"/>
      <w:jc w:val="both"/>
    </w:pPr>
    <w:rPr>
      <w:rFonts w:eastAsia="DengXian"/>
      <w:color w:val="000000"/>
    </w:rPr>
  </w:style>
  <w:style w:type="paragraph" w:styleId="Titel">
    <w:name w:val="Title"/>
    <w:basedOn w:val="Standard"/>
    <w:next w:val="Standard"/>
    <w:link w:val="TitelZchn"/>
    <w:uiPriority w:val="10"/>
    <w:qFormat/>
    <w:rsid w:val="00510BD4"/>
    <w:pPr>
      <w:spacing w:before="240" w:after="60"/>
      <w:jc w:val="center"/>
      <w:outlineLvl w:val="0"/>
    </w:pPr>
    <w:rPr>
      <w:rFonts w:ascii="Calibri Light" w:hAnsi="Calibri Light" w:cs="Times New Roman"/>
      <w:b/>
      <w:bCs/>
      <w:kern w:val="28"/>
      <w:sz w:val="32"/>
      <w:szCs w:val="32"/>
    </w:rPr>
  </w:style>
  <w:style w:type="character" w:customStyle="1" w:styleId="TitelZchn">
    <w:name w:val="Titel Zchn"/>
    <w:link w:val="Titel"/>
    <w:uiPriority w:val="10"/>
    <w:rsid w:val="00510BD4"/>
    <w:rPr>
      <w:rFonts w:ascii="Calibri Light" w:eastAsia="Times New Roman" w:hAnsi="Calibri Light" w:cs="Times New Roman"/>
      <w:b/>
      <w:bCs/>
      <w:kern w:val="28"/>
      <w:sz w:val="32"/>
      <w:szCs w:val="32"/>
    </w:rPr>
  </w:style>
  <w:style w:type="paragraph" w:styleId="Listenabsatz">
    <w:name w:val="List Paragraph"/>
    <w:basedOn w:val="Standard"/>
    <w:uiPriority w:val="34"/>
    <w:qFormat/>
    <w:rsid w:val="00360BB1"/>
    <w:pPr>
      <w:spacing w:after="160" w:line="259" w:lineRule="auto"/>
      <w:ind w:left="720"/>
      <w:contextualSpacing/>
    </w:pPr>
    <w:rPr>
      <w:rFonts w:ascii="Calibri" w:eastAsia="DengXian" w:hAnsi="Calibri" w:cs="Times New Roman"/>
      <w:sz w:val="22"/>
      <w:szCs w:val="22"/>
    </w:rPr>
  </w:style>
  <w:style w:type="paragraph" w:styleId="Beschriftung">
    <w:name w:val="caption"/>
    <w:basedOn w:val="Standard"/>
    <w:next w:val="Standard"/>
    <w:uiPriority w:val="35"/>
    <w:unhideWhenUsed/>
    <w:qFormat/>
    <w:rsid w:val="001B758D"/>
    <w:rPr>
      <w:b/>
      <w:bCs/>
    </w:rPr>
  </w:style>
  <w:style w:type="paragraph" w:styleId="Kommentarthema">
    <w:name w:val="annotation subject"/>
    <w:basedOn w:val="Kommentartext"/>
    <w:next w:val="Kommentartext"/>
    <w:link w:val="KommentarthemaZchn"/>
    <w:uiPriority w:val="99"/>
    <w:semiHidden/>
    <w:unhideWhenUsed/>
    <w:rsid w:val="00F70F39"/>
    <w:rPr>
      <w:b/>
      <w:bCs/>
    </w:rPr>
  </w:style>
  <w:style w:type="character" w:customStyle="1" w:styleId="KommentarthemaZchn">
    <w:name w:val="Kommentarthema Zchn"/>
    <w:link w:val="Kommentarthema"/>
    <w:uiPriority w:val="99"/>
    <w:semiHidden/>
    <w:rsid w:val="00F70F39"/>
    <w:rPr>
      <w:rFonts w:ascii="Calibri" w:eastAsia="DengXian" w:hAnsi="Calibri"/>
      <w:b/>
      <w:bCs/>
    </w:rPr>
  </w:style>
  <w:style w:type="table" w:customStyle="1" w:styleId="TableGrid1">
    <w:name w:val="Table Grid1"/>
    <w:basedOn w:val="NormaleTabelle"/>
    <w:next w:val="Tabellenraster"/>
    <w:uiPriority w:val="39"/>
    <w:rsid w:val="00F70F39"/>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70F39"/>
    <w:rPr>
      <w:rFonts w:ascii="Calibri" w:eastAsia="DengXian" w:hAnsi="Calibri"/>
      <w:sz w:val="22"/>
      <w:szCs w:val="22"/>
      <w:lang w:val="de-CH" w:eastAsia="de-CH"/>
    </w:rPr>
  </w:style>
  <w:style w:type="character" w:styleId="Fett">
    <w:name w:val="Strong"/>
    <w:uiPriority w:val="22"/>
    <w:qFormat/>
    <w:rsid w:val="00F70F39"/>
    <w:rPr>
      <w:b/>
      <w:bCs/>
    </w:rPr>
  </w:style>
  <w:style w:type="table" w:styleId="Gitternetztabelle7farbigAkzent3">
    <w:name w:val="Grid Table 7 Colorful Accent 3"/>
    <w:basedOn w:val="NormaleTabelle"/>
    <w:uiPriority w:val="52"/>
    <w:rsid w:val="00F70F39"/>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1hellAkzent3">
    <w:name w:val="Grid Table 1 Light Accent 3"/>
    <w:basedOn w:val="NormaleTabelle"/>
    <w:uiPriority w:val="46"/>
    <w:rsid w:val="00F70F3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Mentionnonrsolue1">
    <w:name w:val="Mention non résolue1"/>
    <w:uiPriority w:val="99"/>
    <w:semiHidden/>
    <w:unhideWhenUsed/>
    <w:rsid w:val="0011290B"/>
    <w:rPr>
      <w:color w:val="605E5C"/>
      <w:shd w:val="clear" w:color="auto" w:fill="E1DFDD"/>
    </w:rPr>
  </w:style>
  <w:style w:type="character" w:customStyle="1" w:styleId="tlid-translation">
    <w:name w:val="tlid-translation"/>
    <w:basedOn w:val="Absatz-Standardschriftart"/>
    <w:rsid w:val="008648E1"/>
  </w:style>
  <w:style w:type="character" w:customStyle="1" w:styleId="fontstyle01">
    <w:name w:val="fontstyle01"/>
    <w:basedOn w:val="Absatz-Standardschriftart"/>
    <w:rsid w:val="009217FC"/>
    <w:rPr>
      <w:rFonts w:ascii="ArialMT" w:hAnsi="ArialMT" w:hint="default"/>
      <w:b w:val="0"/>
      <w:bCs w:val="0"/>
      <w:i w:val="0"/>
      <w:iCs w:val="0"/>
      <w:color w:val="242021"/>
      <w:sz w:val="18"/>
      <w:szCs w:val="18"/>
    </w:rPr>
  </w:style>
  <w:style w:type="character" w:customStyle="1" w:styleId="fontstyle21">
    <w:name w:val="fontstyle21"/>
    <w:basedOn w:val="Absatz-Standardschriftart"/>
    <w:rsid w:val="009217FC"/>
    <w:rPr>
      <w:rFonts w:ascii="ArialMT-Italic" w:hAnsi="ArialMT-Italic" w:hint="default"/>
      <w:b w:val="0"/>
      <w:bCs w:val="0"/>
      <w:i/>
      <w:iCs/>
      <w:color w:val="242021"/>
      <w:sz w:val="18"/>
      <w:szCs w:val="18"/>
    </w:rPr>
  </w:style>
  <w:style w:type="character" w:customStyle="1" w:styleId="fontstyle31">
    <w:name w:val="fontstyle31"/>
    <w:basedOn w:val="Absatz-Standardschriftart"/>
    <w:rsid w:val="009217FC"/>
    <w:rPr>
      <w:rFonts w:ascii="GillSans" w:hAnsi="GillSans" w:hint="default"/>
      <w:b w:val="0"/>
      <w:bCs w:val="0"/>
      <w:i w:val="0"/>
      <w:iCs w:val="0"/>
      <w:color w:val="242021"/>
      <w:sz w:val="18"/>
      <w:szCs w:val="18"/>
    </w:rPr>
  </w:style>
  <w:style w:type="paragraph" w:styleId="KeinLeerraum">
    <w:name w:val="No Spacing"/>
    <w:uiPriority w:val="1"/>
    <w:qFormat/>
    <w:rsid w:val="00E17DE7"/>
    <w:rPr>
      <w:rFonts w:ascii="Arial" w:hAnsi="Arial" w:cs="Arial"/>
      <w:lang w:val="de-CH" w:eastAsia="de-CH"/>
    </w:rPr>
  </w:style>
  <w:style w:type="character" w:styleId="BesuchterLink">
    <w:name w:val="FollowedHyperlink"/>
    <w:basedOn w:val="Absatz-Standardschriftart"/>
    <w:uiPriority w:val="99"/>
    <w:semiHidden/>
    <w:unhideWhenUsed/>
    <w:rsid w:val="00052066"/>
    <w:rPr>
      <w:color w:val="954F72" w:themeColor="followedHyperlink"/>
      <w:u w:val="single"/>
    </w:rPr>
  </w:style>
  <w:style w:type="paragraph" w:styleId="StandardWeb">
    <w:name w:val="Normal (Web)"/>
    <w:basedOn w:val="Standard"/>
    <w:uiPriority w:val="99"/>
    <w:semiHidden/>
    <w:unhideWhenUsed/>
    <w:rsid w:val="00AF47D0"/>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numbering" w:customStyle="1" w:styleId="NoList1">
    <w:name w:val="No List1"/>
    <w:next w:val="KeineListe"/>
    <w:uiPriority w:val="99"/>
    <w:semiHidden/>
    <w:unhideWhenUsed/>
    <w:rsid w:val="00230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75"/>
          <w:marBottom w:val="75"/>
          <w:divBdr>
            <w:top w:val="none" w:sz="0" w:space="0" w:color="auto"/>
            <w:left w:val="none" w:sz="0" w:space="0" w:color="auto"/>
            <w:bottom w:val="none" w:sz="0" w:space="0" w:color="auto"/>
            <w:right w:val="none" w:sz="0" w:space="0" w:color="auto"/>
          </w:divBdr>
          <w:divsChild>
            <w:div w:id="4">
              <w:marLeft w:val="2280"/>
              <w:marRight w:val="2280"/>
              <w:marTop w:val="0"/>
              <w:marBottom w:val="0"/>
              <w:divBdr>
                <w:top w:val="none" w:sz="0" w:space="0" w:color="auto"/>
                <w:left w:val="none" w:sz="0" w:space="0" w:color="auto"/>
                <w:bottom w:val="none" w:sz="0" w:space="0" w:color="auto"/>
                <w:right w:val="none" w:sz="0" w:space="0" w:color="auto"/>
              </w:divBdr>
              <w:divsChild>
                <w:div w:id="6">
                  <w:marLeft w:val="-15"/>
                  <w:marRight w:val="-15"/>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
                    <w:div w:id="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3377568">
      <w:bodyDiv w:val="1"/>
      <w:marLeft w:val="0"/>
      <w:marRight w:val="0"/>
      <w:marTop w:val="0"/>
      <w:marBottom w:val="0"/>
      <w:divBdr>
        <w:top w:val="none" w:sz="0" w:space="0" w:color="auto"/>
        <w:left w:val="none" w:sz="0" w:space="0" w:color="auto"/>
        <w:bottom w:val="none" w:sz="0" w:space="0" w:color="auto"/>
        <w:right w:val="none" w:sz="0" w:space="0" w:color="auto"/>
      </w:divBdr>
    </w:div>
    <w:div w:id="162471550">
      <w:bodyDiv w:val="1"/>
      <w:marLeft w:val="0"/>
      <w:marRight w:val="0"/>
      <w:marTop w:val="0"/>
      <w:marBottom w:val="0"/>
      <w:divBdr>
        <w:top w:val="none" w:sz="0" w:space="0" w:color="auto"/>
        <w:left w:val="none" w:sz="0" w:space="0" w:color="auto"/>
        <w:bottom w:val="none" w:sz="0" w:space="0" w:color="auto"/>
        <w:right w:val="none" w:sz="0" w:space="0" w:color="auto"/>
      </w:divBdr>
    </w:div>
    <w:div w:id="253975962">
      <w:bodyDiv w:val="1"/>
      <w:marLeft w:val="0"/>
      <w:marRight w:val="0"/>
      <w:marTop w:val="0"/>
      <w:marBottom w:val="0"/>
      <w:divBdr>
        <w:top w:val="none" w:sz="0" w:space="0" w:color="auto"/>
        <w:left w:val="none" w:sz="0" w:space="0" w:color="auto"/>
        <w:bottom w:val="none" w:sz="0" w:space="0" w:color="auto"/>
        <w:right w:val="none" w:sz="0" w:space="0" w:color="auto"/>
      </w:divBdr>
    </w:div>
    <w:div w:id="264927363">
      <w:bodyDiv w:val="1"/>
      <w:marLeft w:val="0"/>
      <w:marRight w:val="0"/>
      <w:marTop w:val="0"/>
      <w:marBottom w:val="0"/>
      <w:divBdr>
        <w:top w:val="none" w:sz="0" w:space="0" w:color="auto"/>
        <w:left w:val="none" w:sz="0" w:space="0" w:color="auto"/>
        <w:bottom w:val="none" w:sz="0" w:space="0" w:color="auto"/>
        <w:right w:val="none" w:sz="0" w:space="0" w:color="auto"/>
      </w:divBdr>
    </w:div>
    <w:div w:id="313340763">
      <w:bodyDiv w:val="1"/>
      <w:marLeft w:val="0"/>
      <w:marRight w:val="0"/>
      <w:marTop w:val="0"/>
      <w:marBottom w:val="0"/>
      <w:divBdr>
        <w:top w:val="none" w:sz="0" w:space="0" w:color="auto"/>
        <w:left w:val="none" w:sz="0" w:space="0" w:color="auto"/>
        <w:bottom w:val="none" w:sz="0" w:space="0" w:color="auto"/>
        <w:right w:val="none" w:sz="0" w:space="0" w:color="auto"/>
      </w:divBdr>
    </w:div>
    <w:div w:id="319311513">
      <w:bodyDiv w:val="1"/>
      <w:marLeft w:val="0"/>
      <w:marRight w:val="0"/>
      <w:marTop w:val="0"/>
      <w:marBottom w:val="0"/>
      <w:divBdr>
        <w:top w:val="none" w:sz="0" w:space="0" w:color="auto"/>
        <w:left w:val="none" w:sz="0" w:space="0" w:color="auto"/>
        <w:bottom w:val="none" w:sz="0" w:space="0" w:color="auto"/>
        <w:right w:val="none" w:sz="0" w:space="0" w:color="auto"/>
      </w:divBdr>
    </w:div>
    <w:div w:id="364523511">
      <w:bodyDiv w:val="1"/>
      <w:marLeft w:val="0"/>
      <w:marRight w:val="0"/>
      <w:marTop w:val="0"/>
      <w:marBottom w:val="0"/>
      <w:divBdr>
        <w:top w:val="none" w:sz="0" w:space="0" w:color="auto"/>
        <w:left w:val="none" w:sz="0" w:space="0" w:color="auto"/>
        <w:bottom w:val="none" w:sz="0" w:space="0" w:color="auto"/>
        <w:right w:val="none" w:sz="0" w:space="0" w:color="auto"/>
      </w:divBdr>
    </w:div>
    <w:div w:id="373359497">
      <w:bodyDiv w:val="1"/>
      <w:marLeft w:val="0"/>
      <w:marRight w:val="0"/>
      <w:marTop w:val="0"/>
      <w:marBottom w:val="0"/>
      <w:divBdr>
        <w:top w:val="none" w:sz="0" w:space="0" w:color="auto"/>
        <w:left w:val="none" w:sz="0" w:space="0" w:color="auto"/>
        <w:bottom w:val="none" w:sz="0" w:space="0" w:color="auto"/>
        <w:right w:val="none" w:sz="0" w:space="0" w:color="auto"/>
      </w:divBdr>
    </w:div>
    <w:div w:id="379983150">
      <w:bodyDiv w:val="1"/>
      <w:marLeft w:val="0"/>
      <w:marRight w:val="0"/>
      <w:marTop w:val="0"/>
      <w:marBottom w:val="0"/>
      <w:divBdr>
        <w:top w:val="none" w:sz="0" w:space="0" w:color="auto"/>
        <w:left w:val="none" w:sz="0" w:space="0" w:color="auto"/>
        <w:bottom w:val="none" w:sz="0" w:space="0" w:color="auto"/>
        <w:right w:val="none" w:sz="0" w:space="0" w:color="auto"/>
      </w:divBdr>
    </w:div>
    <w:div w:id="403769320">
      <w:bodyDiv w:val="1"/>
      <w:marLeft w:val="0"/>
      <w:marRight w:val="0"/>
      <w:marTop w:val="0"/>
      <w:marBottom w:val="0"/>
      <w:divBdr>
        <w:top w:val="none" w:sz="0" w:space="0" w:color="auto"/>
        <w:left w:val="none" w:sz="0" w:space="0" w:color="auto"/>
        <w:bottom w:val="none" w:sz="0" w:space="0" w:color="auto"/>
        <w:right w:val="none" w:sz="0" w:space="0" w:color="auto"/>
      </w:divBdr>
    </w:div>
    <w:div w:id="500588333">
      <w:bodyDiv w:val="1"/>
      <w:marLeft w:val="0"/>
      <w:marRight w:val="0"/>
      <w:marTop w:val="0"/>
      <w:marBottom w:val="0"/>
      <w:divBdr>
        <w:top w:val="none" w:sz="0" w:space="0" w:color="auto"/>
        <w:left w:val="none" w:sz="0" w:space="0" w:color="auto"/>
        <w:bottom w:val="none" w:sz="0" w:space="0" w:color="auto"/>
        <w:right w:val="none" w:sz="0" w:space="0" w:color="auto"/>
      </w:divBdr>
    </w:div>
    <w:div w:id="555821645">
      <w:bodyDiv w:val="1"/>
      <w:marLeft w:val="0"/>
      <w:marRight w:val="0"/>
      <w:marTop w:val="0"/>
      <w:marBottom w:val="0"/>
      <w:divBdr>
        <w:top w:val="none" w:sz="0" w:space="0" w:color="auto"/>
        <w:left w:val="none" w:sz="0" w:space="0" w:color="auto"/>
        <w:bottom w:val="none" w:sz="0" w:space="0" w:color="auto"/>
        <w:right w:val="none" w:sz="0" w:space="0" w:color="auto"/>
      </w:divBdr>
    </w:div>
    <w:div w:id="661932622">
      <w:bodyDiv w:val="1"/>
      <w:marLeft w:val="0"/>
      <w:marRight w:val="0"/>
      <w:marTop w:val="0"/>
      <w:marBottom w:val="0"/>
      <w:divBdr>
        <w:top w:val="none" w:sz="0" w:space="0" w:color="auto"/>
        <w:left w:val="none" w:sz="0" w:space="0" w:color="auto"/>
        <w:bottom w:val="none" w:sz="0" w:space="0" w:color="auto"/>
        <w:right w:val="none" w:sz="0" w:space="0" w:color="auto"/>
      </w:divBdr>
    </w:div>
    <w:div w:id="678117427">
      <w:bodyDiv w:val="1"/>
      <w:marLeft w:val="0"/>
      <w:marRight w:val="0"/>
      <w:marTop w:val="0"/>
      <w:marBottom w:val="0"/>
      <w:divBdr>
        <w:top w:val="none" w:sz="0" w:space="0" w:color="auto"/>
        <w:left w:val="none" w:sz="0" w:space="0" w:color="auto"/>
        <w:bottom w:val="none" w:sz="0" w:space="0" w:color="auto"/>
        <w:right w:val="none" w:sz="0" w:space="0" w:color="auto"/>
      </w:divBdr>
    </w:div>
    <w:div w:id="697243073">
      <w:bodyDiv w:val="1"/>
      <w:marLeft w:val="0"/>
      <w:marRight w:val="0"/>
      <w:marTop w:val="0"/>
      <w:marBottom w:val="0"/>
      <w:divBdr>
        <w:top w:val="none" w:sz="0" w:space="0" w:color="auto"/>
        <w:left w:val="none" w:sz="0" w:space="0" w:color="auto"/>
        <w:bottom w:val="none" w:sz="0" w:space="0" w:color="auto"/>
        <w:right w:val="none" w:sz="0" w:space="0" w:color="auto"/>
      </w:divBdr>
    </w:div>
    <w:div w:id="796068957">
      <w:bodyDiv w:val="1"/>
      <w:marLeft w:val="0"/>
      <w:marRight w:val="0"/>
      <w:marTop w:val="0"/>
      <w:marBottom w:val="0"/>
      <w:divBdr>
        <w:top w:val="none" w:sz="0" w:space="0" w:color="auto"/>
        <w:left w:val="none" w:sz="0" w:space="0" w:color="auto"/>
        <w:bottom w:val="none" w:sz="0" w:space="0" w:color="auto"/>
        <w:right w:val="none" w:sz="0" w:space="0" w:color="auto"/>
      </w:divBdr>
    </w:div>
    <w:div w:id="893583573">
      <w:bodyDiv w:val="1"/>
      <w:marLeft w:val="0"/>
      <w:marRight w:val="0"/>
      <w:marTop w:val="0"/>
      <w:marBottom w:val="0"/>
      <w:divBdr>
        <w:top w:val="none" w:sz="0" w:space="0" w:color="auto"/>
        <w:left w:val="none" w:sz="0" w:space="0" w:color="auto"/>
        <w:bottom w:val="none" w:sz="0" w:space="0" w:color="auto"/>
        <w:right w:val="none" w:sz="0" w:space="0" w:color="auto"/>
      </w:divBdr>
    </w:div>
    <w:div w:id="895702601">
      <w:bodyDiv w:val="1"/>
      <w:marLeft w:val="0"/>
      <w:marRight w:val="0"/>
      <w:marTop w:val="0"/>
      <w:marBottom w:val="0"/>
      <w:divBdr>
        <w:top w:val="none" w:sz="0" w:space="0" w:color="auto"/>
        <w:left w:val="none" w:sz="0" w:space="0" w:color="auto"/>
        <w:bottom w:val="none" w:sz="0" w:space="0" w:color="auto"/>
        <w:right w:val="none" w:sz="0" w:space="0" w:color="auto"/>
      </w:divBdr>
    </w:div>
    <w:div w:id="946737915">
      <w:bodyDiv w:val="1"/>
      <w:marLeft w:val="0"/>
      <w:marRight w:val="0"/>
      <w:marTop w:val="0"/>
      <w:marBottom w:val="0"/>
      <w:divBdr>
        <w:top w:val="none" w:sz="0" w:space="0" w:color="auto"/>
        <w:left w:val="none" w:sz="0" w:space="0" w:color="auto"/>
        <w:bottom w:val="none" w:sz="0" w:space="0" w:color="auto"/>
        <w:right w:val="none" w:sz="0" w:space="0" w:color="auto"/>
      </w:divBdr>
    </w:div>
    <w:div w:id="987058036">
      <w:bodyDiv w:val="1"/>
      <w:marLeft w:val="0"/>
      <w:marRight w:val="0"/>
      <w:marTop w:val="0"/>
      <w:marBottom w:val="0"/>
      <w:divBdr>
        <w:top w:val="none" w:sz="0" w:space="0" w:color="auto"/>
        <w:left w:val="none" w:sz="0" w:space="0" w:color="auto"/>
        <w:bottom w:val="none" w:sz="0" w:space="0" w:color="auto"/>
        <w:right w:val="none" w:sz="0" w:space="0" w:color="auto"/>
      </w:divBdr>
    </w:div>
    <w:div w:id="1084448200">
      <w:bodyDiv w:val="1"/>
      <w:marLeft w:val="0"/>
      <w:marRight w:val="0"/>
      <w:marTop w:val="0"/>
      <w:marBottom w:val="0"/>
      <w:divBdr>
        <w:top w:val="none" w:sz="0" w:space="0" w:color="auto"/>
        <w:left w:val="none" w:sz="0" w:space="0" w:color="auto"/>
        <w:bottom w:val="none" w:sz="0" w:space="0" w:color="auto"/>
        <w:right w:val="none" w:sz="0" w:space="0" w:color="auto"/>
      </w:divBdr>
    </w:div>
    <w:div w:id="1141849366">
      <w:bodyDiv w:val="1"/>
      <w:marLeft w:val="0"/>
      <w:marRight w:val="0"/>
      <w:marTop w:val="0"/>
      <w:marBottom w:val="0"/>
      <w:divBdr>
        <w:top w:val="none" w:sz="0" w:space="0" w:color="auto"/>
        <w:left w:val="none" w:sz="0" w:space="0" w:color="auto"/>
        <w:bottom w:val="none" w:sz="0" w:space="0" w:color="auto"/>
        <w:right w:val="none" w:sz="0" w:space="0" w:color="auto"/>
      </w:divBdr>
    </w:div>
    <w:div w:id="1191382787">
      <w:bodyDiv w:val="1"/>
      <w:marLeft w:val="0"/>
      <w:marRight w:val="0"/>
      <w:marTop w:val="0"/>
      <w:marBottom w:val="0"/>
      <w:divBdr>
        <w:top w:val="none" w:sz="0" w:space="0" w:color="auto"/>
        <w:left w:val="none" w:sz="0" w:space="0" w:color="auto"/>
        <w:bottom w:val="none" w:sz="0" w:space="0" w:color="auto"/>
        <w:right w:val="none" w:sz="0" w:space="0" w:color="auto"/>
      </w:divBdr>
    </w:div>
    <w:div w:id="1204246663">
      <w:bodyDiv w:val="1"/>
      <w:marLeft w:val="0"/>
      <w:marRight w:val="0"/>
      <w:marTop w:val="0"/>
      <w:marBottom w:val="0"/>
      <w:divBdr>
        <w:top w:val="none" w:sz="0" w:space="0" w:color="auto"/>
        <w:left w:val="none" w:sz="0" w:space="0" w:color="auto"/>
        <w:bottom w:val="none" w:sz="0" w:space="0" w:color="auto"/>
        <w:right w:val="none" w:sz="0" w:space="0" w:color="auto"/>
      </w:divBdr>
    </w:div>
    <w:div w:id="1307859243">
      <w:bodyDiv w:val="1"/>
      <w:marLeft w:val="0"/>
      <w:marRight w:val="0"/>
      <w:marTop w:val="0"/>
      <w:marBottom w:val="0"/>
      <w:divBdr>
        <w:top w:val="none" w:sz="0" w:space="0" w:color="auto"/>
        <w:left w:val="none" w:sz="0" w:space="0" w:color="auto"/>
        <w:bottom w:val="none" w:sz="0" w:space="0" w:color="auto"/>
        <w:right w:val="none" w:sz="0" w:space="0" w:color="auto"/>
      </w:divBdr>
    </w:div>
    <w:div w:id="1430079664">
      <w:bodyDiv w:val="1"/>
      <w:marLeft w:val="0"/>
      <w:marRight w:val="0"/>
      <w:marTop w:val="0"/>
      <w:marBottom w:val="0"/>
      <w:divBdr>
        <w:top w:val="none" w:sz="0" w:space="0" w:color="auto"/>
        <w:left w:val="none" w:sz="0" w:space="0" w:color="auto"/>
        <w:bottom w:val="none" w:sz="0" w:space="0" w:color="auto"/>
        <w:right w:val="none" w:sz="0" w:space="0" w:color="auto"/>
      </w:divBdr>
    </w:div>
    <w:div w:id="1455296123">
      <w:bodyDiv w:val="1"/>
      <w:marLeft w:val="0"/>
      <w:marRight w:val="0"/>
      <w:marTop w:val="0"/>
      <w:marBottom w:val="0"/>
      <w:divBdr>
        <w:top w:val="none" w:sz="0" w:space="0" w:color="auto"/>
        <w:left w:val="none" w:sz="0" w:space="0" w:color="auto"/>
        <w:bottom w:val="none" w:sz="0" w:space="0" w:color="auto"/>
        <w:right w:val="none" w:sz="0" w:space="0" w:color="auto"/>
      </w:divBdr>
    </w:div>
    <w:div w:id="1507289021">
      <w:bodyDiv w:val="1"/>
      <w:marLeft w:val="0"/>
      <w:marRight w:val="0"/>
      <w:marTop w:val="0"/>
      <w:marBottom w:val="0"/>
      <w:divBdr>
        <w:top w:val="none" w:sz="0" w:space="0" w:color="auto"/>
        <w:left w:val="none" w:sz="0" w:space="0" w:color="auto"/>
        <w:bottom w:val="none" w:sz="0" w:space="0" w:color="auto"/>
        <w:right w:val="none" w:sz="0" w:space="0" w:color="auto"/>
      </w:divBdr>
    </w:div>
    <w:div w:id="1604725794">
      <w:bodyDiv w:val="1"/>
      <w:marLeft w:val="0"/>
      <w:marRight w:val="0"/>
      <w:marTop w:val="0"/>
      <w:marBottom w:val="0"/>
      <w:divBdr>
        <w:top w:val="none" w:sz="0" w:space="0" w:color="auto"/>
        <w:left w:val="none" w:sz="0" w:space="0" w:color="auto"/>
        <w:bottom w:val="none" w:sz="0" w:space="0" w:color="auto"/>
        <w:right w:val="none" w:sz="0" w:space="0" w:color="auto"/>
      </w:divBdr>
    </w:div>
    <w:div w:id="1643537567">
      <w:bodyDiv w:val="1"/>
      <w:marLeft w:val="0"/>
      <w:marRight w:val="0"/>
      <w:marTop w:val="0"/>
      <w:marBottom w:val="0"/>
      <w:divBdr>
        <w:top w:val="none" w:sz="0" w:space="0" w:color="auto"/>
        <w:left w:val="none" w:sz="0" w:space="0" w:color="auto"/>
        <w:bottom w:val="none" w:sz="0" w:space="0" w:color="auto"/>
        <w:right w:val="none" w:sz="0" w:space="0" w:color="auto"/>
      </w:divBdr>
    </w:div>
    <w:div w:id="1702390247">
      <w:bodyDiv w:val="1"/>
      <w:marLeft w:val="0"/>
      <w:marRight w:val="0"/>
      <w:marTop w:val="0"/>
      <w:marBottom w:val="0"/>
      <w:divBdr>
        <w:top w:val="none" w:sz="0" w:space="0" w:color="auto"/>
        <w:left w:val="none" w:sz="0" w:space="0" w:color="auto"/>
        <w:bottom w:val="none" w:sz="0" w:space="0" w:color="auto"/>
        <w:right w:val="none" w:sz="0" w:space="0" w:color="auto"/>
      </w:divBdr>
    </w:div>
    <w:div w:id="1732996474">
      <w:bodyDiv w:val="1"/>
      <w:marLeft w:val="0"/>
      <w:marRight w:val="0"/>
      <w:marTop w:val="0"/>
      <w:marBottom w:val="0"/>
      <w:divBdr>
        <w:top w:val="none" w:sz="0" w:space="0" w:color="auto"/>
        <w:left w:val="none" w:sz="0" w:space="0" w:color="auto"/>
        <w:bottom w:val="none" w:sz="0" w:space="0" w:color="auto"/>
        <w:right w:val="none" w:sz="0" w:space="0" w:color="auto"/>
      </w:divBdr>
    </w:div>
    <w:div w:id="1748770051">
      <w:bodyDiv w:val="1"/>
      <w:marLeft w:val="0"/>
      <w:marRight w:val="0"/>
      <w:marTop w:val="0"/>
      <w:marBottom w:val="0"/>
      <w:divBdr>
        <w:top w:val="none" w:sz="0" w:space="0" w:color="auto"/>
        <w:left w:val="none" w:sz="0" w:space="0" w:color="auto"/>
        <w:bottom w:val="none" w:sz="0" w:space="0" w:color="auto"/>
        <w:right w:val="none" w:sz="0" w:space="0" w:color="auto"/>
      </w:divBdr>
    </w:div>
    <w:div w:id="1806698882">
      <w:bodyDiv w:val="1"/>
      <w:marLeft w:val="0"/>
      <w:marRight w:val="0"/>
      <w:marTop w:val="0"/>
      <w:marBottom w:val="0"/>
      <w:divBdr>
        <w:top w:val="none" w:sz="0" w:space="0" w:color="auto"/>
        <w:left w:val="none" w:sz="0" w:space="0" w:color="auto"/>
        <w:bottom w:val="none" w:sz="0" w:space="0" w:color="auto"/>
        <w:right w:val="none" w:sz="0" w:space="0" w:color="auto"/>
      </w:divBdr>
    </w:div>
    <w:div w:id="1905488705">
      <w:bodyDiv w:val="1"/>
      <w:marLeft w:val="0"/>
      <w:marRight w:val="0"/>
      <w:marTop w:val="0"/>
      <w:marBottom w:val="0"/>
      <w:divBdr>
        <w:top w:val="none" w:sz="0" w:space="0" w:color="auto"/>
        <w:left w:val="none" w:sz="0" w:space="0" w:color="auto"/>
        <w:bottom w:val="none" w:sz="0" w:space="0" w:color="auto"/>
        <w:right w:val="none" w:sz="0" w:space="0" w:color="auto"/>
      </w:divBdr>
    </w:div>
    <w:div w:id="1930314086">
      <w:bodyDiv w:val="1"/>
      <w:marLeft w:val="0"/>
      <w:marRight w:val="0"/>
      <w:marTop w:val="0"/>
      <w:marBottom w:val="0"/>
      <w:divBdr>
        <w:top w:val="none" w:sz="0" w:space="0" w:color="auto"/>
        <w:left w:val="none" w:sz="0" w:space="0" w:color="auto"/>
        <w:bottom w:val="none" w:sz="0" w:space="0" w:color="auto"/>
        <w:right w:val="none" w:sz="0" w:space="0" w:color="auto"/>
      </w:divBdr>
    </w:div>
    <w:div w:id="1981379460">
      <w:bodyDiv w:val="1"/>
      <w:marLeft w:val="0"/>
      <w:marRight w:val="0"/>
      <w:marTop w:val="0"/>
      <w:marBottom w:val="0"/>
      <w:divBdr>
        <w:top w:val="none" w:sz="0" w:space="0" w:color="auto"/>
        <w:left w:val="none" w:sz="0" w:space="0" w:color="auto"/>
        <w:bottom w:val="none" w:sz="0" w:space="0" w:color="auto"/>
        <w:right w:val="none" w:sz="0" w:space="0" w:color="auto"/>
      </w:divBdr>
    </w:div>
    <w:div w:id="1995259364">
      <w:bodyDiv w:val="1"/>
      <w:marLeft w:val="0"/>
      <w:marRight w:val="0"/>
      <w:marTop w:val="0"/>
      <w:marBottom w:val="0"/>
      <w:divBdr>
        <w:top w:val="none" w:sz="0" w:space="0" w:color="auto"/>
        <w:left w:val="none" w:sz="0" w:space="0" w:color="auto"/>
        <w:bottom w:val="none" w:sz="0" w:space="0" w:color="auto"/>
        <w:right w:val="none" w:sz="0" w:space="0" w:color="auto"/>
      </w:divBdr>
    </w:div>
    <w:div w:id="2063402502">
      <w:bodyDiv w:val="1"/>
      <w:marLeft w:val="0"/>
      <w:marRight w:val="0"/>
      <w:marTop w:val="0"/>
      <w:marBottom w:val="0"/>
      <w:divBdr>
        <w:top w:val="none" w:sz="0" w:space="0" w:color="auto"/>
        <w:left w:val="none" w:sz="0" w:space="0" w:color="auto"/>
        <w:bottom w:val="none" w:sz="0" w:space="0" w:color="auto"/>
        <w:right w:val="none" w:sz="0" w:space="0" w:color="auto"/>
      </w:divBdr>
    </w:div>
    <w:div w:id="2096390243">
      <w:bodyDiv w:val="1"/>
      <w:marLeft w:val="0"/>
      <w:marRight w:val="0"/>
      <w:marTop w:val="0"/>
      <w:marBottom w:val="0"/>
      <w:divBdr>
        <w:top w:val="none" w:sz="0" w:space="0" w:color="auto"/>
        <w:left w:val="none" w:sz="0" w:space="0" w:color="auto"/>
        <w:bottom w:val="none" w:sz="0" w:space="0" w:color="auto"/>
        <w:right w:val="none" w:sz="0" w:space="0" w:color="auto"/>
      </w:divBdr>
    </w:div>
    <w:div w:id="21450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80791476\Local%20Settings\Temporary%20Internet%20Files\Content.MSO\875F2E79.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D9818FF044534A834578B632DECCEC" ma:contentTypeVersion="2" ma:contentTypeDescription="Create a new document." ma:contentTypeScope="" ma:versionID="4425b3823e1c1bbb23d5155b46b609ea">
  <xsd:schema xmlns:xsd="http://www.w3.org/2001/XMLSchema" xmlns:xs="http://www.w3.org/2001/XMLSchema" xmlns:p="http://schemas.microsoft.com/office/2006/metadata/properties" xmlns:ns2="8fd42801-72be-44bf-ad2e-e119c9f0438b" targetNamespace="http://schemas.microsoft.com/office/2006/metadata/properties" ma:root="true" ma:fieldsID="8bc4792bdb2330cc9acd8e2caf794e13" ns2:_="">
    <xsd:import namespace="8fd42801-72be-44bf-ad2e-e119c9f043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42801-72be-44bf-ad2e-e119c9f04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13D9818FF044534A834578B632DECCEC" ma:contentTypeVersion="2" ma:contentTypeDescription="Crée un document." ma:contentTypeScope="" ma:versionID="e73704e57a29d06c446abf825429decd">
  <xsd:schema xmlns:xsd="http://www.w3.org/2001/XMLSchema" xmlns:xs="http://www.w3.org/2001/XMLSchema" xmlns:p="http://schemas.microsoft.com/office/2006/metadata/properties" xmlns:ns2="8fd42801-72be-44bf-ad2e-e119c9f0438b" targetNamespace="http://schemas.microsoft.com/office/2006/metadata/properties" ma:root="true" ma:fieldsID="d5f6c4ff5140871ad237f69c6cdc6687" ns2:_="">
    <xsd:import namespace="8fd42801-72be-44bf-ad2e-e119c9f043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42801-72be-44bf-ad2e-e119c9f04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83F09-C011-44CF-9F73-D36AA9A4C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41359D-7BE9-4923-B3DA-065812AF51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7DF770-A284-4D8C-8A20-5ADEC3994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42801-72be-44bf-ad2e-e119c9f04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C807B-2671-47A9-B54B-230DDC5BC924}">
  <ds:schemaRefs>
    <ds:schemaRef ds:uri="http://schemas.microsoft.com/sharepoint/v3/contenttype/forms"/>
  </ds:schemaRefs>
</ds:datastoreItem>
</file>

<file path=customXml/itemProps5.xml><?xml version="1.0" encoding="utf-8"?>
<ds:datastoreItem xmlns:ds="http://schemas.openxmlformats.org/officeDocument/2006/customXml" ds:itemID="{7AC61176-2805-4A11-B233-0B39764F18FB}">
  <ds:schemaRefs>
    <ds:schemaRef ds:uri="http://schemas.microsoft.com/sharepoint/v3/contenttype/forms"/>
  </ds:schemaRefs>
</ds:datastoreItem>
</file>

<file path=customXml/itemProps6.xml><?xml version="1.0" encoding="utf-8"?>
<ds:datastoreItem xmlns:ds="http://schemas.openxmlformats.org/officeDocument/2006/customXml" ds:itemID="{3C6F79CE-1EB7-4FE1-90F8-12B7291C3F6E}">
  <ds:schemaRefs>
    <ds:schemaRef ds:uri="http://schemas.openxmlformats.org/officeDocument/2006/bibliography"/>
  </ds:schemaRefs>
</ds:datastoreItem>
</file>

<file path=customXml/itemProps7.xml><?xml version="1.0" encoding="utf-8"?>
<ds:datastoreItem xmlns:ds="http://schemas.openxmlformats.org/officeDocument/2006/customXml" ds:itemID="{3E05B726-BC4D-4BE4-9618-BC52E4824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42801-72be-44bf-ad2e-e119c9f04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875F2E79.dot</Template>
  <TotalTime>0</TotalTime>
  <Pages>8</Pages>
  <Words>2621</Words>
  <Characters>16514</Characters>
  <Application>Microsoft Office Word</Application>
  <DocSecurity>0</DocSecurity>
  <Lines>137</Lines>
  <Paragraphs>38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Instructions - EP Examen structural SOBE Version 1.2</vt:lpstr>
      <vt:lpstr>EP F4 Examen structural SOBE</vt:lpstr>
      <vt:lpstr>X   Standortadresse: X Postadresse:</vt:lpstr>
    </vt:vector>
  </TitlesOfParts>
  <Company>OFROU</Company>
  <LinksUpToDate>false</LinksUpToDate>
  <CharactersWithSpaces>19097</CharactersWithSpaces>
  <SharedDoc>false</SharedDoc>
  <HLinks>
    <vt:vector size="348" baseType="variant">
      <vt:variant>
        <vt:i4>1507380</vt:i4>
      </vt:variant>
      <vt:variant>
        <vt:i4>367</vt:i4>
      </vt:variant>
      <vt:variant>
        <vt:i4>0</vt:i4>
      </vt:variant>
      <vt:variant>
        <vt:i4>5</vt:i4>
      </vt:variant>
      <vt:variant>
        <vt:lpwstr/>
      </vt:variant>
      <vt:variant>
        <vt:lpwstr>_Toc40879314</vt:lpwstr>
      </vt:variant>
      <vt:variant>
        <vt:i4>1048628</vt:i4>
      </vt:variant>
      <vt:variant>
        <vt:i4>361</vt:i4>
      </vt:variant>
      <vt:variant>
        <vt:i4>0</vt:i4>
      </vt:variant>
      <vt:variant>
        <vt:i4>5</vt:i4>
      </vt:variant>
      <vt:variant>
        <vt:lpwstr/>
      </vt:variant>
      <vt:variant>
        <vt:lpwstr>_Toc40879313</vt:lpwstr>
      </vt:variant>
      <vt:variant>
        <vt:i4>1114164</vt:i4>
      </vt:variant>
      <vt:variant>
        <vt:i4>355</vt:i4>
      </vt:variant>
      <vt:variant>
        <vt:i4>0</vt:i4>
      </vt:variant>
      <vt:variant>
        <vt:i4>5</vt:i4>
      </vt:variant>
      <vt:variant>
        <vt:lpwstr/>
      </vt:variant>
      <vt:variant>
        <vt:lpwstr>_Toc40879312</vt:lpwstr>
      </vt:variant>
      <vt:variant>
        <vt:i4>1179700</vt:i4>
      </vt:variant>
      <vt:variant>
        <vt:i4>349</vt:i4>
      </vt:variant>
      <vt:variant>
        <vt:i4>0</vt:i4>
      </vt:variant>
      <vt:variant>
        <vt:i4>5</vt:i4>
      </vt:variant>
      <vt:variant>
        <vt:lpwstr/>
      </vt:variant>
      <vt:variant>
        <vt:lpwstr>_Toc40879311</vt:lpwstr>
      </vt:variant>
      <vt:variant>
        <vt:i4>1245236</vt:i4>
      </vt:variant>
      <vt:variant>
        <vt:i4>343</vt:i4>
      </vt:variant>
      <vt:variant>
        <vt:i4>0</vt:i4>
      </vt:variant>
      <vt:variant>
        <vt:i4>5</vt:i4>
      </vt:variant>
      <vt:variant>
        <vt:lpwstr/>
      </vt:variant>
      <vt:variant>
        <vt:lpwstr>_Toc40879310</vt:lpwstr>
      </vt:variant>
      <vt:variant>
        <vt:i4>1703989</vt:i4>
      </vt:variant>
      <vt:variant>
        <vt:i4>337</vt:i4>
      </vt:variant>
      <vt:variant>
        <vt:i4>0</vt:i4>
      </vt:variant>
      <vt:variant>
        <vt:i4>5</vt:i4>
      </vt:variant>
      <vt:variant>
        <vt:lpwstr/>
      </vt:variant>
      <vt:variant>
        <vt:lpwstr>_Toc40879309</vt:lpwstr>
      </vt:variant>
      <vt:variant>
        <vt:i4>1769525</vt:i4>
      </vt:variant>
      <vt:variant>
        <vt:i4>331</vt:i4>
      </vt:variant>
      <vt:variant>
        <vt:i4>0</vt:i4>
      </vt:variant>
      <vt:variant>
        <vt:i4>5</vt:i4>
      </vt:variant>
      <vt:variant>
        <vt:lpwstr/>
      </vt:variant>
      <vt:variant>
        <vt:lpwstr>_Toc40879308</vt:lpwstr>
      </vt:variant>
      <vt:variant>
        <vt:i4>1310773</vt:i4>
      </vt:variant>
      <vt:variant>
        <vt:i4>325</vt:i4>
      </vt:variant>
      <vt:variant>
        <vt:i4>0</vt:i4>
      </vt:variant>
      <vt:variant>
        <vt:i4>5</vt:i4>
      </vt:variant>
      <vt:variant>
        <vt:lpwstr/>
      </vt:variant>
      <vt:variant>
        <vt:lpwstr>_Toc40879307</vt:lpwstr>
      </vt:variant>
      <vt:variant>
        <vt:i4>1376309</vt:i4>
      </vt:variant>
      <vt:variant>
        <vt:i4>319</vt:i4>
      </vt:variant>
      <vt:variant>
        <vt:i4>0</vt:i4>
      </vt:variant>
      <vt:variant>
        <vt:i4>5</vt:i4>
      </vt:variant>
      <vt:variant>
        <vt:lpwstr/>
      </vt:variant>
      <vt:variant>
        <vt:lpwstr>_Toc40879306</vt:lpwstr>
      </vt:variant>
      <vt:variant>
        <vt:i4>1441845</vt:i4>
      </vt:variant>
      <vt:variant>
        <vt:i4>313</vt:i4>
      </vt:variant>
      <vt:variant>
        <vt:i4>0</vt:i4>
      </vt:variant>
      <vt:variant>
        <vt:i4>5</vt:i4>
      </vt:variant>
      <vt:variant>
        <vt:lpwstr/>
      </vt:variant>
      <vt:variant>
        <vt:lpwstr>_Toc40879305</vt:lpwstr>
      </vt:variant>
      <vt:variant>
        <vt:i4>1507381</vt:i4>
      </vt:variant>
      <vt:variant>
        <vt:i4>307</vt:i4>
      </vt:variant>
      <vt:variant>
        <vt:i4>0</vt:i4>
      </vt:variant>
      <vt:variant>
        <vt:i4>5</vt:i4>
      </vt:variant>
      <vt:variant>
        <vt:lpwstr/>
      </vt:variant>
      <vt:variant>
        <vt:lpwstr>_Toc40879304</vt:lpwstr>
      </vt:variant>
      <vt:variant>
        <vt:i4>1048629</vt:i4>
      </vt:variant>
      <vt:variant>
        <vt:i4>301</vt:i4>
      </vt:variant>
      <vt:variant>
        <vt:i4>0</vt:i4>
      </vt:variant>
      <vt:variant>
        <vt:i4>5</vt:i4>
      </vt:variant>
      <vt:variant>
        <vt:lpwstr/>
      </vt:variant>
      <vt:variant>
        <vt:lpwstr>_Toc40879303</vt:lpwstr>
      </vt:variant>
      <vt:variant>
        <vt:i4>1114165</vt:i4>
      </vt:variant>
      <vt:variant>
        <vt:i4>295</vt:i4>
      </vt:variant>
      <vt:variant>
        <vt:i4>0</vt:i4>
      </vt:variant>
      <vt:variant>
        <vt:i4>5</vt:i4>
      </vt:variant>
      <vt:variant>
        <vt:lpwstr/>
      </vt:variant>
      <vt:variant>
        <vt:lpwstr>_Toc40879302</vt:lpwstr>
      </vt:variant>
      <vt:variant>
        <vt:i4>1179701</vt:i4>
      </vt:variant>
      <vt:variant>
        <vt:i4>289</vt:i4>
      </vt:variant>
      <vt:variant>
        <vt:i4>0</vt:i4>
      </vt:variant>
      <vt:variant>
        <vt:i4>5</vt:i4>
      </vt:variant>
      <vt:variant>
        <vt:lpwstr/>
      </vt:variant>
      <vt:variant>
        <vt:lpwstr>_Toc40879301</vt:lpwstr>
      </vt:variant>
      <vt:variant>
        <vt:i4>1245237</vt:i4>
      </vt:variant>
      <vt:variant>
        <vt:i4>283</vt:i4>
      </vt:variant>
      <vt:variant>
        <vt:i4>0</vt:i4>
      </vt:variant>
      <vt:variant>
        <vt:i4>5</vt:i4>
      </vt:variant>
      <vt:variant>
        <vt:lpwstr/>
      </vt:variant>
      <vt:variant>
        <vt:lpwstr>_Toc40879300</vt:lpwstr>
      </vt:variant>
      <vt:variant>
        <vt:i4>1769532</vt:i4>
      </vt:variant>
      <vt:variant>
        <vt:i4>277</vt:i4>
      </vt:variant>
      <vt:variant>
        <vt:i4>0</vt:i4>
      </vt:variant>
      <vt:variant>
        <vt:i4>5</vt:i4>
      </vt:variant>
      <vt:variant>
        <vt:lpwstr/>
      </vt:variant>
      <vt:variant>
        <vt:lpwstr>_Toc40879299</vt:lpwstr>
      </vt:variant>
      <vt:variant>
        <vt:i4>1703996</vt:i4>
      </vt:variant>
      <vt:variant>
        <vt:i4>271</vt:i4>
      </vt:variant>
      <vt:variant>
        <vt:i4>0</vt:i4>
      </vt:variant>
      <vt:variant>
        <vt:i4>5</vt:i4>
      </vt:variant>
      <vt:variant>
        <vt:lpwstr/>
      </vt:variant>
      <vt:variant>
        <vt:lpwstr>_Toc40879298</vt:lpwstr>
      </vt:variant>
      <vt:variant>
        <vt:i4>1376316</vt:i4>
      </vt:variant>
      <vt:variant>
        <vt:i4>265</vt:i4>
      </vt:variant>
      <vt:variant>
        <vt:i4>0</vt:i4>
      </vt:variant>
      <vt:variant>
        <vt:i4>5</vt:i4>
      </vt:variant>
      <vt:variant>
        <vt:lpwstr/>
      </vt:variant>
      <vt:variant>
        <vt:lpwstr>_Toc40879297</vt:lpwstr>
      </vt:variant>
      <vt:variant>
        <vt:i4>1310780</vt:i4>
      </vt:variant>
      <vt:variant>
        <vt:i4>259</vt:i4>
      </vt:variant>
      <vt:variant>
        <vt:i4>0</vt:i4>
      </vt:variant>
      <vt:variant>
        <vt:i4>5</vt:i4>
      </vt:variant>
      <vt:variant>
        <vt:lpwstr/>
      </vt:variant>
      <vt:variant>
        <vt:lpwstr>_Toc40879296</vt:lpwstr>
      </vt:variant>
      <vt:variant>
        <vt:i4>1507388</vt:i4>
      </vt:variant>
      <vt:variant>
        <vt:i4>253</vt:i4>
      </vt:variant>
      <vt:variant>
        <vt:i4>0</vt:i4>
      </vt:variant>
      <vt:variant>
        <vt:i4>5</vt:i4>
      </vt:variant>
      <vt:variant>
        <vt:lpwstr/>
      </vt:variant>
      <vt:variant>
        <vt:lpwstr>_Toc40879295</vt:lpwstr>
      </vt:variant>
      <vt:variant>
        <vt:i4>1441852</vt:i4>
      </vt:variant>
      <vt:variant>
        <vt:i4>247</vt:i4>
      </vt:variant>
      <vt:variant>
        <vt:i4>0</vt:i4>
      </vt:variant>
      <vt:variant>
        <vt:i4>5</vt:i4>
      </vt:variant>
      <vt:variant>
        <vt:lpwstr/>
      </vt:variant>
      <vt:variant>
        <vt:lpwstr>_Toc40879294</vt:lpwstr>
      </vt:variant>
      <vt:variant>
        <vt:i4>1114172</vt:i4>
      </vt:variant>
      <vt:variant>
        <vt:i4>241</vt:i4>
      </vt:variant>
      <vt:variant>
        <vt:i4>0</vt:i4>
      </vt:variant>
      <vt:variant>
        <vt:i4>5</vt:i4>
      </vt:variant>
      <vt:variant>
        <vt:lpwstr/>
      </vt:variant>
      <vt:variant>
        <vt:lpwstr>_Toc40879293</vt:lpwstr>
      </vt:variant>
      <vt:variant>
        <vt:i4>1048636</vt:i4>
      </vt:variant>
      <vt:variant>
        <vt:i4>235</vt:i4>
      </vt:variant>
      <vt:variant>
        <vt:i4>0</vt:i4>
      </vt:variant>
      <vt:variant>
        <vt:i4>5</vt:i4>
      </vt:variant>
      <vt:variant>
        <vt:lpwstr/>
      </vt:variant>
      <vt:variant>
        <vt:lpwstr>_Toc40879292</vt:lpwstr>
      </vt:variant>
      <vt:variant>
        <vt:i4>1245244</vt:i4>
      </vt:variant>
      <vt:variant>
        <vt:i4>229</vt:i4>
      </vt:variant>
      <vt:variant>
        <vt:i4>0</vt:i4>
      </vt:variant>
      <vt:variant>
        <vt:i4>5</vt:i4>
      </vt:variant>
      <vt:variant>
        <vt:lpwstr/>
      </vt:variant>
      <vt:variant>
        <vt:lpwstr>_Toc40879291</vt:lpwstr>
      </vt:variant>
      <vt:variant>
        <vt:i4>1179708</vt:i4>
      </vt:variant>
      <vt:variant>
        <vt:i4>223</vt:i4>
      </vt:variant>
      <vt:variant>
        <vt:i4>0</vt:i4>
      </vt:variant>
      <vt:variant>
        <vt:i4>5</vt:i4>
      </vt:variant>
      <vt:variant>
        <vt:lpwstr/>
      </vt:variant>
      <vt:variant>
        <vt:lpwstr>_Toc40879290</vt:lpwstr>
      </vt:variant>
      <vt:variant>
        <vt:i4>1769533</vt:i4>
      </vt:variant>
      <vt:variant>
        <vt:i4>217</vt:i4>
      </vt:variant>
      <vt:variant>
        <vt:i4>0</vt:i4>
      </vt:variant>
      <vt:variant>
        <vt:i4>5</vt:i4>
      </vt:variant>
      <vt:variant>
        <vt:lpwstr/>
      </vt:variant>
      <vt:variant>
        <vt:lpwstr>_Toc40879289</vt:lpwstr>
      </vt:variant>
      <vt:variant>
        <vt:i4>1703997</vt:i4>
      </vt:variant>
      <vt:variant>
        <vt:i4>211</vt:i4>
      </vt:variant>
      <vt:variant>
        <vt:i4>0</vt:i4>
      </vt:variant>
      <vt:variant>
        <vt:i4>5</vt:i4>
      </vt:variant>
      <vt:variant>
        <vt:lpwstr/>
      </vt:variant>
      <vt:variant>
        <vt:lpwstr>_Toc40879288</vt:lpwstr>
      </vt:variant>
      <vt:variant>
        <vt:i4>1376317</vt:i4>
      </vt:variant>
      <vt:variant>
        <vt:i4>205</vt:i4>
      </vt:variant>
      <vt:variant>
        <vt:i4>0</vt:i4>
      </vt:variant>
      <vt:variant>
        <vt:i4>5</vt:i4>
      </vt:variant>
      <vt:variant>
        <vt:lpwstr/>
      </vt:variant>
      <vt:variant>
        <vt:lpwstr>_Toc40879287</vt:lpwstr>
      </vt:variant>
      <vt:variant>
        <vt:i4>1310781</vt:i4>
      </vt:variant>
      <vt:variant>
        <vt:i4>199</vt:i4>
      </vt:variant>
      <vt:variant>
        <vt:i4>0</vt:i4>
      </vt:variant>
      <vt:variant>
        <vt:i4>5</vt:i4>
      </vt:variant>
      <vt:variant>
        <vt:lpwstr/>
      </vt:variant>
      <vt:variant>
        <vt:lpwstr>_Toc40879286</vt:lpwstr>
      </vt:variant>
      <vt:variant>
        <vt:i4>1507389</vt:i4>
      </vt:variant>
      <vt:variant>
        <vt:i4>193</vt:i4>
      </vt:variant>
      <vt:variant>
        <vt:i4>0</vt:i4>
      </vt:variant>
      <vt:variant>
        <vt:i4>5</vt:i4>
      </vt:variant>
      <vt:variant>
        <vt:lpwstr/>
      </vt:variant>
      <vt:variant>
        <vt:lpwstr>_Toc40879285</vt:lpwstr>
      </vt:variant>
      <vt:variant>
        <vt:i4>1441853</vt:i4>
      </vt:variant>
      <vt:variant>
        <vt:i4>187</vt:i4>
      </vt:variant>
      <vt:variant>
        <vt:i4>0</vt:i4>
      </vt:variant>
      <vt:variant>
        <vt:i4>5</vt:i4>
      </vt:variant>
      <vt:variant>
        <vt:lpwstr/>
      </vt:variant>
      <vt:variant>
        <vt:lpwstr>_Toc40879284</vt:lpwstr>
      </vt:variant>
      <vt:variant>
        <vt:i4>1114173</vt:i4>
      </vt:variant>
      <vt:variant>
        <vt:i4>181</vt:i4>
      </vt:variant>
      <vt:variant>
        <vt:i4>0</vt:i4>
      </vt:variant>
      <vt:variant>
        <vt:i4>5</vt:i4>
      </vt:variant>
      <vt:variant>
        <vt:lpwstr/>
      </vt:variant>
      <vt:variant>
        <vt:lpwstr>_Toc40879283</vt:lpwstr>
      </vt:variant>
      <vt:variant>
        <vt:i4>1048637</vt:i4>
      </vt:variant>
      <vt:variant>
        <vt:i4>175</vt:i4>
      </vt:variant>
      <vt:variant>
        <vt:i4>0</vt:i4>
      </vt:variant>
      <vt:variant>
        <vt:i4>5</vt:i4>
      </vt:variant>
      <vt:variant>
        <vt:lpwstr/>
      </vt:variant>
      <vt:variant>
        <vt:lpwstr>_Toc40879282</vt:lpwstr>
      </vt:variant>
      <vt:variant>
        <vt:i4>1245245</vt:i4>
      </vt:variant>
      <vt:variant>
        <vt:i4>169</vt:i4>
      </vt:variant>
      <vt:variant>
        <vt:i4>0</vt:i4>
      </vt:variant>
      <vt:variant>
        <vt:i4>5</vt:i4>
      </vt:variant>
      <vt:variant>
        <vt:lpwstr/>
      </vt:variant>
      <vt:variant>
        <vt:lpwstr>_Toc40879281</vt:lpwstr>
      </vt:variant>
      <vt:variant>
        <vt:i4>1179709</vt:i4>
      </vt:variant>
      <vt:variant>
        <vt:i4>163</vt:i4>
      </vt:variant>
      <vt:variant>
        <vt:i4>0</vt:i4>
      </vt:variant>
      <vt:variant>
        <vt:i4>5</vt:i4>
      </vt:variant>
      <vt:variant>
        <vt:lpwstr/>
      </vt:variant>
      <vt:variant>
        <vt:lpwstr>_Toc40879280</vt:lpwstr>
      </vt:variant>
      <vt:variant>
        <vt:i4>1769522</vt:i4>
      </vt:variant>
      <vt:variant>
        <vt:i4>157</vt:i4>
      </vt:variant>
      <vt:variant>
        <vt:i4>0</vt:i4>
      </vt:variant>
      <vt:variant>
        <vt:i4>5</vt:i4>
      </vt:variant>
      <vt:variant>
        <vt:lpwstr/>
      </vt:variant>
      <vt:variant>
        <vt:lpwstr>_Toc40879279</vt:lpwstr>
      </vt:variant>
      <vt:variant>
        <vt:i4>1703986</vt:i4>
      </vt:variant>
      <vt:variant>
        <vt:i4>151</vt:i4>
      </vt:variant>
      <vt:variant>
        <vt:i4>0</vt:i4>
      </vt:variant>
      <vt:variant>
        <vt:i4>5</vt:i4>
      </vt:variant>
      <vt:variant>
        <vt:lpwstr/>
      </vt:variant>
      <vt:variant>
        <vt:lpwstr>_Toc40879278</vt:lpwstr>
      </vt:variant>
      <vt:variant>
        <vt:i4>1376306</vt:i4>
      </vt:variant>
      <vt:variant>
        <vt:i4>145</vt:i4>
      </vt:variant>
      <vt:variant>
        <vt:i4>0</vt:i4>
      </vt:variant>
      <vt:variant>
        <vt:i4>5</vt:i4>
      </vt:variant>
      <vt:variant>
        <vt:lpwstr/>
      </vt:variant>
      <vt:variant>
        <vt:lpwstr>_Toc40879277</vt:lpwstr>
      </vt:variant>
      <vt:variant>
        <vt:i4>1310770</vt:i4>
      </vt:variant>
      <vt:variant>
        <vt:i4>139</vt:i4>
      </vt:variant>
      <vt:variant>
        <vt:i4>0</vt:i4>
      </vt:variant>
      <vt:variant>
        <vt:i4>5</vt:i4>
      </vt:variant>
      <vt:variant>
        <vt:lpwstr/>
      </vt:variant>
      <vt:variant>
        <vt:lpwstr>_Toc40879276</vt:lpwstr>
      </vt:variant>
      <vt:variant>
        <vt:i4>1507378</vt:i4>
      </vt:variant>
      <vt:variant>
        <vt:i4>133</vt:i4>
      </vt:variant>
      <vt:variant>
        <vt:i4>0</vt:i4>
      </vt:variant>
      <vt:variant>
        <vt:i4>5</vt:i4>
      </vt:variant>
      <vt:variant>
        <vt:lpwstr/>
      </vt:variant>
      <vt:variant>
        <vt:lpwstr>_Toc40879275</vt:lpwstr>
      </vt:variant>
      <vt:variant>
        <vt:i4>1441842</vt:i4>
      </vt:variant>
      <vt:variant>
        <vt:i4>127</vt:i4>
      </vt:variant>
      <vt:variant>
        <vt:i4>0</vt:i4>
      </vt:variant>
      <vt:variant>
        <vt:i4>5</vt:i4>
      </vt:variant>
      <vt:variant>
        <vt:lpwstr/>
      </vt:variant>
      <vt:variant>
        <vt:lpwstr>_Toc40879274</vt:lpwstr>
      </vt:variant>
      <vt:variant>
        <vt:i4>1114162</vt:i4>
      </vt:variant>
      <vt:variant>
        <vt:i4>121</vt:i4>
      </vt:variant>
      <vt:variant>
        <vt:i4>0</vt:i4>
      </vt:variant>
      <vt:variant>
        <vt:i4>5</vt:i4>
      </vt:variant>
      <vt:variant>
        <vt:lpwstr/>
      </vt:variant>
      <vt:variant>
        <vt:lpwstr>_Toc40879273</vt:lpwstr>
      </vt:variant>
      <vt:variant>
        <vt:i4>1048626</vt:i4>
      </vt:variant>
      <vt:variant>
        <vt:i4>115</vt:i4>
      </vt:variant>
      <vt:variant>
        <vt:i4>0</vt:i4>
      </vt:variant>
      <vt:variant>
        <vt:i4>5</vt:i4>
      </vt:variant>
      <vt:variant>
        <vt:lpwstr/>
      </vt:variant>
      <vt:variant>
        <vt:lpwstr>_Toc40879272</vt:lpwstr>
      </vt:variant>
      <vt:variant>
        <vt:i4>1245234</vt:i4>
      </vt:variant>
      <vt:variant>
        <vt:i4>109</vt:i4>
      </vt:variant>
      <vt:variant>
        <vt:i4>0</vt:i4>
      </vt:variant>
      <vt:variant>
        <vt:i4>5</vt:i4>
      </vt:variant>
      <vt:variant>
        <vt:lpwstr/>
      </vt:variant>
      <vt:variant>
        <vt:lpwstr>_Toc40879271</vt:lpwstr>
      </vt:variant>
      <vt:variant>
        <vt:i4>1179698</vt:i4>
      </vt:variant>
      <vt:variant>
        <vt:i4>103</vt:i4>
      </vt:variant>
      <vt:variant>
        <vt:i4>0</vt:i4>
      </vt:variant>
      <vt:variant>
        <vt:i4>5</vt:i4>
      </vt:variant>
      <vt:variant>
        <vt:lpwstr/>
      </vt:variant>
      <vt:variant>
        <vt:lpwstr>_Toc40879270</vt:lpwstr>
      </vt:variant>
      <vt:variant>
        <vt:i4>1769523</vt:i4>
      </vt:variant>
      <vt:variant>
        <vt:i4>97</vt:i4>
      </vt:variant>
      <vt:variant>
        <vt:i4>0</vt:i4>
      </vt:variant>
      <vt:variant>
        <vt:i4>5</vt:i4>
      </vt:variant>
      <vt:variant>
        <vt:lpwstr/>
      </vt:variant>
      <vt:variant>
        <vt:lpwstr>_Toc40879269</vt:lpwstr>
      </vt:variant>
      <vt:variant>
        <vt:i4>1703987</vt:i4>
      </vt:variant>
      <vt:variant>
        <vt:i4>91</vt:i4>
      </vt:variant>
      <vt:variant>
        <vt:i4>0</vt:i4>
      </vt:variant>
      <vt:variant>
        <vt:i4>5</vt:i4>
      </vt:variant>
      <vt:variant>
        <vt:lpwstr/>
      </vt:variant>
      <vt:variant>
        <vt:lpwstr>_Toc40879268</vt:lpwstr>
      </vt:variant>
      <vt:variant>
        <vt:i4>1376307</vt:i4>
      </vt:variant>
      <vt:variant>
        <vt:i4>85</vt:i4>
      </vt:variant>
      <vt:variant>
        <vt:i4>0</vt:i4>
      </vt:variant>
      <vt:variant>
        <vt:i4>5</vt:i4>
      </vt:variant>
      <vt:variant>
        <vt:lpwstr/>
      </vt:variant>
      <vt:variant>
        <vt:lpwstr>_Toc40879267</vt:lpwstr>
      </vt:variant>
      <vt:variant>
        <vt:i4>1310771</vt:i4>
      </vt:variant>
      <vt:variant>
        <vt:i4>79</vt:i4>
      </vt:variant>
      <vt:variant>
        <vt:i4>0</vt:i4>
      </vt:variant>
      <vt:variant>
        <vt:i4>5</vt:i4>
      </vt:variant>
      <vt:variant>
        <vt:lpwstr/>
      </vt:variant>
      <vt:variant>
        <vt:lpwstr>_Toc40879266</vt:lpwstr>
      </vt:variant>
      <vt:variant>
        <vt:i4>1507379</vt:i4>
      </vt:variant>
      <vt:variant>
        <vt:i4>73</vt:i4>
      </vt:variant>
      <vt:variant>
        <vt:i4>0</vt:i4>
      </vt:variant>
      <vt:variant>
        <vt:i4>5</vt:i4>
      </vt:variant>
      <vt:variant>
        <vt:lpwstr/>
      </vt:variant>
      <vt:variant>
        <vt:lpwstr>_Toc40879265</vt:lpwstr>
      </vt:variant>
      <vt:variant>
        <vt:i4>1441843</vt:i4>
      </vt:variant>
      <vt:variant>
        <vt:i4>67</vt:i4>
      </vt:variant>
      <vt:variant>
        <vt:i4>0</vt:i4>
      </vt:variant>
      <vt:variant>
        <vt:i4>5</vt:i4>
      </vt:variant>
      <vt:variant>
        <vt:lpwstr/>
      </vt:variant>
      <vt:variant>
        <vt:lpwstr>_Toc40879264</vt:lpwstr>
      </vt:variant>
      <vt:variant>
        <vt:i4>1114163</vt:i4>
      </vt:variant>
      <vt:variant>
        <vt:i4>61</vt:i4>
      </vt:variant>
      <vt:variant>
        <vt:i4>0</vt:i4>
      </vt:variant>
      <vt:variant>
        <vt:i4>5</vt:i4>
      </vt:variant>
      <vt:variant>
        <vt:lpwstr/>
      </vt:variant>
      <vt:variant>
        <vt:lpwstr>_Toc40879263</vt:lpwstr>
      </vt:variant>
      <vt:variant>
        <vt:i4>1048627</vt:i4>
      </vt:variant>
      <vt:variant>
        <vt:i4>55</vt:i4>
      </vt:variant>
      <vt:variant>
        <vt:i4>0</vt:i4>
      </vt:variant>
      <vt:variant>
        <vt:i4>5</vt:i4>
      </vt:variant>
      <vt:variant>
        <vt:lpwstr/>
      </vt:variant>
      <vt:variant>
        <vt:lpwstr>_Toc40879262</vt:lpwstr>
      </vt:variant>
      <vt:variant>
        <vt:i4>1245235</vt:i4>
      </vt:variant>
      <vt:variant>
        <vt:i4>49</vt:i4>
      </vt:variant>
      <vt:variant>
        <vt:i4>0</vt:i4>
      </vt:variant>
      <vt:variant>
        <vt:i4>5</vt:i4>
      </vt:variant>
      <vt:variant>
        <vt:lpwstr/>
      </vt:variant>
      <vt:variant>
        <vt:lpwstr>_Toc40879261</vt:lpwstr>
      </vt:variant>
      <vt:variant>
        <vt:i4>1179699</vt:i4>
      </vt:variant>
      <vt:variant>
        <vt:i4>43</vt:i4>
      </vt:variant>
      <vt:variant>
        <vt:i4>0</vt:i4>
      </vt:variant>
      <vt:variant>
        <vt:i4>5</vt:i4>
      </vt:variant>
      <vt:variant>
        <vt:lpwstr/>
      </vt:variant>
      <vt:variant>
        <vt:lpwstr>_Toc40879260</vt:lpwstr>
      </vt:variant>
      <vt:variant>
        <vt:i4>1769520</vt:i4>
      </vt:variant>
      <vt:variant>
        <vt:i4>37</vt:i4>
      </vt:variant>
      <vt:variant>
        <vt:i4>0</vt:i4>
      </vt:variant>
      <vt:variant>
        <vt:i4>5</vt:i4>
      </vt:variant>
      <vt:variant>
        <vt:lpwstr/>
      </vt:variant>
      <vt:variant>
        <vt:lpwstr>_Toc40879259</vt:lpwstr>
      </vt:variant>
      <vt:variant>
        <vt:i4>1703984</vt:i4>
      </vt:variant>
      <vt:variant>
        <vt:i4>31</vt:i4>
      </vt:variant>
      <vt:variant>
        <vt:i4>0</vt:i4>
      </vt:variant>
      <vt:variant>
        <vt:i4>5</vt:i4>
      </vt:variant>
      <vt:variant>
        <vt:lpwstr/>
      </vt:variant>
      <vt:variant>
        <vt:lpwstr>_Toc40879258</vt:lpwstr>
      </vt:variant>
      <vt:variant>
        <vt:i4>1376304</vt:i4>
      </vt:variant>
      <vt:variant>
        <vt:i4>25</vt:i4>
      </vt:variant>
      <vt:variant>
        <vt:i4>0</vt:i4>
      </vt:variant>
      <vt:variant>
        <vt:i4>5</vt:i4>
      </vt:variant>
      <vt:variant>
        <vt:lpwstr/>
      </vt:variant>
      <vt:variant>
        <vt:lpwstr>_Toc40879257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 EP Examen structural SOBE Version 1.2</dc:title>
  <dc:subject>15 Protokoll (I431-1000)</dc:subject>
  <dc:creator>Hochuli Marco</dc:creator>
  <cp:keywords/>
  <dc:description/>
  <cp:lastModifiedBy>Howald Simon ASTRA</cp:lastModifiedBy>
  <cp:revision>2</cp:revision>
  <cp:lastPrinted>2022-09-09T13:37:00Z</cp:lastPrinted>
  <dcterms:created xsi:type="dcterms:W3CDTF">2025-05-19T09:05:00Z</dcterms:created>
  <dcterms:modified xsi:type="dcterms:W3CDTF">2025-05-19T09:05:00Z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IDMTEMPLASTRA@102.100:LastChange">
    <vt:lpwstr>19.10.2009 13:18:08</vt:lpwstr>
  </property>
  <property fmtid="{D5CDD505-2E9C-101B-9397-08002B2CF9AE}" pid="3" name="FSC#COOSYSTEM@1.1:Container">
    <vt:lpwstr>COO.2045.100.7.1532722</vt:lpwstr>
  </property>
  <property fmtid="{D5CDD505-2E9C-101B-9397-08002B2CF9AE}" pid="4" name="FSC#COOELAK@1.1001:Subject">
    <vt:lpwstr/>
  </property>
  <property fmtid="{D5CDD505-2E9C-101B-9397-08002B2CF9AE}" pid="5" name="FSC#COOELAK@1.1001:FileReference">
    <vt:lpwstr>01 Standartdokumente (2007-02052/07/01)</vt:lpwstr>
  </property>
  <property fmtid="{D5CDD505-2E9C-101B-9397-08002B2CF9AE}" pid="6" name="FSC#COOELAK@1.1001:FileRefYear">
    <vt:lpwstr>2009</vt:lpwstr>
  </property>
  <property fmtid="{D5CDD505-2E9C-101B-9397-08002B2CF9AE}" pid="7" name="FSC#COOELAK@1.1001:FileRefOrdinal">
    <vt:lpwstr>46030</vt:lpwstr>
  </property>
  <property fmtid="{D5CDD505-2E9C-101B-9397-08002B2CF9AE}" pid="8" name="FSC#COOELAK@1.1001:FileRefOU">
    <vt:lpwstr>Strasseninfrastruktur</vt:lpwstr>
  </property>
  <property fmtid="{D5CDD505-2E9C-101B-9397-08002B2CF9AE}" pid="9" name="FSC#COOELAK@1.1001:Organization">
    <vt:lpwstr/>
  </property>
  <property fmtid="{D5CDD505-2E9C-101B-9397-08002B2CF9AE}" pid="10" name="FSC#COOELAK@1.1001:Owner">
    <vt:lpwstr> Hochuli</vt:lpwstr>
  </property>
  <property fmtid="{D5CDD505-2E9C-101B-9397-08002B2CF9AE}" pid="11" name="FSC#COOELAK@1.1001:OwnerExtension">
    <vt:lpwstr/>
  </property>
  <property fmtid="{D5CDD505-2E9C-101B-9397-08002B2CF9AE}" pid="12" name="FSC#COOELAK@1.1001:OwnerFaxExtension">
    <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Support (F3)</vt:lpwstr>
  </property>
  <property fmtid="{D5CDD505-2E9C-101B-9397-08002B2CF9AE}" pid="18" name="FSC#COOELAK@1.1001:CreatedAt">
    <vt:lpwstr>19.10.2009 13:17:15</vt:lpwstr>
  </property>
  <property fmtid="{D5CDD505-2E9C-101B-9397-08002B2CF9AE}" pid="19" name="FSC#COOELAK@1.1001:OU">
    <vt:lpwstr>Support (F3)</vt:lpwstr>
  </property>
  <property fmtid="{D5CDD505-2E9C-101B-9397-08002B2CF9AE}" pid="20" name="FSC#COOELAK@1.1001:Priority">
    <vt:lpwstr/>
  </property>
  <property fmtid="{D5CDD505-2E9C-101B-9397-08002B2CF9AE}" pid="21" name="FSC#COOELAK@1.1001:ObjBarCode">
    <vt:lpwstr>*COO.2045.100.7.1532722*</vt:lpwstr>
  </property>
  <property fmtid="{D5CDD505-2E9C-101B-9397-08002B2CF9AE}" pid="22" name="FSC#COOELAK@1.1001:RefBarCode">
    <vt:lpwstr>*15 Protokoll (I431-1000)*</vt:lpwstr>
  </property>
  <property fmtid="{D5CDD505-2E9C-101B-9397-08002B2CF9AE}" pid="23" name="FSC#COOELAK@1.1001:FileRefBarCode">
    <vt:lpwstr>*01 Standartdokumente (2007-02052/07/01)*</vt:lpwstr>
  </property>
  <property fmtid="{D5CDD505-2E9C-101B-9397-08002B2CF9AE}" pid="24" name="FSC#COOELAK@1.1001:ExternalRef">
    <vt:lpwstr/>
  </property>
  <property fmtid="{D5CDD505-2E9C-101B-9397-08002B2CF9AE}" pid="25" name="FSC#COOELAK@1.1001:IncomingNumber">
    <vt:lpwstr/>
  </property>
  <property fmtid="{D5CDD505-2E9C-101B-9397-08002B2CF9AE}" pid="26" name="FSC#COOELAK@1.1001:IncomingSubject">
    <vt:lpwstr/>
  </property>
  <property fmtid="{D5CDD505-2E9C-101B-9397-08002B2CF9AE}" pid="27" name="FSC#COOELAK@1.1001:ProcessResponsible">
    <vt:lpwstr>Hochuli, Marco</vt:lpwstr>
  </property>
  <property fmtid="{D5CDD505-2E9C-101B-9397-08002B2CF9AE}" pid="28" name="FSC#COOELAK@1.1001:ProcessResponsiblePhone">
    <vt:lpwstr/>
  </property>
  <property fmtid="{D5CDD505-2E9C-101B-9397-08002B2CF9AE}" pid="29" name="FSC#COOELAK@1.1001:ProcessResponsibleMail">
    <vt:lpwstr/>
  </property>
  <property fmtid="{D5CDD505-2E9C-101B-9397-08002B2CF9AE}" pid="30" name="FSC#COOELAK@1.1001:ProcessResponsibleFax">
    <vt:lpwstr/>
  </property>
  <property fmtid="{D5CDD505-2E9C-101B-9397-08002B2CF9AE}" pid="31" name="FSC#COOELAK@1.1001:ApproverFirstName">
    <vt:lpwstr/>
  </property>
  <property fmtid="{D5CDD505-2E9C-101B-9397-08002B2CF9AE}" pid="32" name="FSC#COOELAK@1.1001:ApproverSurName">
    <vt:lpwstr/>
  </property>
  <property fmtid="{D5CDD505-2E9C-101B-9397-08002B2CF9AE}" pid="33" name="FSC#COOELAK@1.1001:ApproverTitle">
    <vt:lpwstr/>
  </property>
  <property fmtid="{D5CDD505-2E9C-101B-9397-08002B2CF9AE}" pid="34" name="FSC#COOELAK@1.1001:ExternalDate">
    <vt:lpwstr/>
  </property>
  <property fmtid="{D5CDD505-2E9C-101B-9397-08002B2CF9AE}" pid="35" name="FSC#COOELAK@1.1001:SettlementApprovedAt">
    <vt:lpwstr/>
  </property>
  <property fmtid="{D5CDD505-2E9C-101B-9397-08002B2CF9AE}" pid="36" name="FSC#COOELAK@1.1001:BaseNumber">
    <vt:lpwstr>2007-02052/07/01</vt:lpwstr>
  </property>
  <property fmtid="{D5CDD505-2E9C-101B-9397-08002B2CF9AE}" pid="37" name="FSC#ELAKGOV@1.1001:PersonalSubjGender">
    <vt:lpwstr/>
  </property>
  <property fmtid="{D5CDD505-2E9C-101B-9397-08002B2CF9AE}" pid="38" name="FSC#ELAKGOV@1.1001:PersonalSubjFirstName">
    <vt:lpwstr/>
  </property>
  <property fmtid="{D5CDD505-2E9C-101B-9397-08002B2CF9AE}" pid="39" name="FSC#ELAKGOV@1.1001:PersonalSubjSurName">
    <vt:lpwstr/>
  </property>
  <property fmtid="{D5CDD505-2E9C-101B-9397-08002B2CF9AE}" pid="40" name="FSC#ELAKGOV@1.1001:PersonalSubjSalutation">
    <vt:lpwstr/>
  </property>
  <property fmtid="{D5CDD505-2E9C-101B-9397-08002B2CF9AE}" pid="41" name="FSC#ELAKGOV@1.1001:PersonalSubjAddress">
    <vt:lpwstr/>
  </property>
  <property fmtid="{D5CDD505-2E9C-101B-9397-08002B2CF9AE}" pid="42" name="Filiale">
    <vt:lpwstr/>
  </property>
  <property fmtid="{D5CDD505-2E9C-101B-9397-08002B2CF9AE}" pid="43" name="Abs_Email">
    <vt:lpwstr>marco.hochuli@astra.admin.ch</vt:lpwstr>
  </property>
  <property fmtid="{D5CDD505-2E9C-101B-9397-08002B2CF9AE}" pid="44" name="Abs_Fax">
    <vt:lpwstr>+41 62 745 75 90</vt:lpwstr>
  </property>
  <property fmtid="{D5CDD505-2E9C-101B-9397-08002B2CF9AE}" pid="45" name="Abs_Nachname">
    <vt:lpwstr>Hochuli</vt:lpwstr>
  </property>
  <property fmtid="{D5CDD505-2E9C-101B-9397-08002B2CF9AE}" pid="46" name="Abs_Tel">
    <vt:lpwstr>+41 62 745 75 05</vt:lpwstr>
  </property>
  <property fmtid="{D5CDD505-2E9C-101B-9397-08002B2CF9AE}" pid="47" name="Abs_Vorname">
    <vt:lpwstr>Marco</vt:lpwstr>
  </property>
  <property fmtid="{D5CDD505-2E9C-101B-9397-08002B2CF9AE}" pid="48" name="Abs_Zeichen">
    <vt:lpwstr>Hom</vt:lpwstr>
  </property>
  <property fmtid="{D5CDD505-2E9C-101B-9397-08002B2CF9AE}" pid="49" name="Abteilung">
    <vt:lpwstr>Abteilung Strasseninfrastruktur                                           Filiale Zofingen</vt:lpwstr>
  </property>
  <property fmtid="{D5CDD505-2E9C-101B-9397-08002B2CF9AE}" pid="50" name="AmtShort">
    <vt:lpwstr>ASTRA</vt:lpwstr>
  </property>
  <property fmtid="{D5CDD505-2E9C-101B-9397-08002B2CF9AE}" pid="51" name="Anrede">
    <vt:lpwstr/>
  </property>
  <property fmtid="{D5CDD505-2E9C-101B-9397-08002B2CF9AE}" pid="52" name="Art">
    <vt:lpwstr/>
  </property>
  <property fmtid="{D5CDD505-2E9C-101B-9397-08002B2CF9AE}" pid="53" name="Bereich">
    <vt:lpwstr>Support</vt:lpwstr>
  </property>
  <property fmtid="{D5CDD505-2E9C-101B-9397-08002B2CF9AE}" pid="54" name="Briefdatum">
    <vt:lpwstr>19. Oktober 2009</vt:lpwstr>
  </property>
  <property fmtid="{D5CDD505-2E9C-101B-9397-08002B2CF9AE}" pid="55" name="Bundesamt">
    <vt:lpwstr>Bundesamt für Strassen ASTRA</vt:lpwstr>
  </property>
  <property fmtid="{D5CDD505-2E9C-101B-9397-08002B2CF9AE}" pid="56" name="Dept1">
    <vt:lpwstr>Eidgenössisches Departement für</vt:lpwstr>
  </property>
  <property fmtid="{D5CDD505-2E9C-101B-9397-08002B2CF9AE}" pid="57" name="Dept2">
    <vt:lpwstr>Umwelt, Verkehr, Energie und Kommunikation UVEK</vt:lpwstr>
  </property>
  <property fmtid="{D5CDD505-2E9C-101B-9397-08002B2CF9AE}" pid="58" name="Dokument">
    <vt:lpwstr>15 Protokoll (I431-1000)</vt:lpwstr>
  </property>
  <property fmtid="{D5CDD505-2E9C-101B-9397-08002B2CF9AE}" pid="59" name="Empf_Adresse">
    <vt:lpwstr/>
  </property>
  <property fmtid="{D5CDD505-2E9C-101B-9397-08002B2CF9AE}" pid="60" name="Empf_Brief">
    <vt:lpwstr/>
  </property>
  <property fmtid="{D5CDD505-2E9C-101B-9397-08002B2CF9AE}" pid="61" name="Empf_Zeichen">
    <vt:lpwstr/>
  </property>
  <property fmtid="{D5CDD505-2E9C-101B-9397-08002B2CF9AE}" pid="62" name="FilialeOrt">
    <vt:lpwstr>Zofingen</vt:lpwstr>
  </property>
  <property fmtid="{D5CDD505-2E9C-101B-9397-08002B2CF9AE}" pid="63" name="FilialePLZ">
    <vt:lpwstr>4800</vt:lpwstr>
  </property>
  <property fmtid="{D5CDD505-2E9C-101B-9397-08002B2CF9AE}" pid="64" name="Funktion">
    <vt:lpwstr/>
  </property>
  <property fmtid="{D5CDD505-2E9C-101B-9397-08002B2CF9AE}" pid="65" name="Gegenstand">
    <vt:lpwstr>15 Protokoll</vt:lpwstr>
  </property>
  <property fmtid="{D5CDD505-2E9C-101B-9397-08002B2CF9AE}" pid="66" name="Gruss">
    <vt:lpwstr>Mit freundlichen Grüssen</vt:lpwstr>
  </property>
  <property fmtid="{D5CDD505-2E9C-101B-9397-08002B2CF9AE}" pid="67" name="Homepage">
    <vt:lpwstr>www.astra.admin.ch</vt:lpwstr>
  </property>
  <property fmtid="{D5CDD505-2E9C-101B-9397-08002B2CF9AE}" pid="68" name="Nummer">
    <vt:lpwstr>I431-1000</vt:lpwstr>
  </property>
  <property fmtid="{D5CDD505-2E9C-101B-9397-08002B2CF9AE}" pid="69" name="Postadresse">
    <vt:lpwstr>Brühlstrasse 3, 4800 Zofingen</vt:lpwstr>
  </property>
  <property fmtid="{D5CDD505-2E9C-101B-9397-08002B2CF9AE}" pid="70" name="Standortadresse">
    <vt:lpwstr>X</vt:lpwstr>
  </property>
  <property fmtid="{D5CDD505-2E9C-101B-9397-08002B2CF9AE}" pid="71" name="strCHBern">
    <vt:lpwstr>CH-3003 Bern</vt:lpwstr>
  </property>
  <property fmtid="{D5CDD505-2E9C-101B-9397-08002B2CF9AE}" pid="72" name="strOurSign">
    <vt:lpwstr>Unser Zeichen</vt:lpwstr>
  </property>
  <property fmtid="{D5CDD505-2E9C-101B-9397-08002B2CF9AE}" pid="73" name="strPostadr">
    <vt:lpwstr>Postadresse:</vt:lpwstr>
  </property>
  <property fmtid="{D5CDD505-2E9C-101B-9397-08002B2CF9AE}" pid="74" name="strStandort">
    <vt:lpwstr>Standortadresse:</vt:lpwstr>
  </property>
  <property fmtid="{D5CDD505-2E9C-101B-9397-08002B2CF9AE}" pid="75" name="strtelefax">
    <vt:lpwstr>Fax</vt:lpwstr>
  </property>
  <property fmtid="{D5CDD505-2E9C-101B-9397-08002B2CF9AE}" pid="76" name="strtelefon">
    <vt:lpwstr>Tel.</vt:lpwstr>
  </property>
  <property fmtid="{D5CDD505-2E9C-101B-9397-08002B2CF9AE}" pid="77" name="strYoursign">
    <vt:lpwstr>Ihr Zeichen</vt:lpwstr>
  </property>
  <property fmtid="{D5CDD505-2E9C-101B-9397-08002B2CF9AE}" pid="78" name="Unterschrift_Fax">
    <vt:lpwstr>+41 62 745 75 90</vt:lpwstr>
  </property>
  <property fmtid="{D5CDD505-2E9C-101B-9397-08002B2CF9AE}" pid="79" name="Unterschrift_Gruppe">
    <vt:lpwstr>Support</vt:lpwstr>
  </property>
  <property fmtid="{D5CDD505-2E9C-101B-9397-08002B2CF9AE}" pid="80" name="Unterschrift_Mail">
    <vt:lpwstr>marco.hochuli@astra.admin.ch</vt:lpwstr>
  </property>
  <property fmtid="{D5CDD505-2E9C-101B-9397-08002B2CF9AE}" pid="81" name="Unterschrift_Nachname">
    <vt:lpwstr>Hochuli</vt:lpwstr>
  </property>
  <property fmtid="{D5CDD505-2E9C-101B-9397-08002B2CF9AE}" pid="82" name="Unterschrift_Tel">
    <vt:lpwstr>+41 62 745 75 05</vt:lpwstr>
  </property>
  <property fmtid="{D5CDD505-2E9C-101B-9397-08002B2CF9AE}" pid="83" name="Unterschrift_Vorname">
    <vt:lpwstr>Marco</vt:lpwstr>
  </property>
  <property fmtid="{D5CDD505-2E9C-101B-9397-08002B2CF9AE}" pid="84" name="Unterschrift_Zeichen">
    <vt:lpwstr>Hom</vt:lpwstr>
  </property>
  <property fmtid="{D5CDD505-2E9C-101B-9397-08002B2CF9AE}" pid="85" name="Absender_Fusszeilen">
    <vt:lpwstr>Bundesamt für Strassen ASTRA_Marco Hochuli_Brühlstrasse 3, 4800 Zofingen_Tel. +41 62 745 75 05, Fax +41 62 745 75 90_marco.hochuli@astra.admin.ch_www.astra.admin.ch</vt:lpwstr>
  </property>
  <property fmtid="{D5CDD505-2E9C-101B-9397-08002B2CF9AE}" pid="86" name="Version">
    <vt:lpwstr>0.9</vt:lpwstr>
  </property>
  <property fmtid="{D5CDD505-2E9C-101B-9397-08002B2CF9AE}" pid="87" name="Datum">
    <vt:lpwstr>24.08.2022</vt:lpwstr>
  </property>
  <property fmtid="{D5CDD505-2E9C-101B-9397-08002B2CF9AE}" pid="88" name="ContentTypeId">
    <vt:lpwstr>0x01010013D9818FF044534A834578B632DECCEC</vt:lpwstr>
  </property>
  <property fmtid="{D5CDD505-2E9C-101B-9397-08002B2CF9AE}" pid="89" name="MSIP_Label_aa112399-b73b-40c1-8af2-919b124b9d91_Enabled">
    <vt:lpwstr>true</vt:lpwstr>
  </property>
  <property fmtid="{D5CDD505-2E9C-101B-9397-08002B2CF9AE}" pid="90" name="MSIP_Label_aa112399-b73b-40c1-8af2-919b124b9d91_SetDate">
    <vt:lpwstr>2025-05-19T09:05:37Z</vt:lpwstr>
  </property>
  <property fmtid="{D5CDD505-2E9C-101B-9397-08002B2CF9AE}" pid="91" name="MSIP_Label_aa112399-b73b-40c1-8af2-919b124b9d91_Method">
    <vt:lpwstr>Privileged</vt:lpwstr>
  </property>
  <property fmtid="{D5CDD505-2E9C-101B-9397-08002B2CF9AE}" pid="92" name="MSIP_Label_aa112399-b73b-40c1-8af2-919b124b9d91_Name">
    <vt:lpwstr>L2</vt:lpwstr>
  </property>
  <property fmtid="{D5CDD505-2E9C-101B-9397-08002B2CF9AE}" pid="93" name="MSIP_Label_aa112399-b73b-40c1-8af2-919b124b9d91_SiteId">
    <vt:lpwstr>6ae27add-8276-4a38-88c1-3a9c1f973767</vt:lpwstr>
  </property>
  <property fmtid="{D5CDD505-2E9C-101B-9397-08002B2CF9AE}" pid="94" name="MSIP_Label_aa112399-b73b-40c1-8af2-919b124b9d91_ActionId">
    <vt:lpwstr>20c28847-d988-4d0b-a018-341cbfea0f2e</vt:lpwstr>
  </property>
  <property fmtid="{D5CDD505-2E9C-101B-9397-08002B2CF9AE}" pid="95" name="MSIP_Label_aa112399-b73b-40c1-8af2-919b124b9d91_ContentBits">
    <vt:lpwstr>0</vt:lpwstr>
  </property>
  <property fmtid="{D5CDD505-2E9C-101B-9397-08002B2CF9AE}" pid="96" name="MSIP_Label_aa112399-b73b-40c1-8af2-919b124b9d91_Tag">
    <vt:lpwstr>10, 0, 1, 1</vt:lpwstr>
  </property>
</Properties>
</file>