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2E7A" w14:textId="77777777" w:rsidR="009C07E2" w:rsidRDefault="009C07E2">
      <w:pPr>
        <w:pStyle w:val="Post"/>
        <w:rPr>
          <w:u w:val="none"/>
        </w:rPr>
      </w:pPr>
    </w:p>
    <w:p w14:paraId="4CE5C7F9" w14:textId="77777777" w:rsidR="009C07E2" w:rsidRDefault="009C07E2">
      <w:pPr>
        <w:pStyle w:val="Text"/>
        <w:ind w:left="0"/>
        <w:rPr>
          <w:sz w:val="24"/>
          <w:szCs w:val="24"/>
        </w:rPr>
      </w:pPr>
    </w:p>
    <w:p w14:paraId="26358A81" w14:textId="5B8CC9D6" w:rsidR="009C07E2" w:rsidRPr="0046007D" w:rsidRDefault="0046007D">
      <w:pPr>
        <w:pStyle w:val="Text"/>
        <w:ind w:left="0"/>
        <w:rPr>
          <w:sz w:val="24"/>
          <w:szCs w:val="24"/>
          <w:lang w:val="fr-CH"/>
        </w:rPr>
      </w:pPr>
      <w:r w:rsidRPr="0046007D">
        <w:rPr>
          <w:b/>
          <w:bCs/>
          <w:sz w:val="36"/>
          <w:szCs w:val="36"/>
          <w:lang w:val="fr-CH"/>
        </w:rPr>
        <w:t>Questionnaire pour la consultation</w:t>
      </w:r>
    </w:p>
    <w:p w14:paraId="6F0F31AE" w14:textId="15F6C3D2" w:rsidR="009C07E2" w:rsidRPr="0046007D" w:rsidRDefault="0046007D" w:rsidP="002D29EA">
      <w:pPr>
        <w:jc w:val="both"/>
        <w:rPr>
          <w:b/>
          <w:lang w:val="fr-CH"/>
        </w:rPr>
      </w:pPr>
      <w:r w:rsidRPr="0046007D">
        <w:rPr>
          <w:b/>
          <w:lang w:val="fr-CH"/>
        </w:rPr>
        <w:t>Adaptation de l’ordonnance sur la signalisation routière et de l’ordonnance sur le contrôle de la circulation routière</w:t>
      </w:r>
      <w:r w:rsidR="001D1458" w:rsidRPr="0046007D">
        <w:rPr>
          <w:b/>
          <w:lang w:val="fr-CH"/>
        </w:rPr>
        <w:t xml:space="preserve"> </w:t>
      </w:r>
      <w:r>
        <w:rPr>
          <w:b/>
          <w:lang w:val="fr-CH"/>
        </w:rPr>
        <w:t>en vue de la mise en œuvre de l’initiative cantonale</w:t>
      </w:r>
      <w:r w:rsidR="004D300B" w:rsidRPr="0046007D">
        <w:rPr>
          <w:b/>
          <w:lang w:val="fr-CH"/>
        </w:rPr>
        <w:t xml:space="preserve"> 17.304 («</w:t>
      </w:r>
      <w:r>
        <w:rPr>
          <w:b/>
          <w:lang w:val="fr-CH"/>
        </w:rPr>
        <w:t> Pour des routes plus sûres, des mesures maintenant </w:t>
      </w:r>
      <w:r w:rsidR="004D300B" w:rsidRPr="0046007D">
        <w:rPr>
          <w:b/>
          <w:lang w:val="fr-CH"/>
        </w:rPr>
        <w:t>!</w:t>
      </w:r>
      <w:r>
        <w:rPr>
          <w:b/>
          <w:lang w:val="fr-CH"/>
        </w:rPr>
        <w:t> </w:t>
      </w:r>
      <w:r w:rsidR="004D300B" w:rsidRPr="0046007D">
        <w:rPr>
          <w:b/>
          <w:lang w:val="fr-CH"/>
        </w:rPr>
        <w:t>»).</w:t>
      </w:r>
    </w:p>
    <w:p w14:paraId="34F1D09B" w14:textId="77777777" w:rsidR="009C07E2" w:rsidRPr="0046007D" w:rsidRDefault="009C07E2">
      <w:pPr>
        <w:pStyle w:val="Text"/>
        <w:ind w:left="0"/>
        <w:jc w:val="left"/>
        <w:rPr>
          <w:sz w:val="24"/>
          <w:szCs w:val="24"/>
          <w:lang w:val="fr-CH"/>
        </w:rPr>
      </w:pPr>
    </w:p>
    <w:p w14:paraId="3BDC8F78" w14:textId="77777777" w:rsidR="009C07E2" w:rsidRPr="0046007D" w:rsidRDefault="009C07E2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  <w:lang w:val="fr-CH"/>
        </w:rPr>
      </w:pPr>
    </w:p>
    <w:p w14:paraId="1778BB2C" w14:textId="77777777" w:rsidR="009C07E2" w:rsidRPr="0046007D" w:rsidRDefault="009C07E2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  <w:lang w:val="fr-CH"/>
        </w:rPr>
      </w:pPr>
    </w:p>
    <w:p w14:paraId="0DB152E4" w14:textId="77777777" w:rsidR="009C07E2" w:rsidRPr="0046007D" w:rsidRDefault="009C07E2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  <w:lang w:val="fr-CH"/>
        </w:rPr>
      </w:pPr>
    </w:p>
    <w:p w14:paraId="66C5A860" w14:textId="18D3DDDD" w:rsidR="009C07E2" w:rsidRPr="0046007D" w:rsidRDefault="0046007D">
      <w:pPr>
        <w:tabs>
          <w:tab w:val="left" w:pos="567"/>
        </w:tabs>
        <w:spacing w:before="120" w:after="60"/>
        <w:outlineLvl w:val="0"/>
        <w:rPr>
          <w:b/>
          <w:sz w:val="24"/>
          <w:szCs w:val="24"/>
          <w:lang w:val="fr-CH"/>
        </w:rPr>
      </w:pPr>
      <w:r w:rsidRPr="0046007D">
        <w:rPr>
          <w:b/>
          <w:sz w:val="24"/>
          <w:szCs w:val="24"/>
          <w:lang w:val="fr-CH"/>
        </w:rPr>
        <w:t>Auteur de l’avis </w:t>
      </w:r>
      <w:r w:rsidR="001D1458" w:rsidRPr="0046007D">
        <w:rPr>
          <w:b/>
          <w:sz w:val="24"/>
          <w:szCs w:val="24"/>
          <w:lang w:val="fr-CH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C07E2" w:rsidRPr="00174B17" w14:paraId="7ABFB201" w14:textId="77777777">
        <w:tc>
          <w:tcPr>
            <w:tcW w:w="9288" w:type="dxa"/>
          </w:tcPr>
          <w:p w14:paraId="47D969E1" w14:textId="1930991B" w:rsidR="009C07E2" w:rsidRPr="0046007D" w:rsidRDefault="001D1458">
            <w:pPr>
              <w:tabs>
                <w:tab w:val="left" w:pos="567"/>
              </w:tabs>
              <w:spacing w:before="40" w:after="40"/>
              <w:outlineLvl w:val="0"/>
              <w:rPr>
                <w:rFonts w:cs="Arial"/>
                <w:sz w:val="23"/>
                <w:szCs w:val="23"/>
                <w:lang w:val="fr-CH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07D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 w:rsidRPr="0046007D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46007D" w:rsidRPr="0046007D">
              <w:rPr>
                <w:rFonts w:cs="Arial"/>
                <w:sz w:val="23"/>
                <w:szCs w:val="23"/>
                <w:lang w:val="fr-CH"/>
              </w:rPr>
              <w:t>C</w:t>
            </w:r>
            <w:r w:rsidRPr="0046007D">
              <w:rPr>
                <w:rFonts w:cs="Arial"/>
                <w:sz w:val="23"/>
                <w:szCs w:val="23"/>
                <w:lang w:val="fr-CH"/>
              </w:rPr>
              <w:t xml:space="preserve">anton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07D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 w:rsidRPr="0046007D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46007D" w:rsidRPr="0046007D">
              <w:rPr>
                <w:rFonts w:cs="Arial"/>
                <w:sz w:val="23"/>
                <w:szCs w:val="23"/>
                <w:lang w:val="fr-CH"/>
              </w:rPr>
              <w:t>Association</w:t>
            </w:r>
            <w:r w:rsidRPr="0046007D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07D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 w:rsidRPr="0046007D">
              <w:rPr>
                <w:rFonts w:cs="Arial"/>
                <w:sz w:val="23"/>
                <w:szCs w:val="23"/>
                <w:lang w:val="fr-CH"/>
              </w:rPr>
              <w:t xml:space="preserve"> Organisation </w:t>
            </w: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07D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 w:rsidRPr="0046007D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46007D" w:rsidRPr="0046007D">
              <w:rPr>
                <w:rFonts w:cs="Arial"/>
                <w:sz w:val="23"/>
                <w:szCs w:val="23"/>
                <w:lang w:val="fr-CH"/>
              </w:rPr>
              <w:t>Autres m</w:t>
            </w:r>
            <w:r w:rsidR="0046007D">
              <w:rPr>
                <w:rFonts w:cs="Arial"/>
                <w:sz w:val="23"/>
                <w:szCs w:val="23"/>
                <w:lang w:val="fr-CH"/>
              </w:rPr>
              <w:t>ilieux intéressés</w:t>
            </w:r>
          </w:p>
        </w:tc>
      </w:tr>
      <w:tr w:rsidR="009C07E2" w14:paraId="6A772AA5" w14:textId="77777777">
        <w:trPr>
          <w:trHeight w:val="919"/>
        </w:trPr>
        <w:tc>
          <w:tcPr>
            <w:tcW w:w="9288" w:type="dxa"/>
          </w:tcPr>
          <w:p w14:paraId="271CC554" w14:textId="30CAEF6E" w:rsidR="009C07E2" w:rsidRPr="0046007D" w:rsidRDefault="0046007D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  <w:lang w:val="fr-CH"/>
              </w:rPr>
            </w:pPr>
            <w:r w:rsidRPr="0046007D">
              <w:rPr>
                <w:rFonts w:cs="Arial"/>
                <w:sz w:val="23"/>
                <w:szCs w:val="23"/>
                <w:lang w:val="fr-CH"/>
              </w:rPr>
              <w:t>Expéditeur </w:t>
            </w:r>
            <w:r w:rsidR="001D1458" w:rsidRPr="0046007D">
              <w:rPr>
                <w:rFonts w:cs="Arial"/>
                <w:sz w:val="23"/>
                <w:szCs w:val="23"/>
                <w:lang w:val="fr-CH"/>
              </w:rPr>
              <w:t>:</w:t>
            </w:r>
          </w:p>
          <w:p w14:paraId="15CAEFD3" w14:textId="77777777" w:rsidR="009C07E2" w:rsidRDefault="001D1458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255F2FFF" w14:textId="77777777" w:rsidR="009C07E2" w:rsidRDefault="009C07E2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4FC101E8" w14:textId="77777777" w:rsidR="009C07E2" w:rsidRDefault="009C07E2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3A730AEE" w14:textId="77777777" w:rsidR="009C07E2" w:rsidRDefault="009C07E2">
            <w:pPr>
              <w:tabs>
                <w:tab w:val="left" w:pos="567"/>
              </w:tabs>
              <w:spacing w:before="120"/>
              <w:outlineLvl w:val="0"/>
              <w:rPr>
                <w:rFonts w:cs="Arial"/>
                <w:sz w:val="23"/>
                <w:szCs w:val="23"/>
              </w:rPr>
            </w:pPr>
          </w:p>
        </w:tc>
      </w:tr>
      <w:tr w:rsidR="009C07E2" w:rsidRPr="00174B17" w14:paraId="6D2E4EF0" w14:textId="77777777">
        <w:trPr>
          <w:trHeight w:val="919"/>
        </w:trPr>
        <w:tc>
          <w:tcPr>
            <w:tcW w:w="9288" w:type="dxa"/>
          </w:tcPr>
          <w:p w14:paraId="78ABE224" w14:textId="7C319F9E" w:rsidR="009C07E2" w:rsidRPr="0046007D" w:rsidRDefault="0046007D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b/>
                <w:sz w:val="23"/>
                <w:szCs w:val="23"/>
                <w:lang w:val="fr-CH"/>
              </w:rPr>
            </w:pPr>
            <w:r w:rsidRPr="0046007D">
              <w:rPr>
                <w:rFonts w:cs="Arial"/>
                <w:b/>
                <w:sz w:val="23"/>
                <w:szCs w:val="23"/>
                <w:lang w:val="fr-CH"/>
              </w:rPr>
              <w:t>Important </w:t>
            </w:r>
            <w:r w:rsidR="001D1458" w:rsidRPr="0046007D">
              <w:rPr>
                <w:rFonts w:cs="Arial"/>
                <w:b/>
                <w:sz w:val="23"/>
                <w:szCs w:val="23"/>
                <w:lang w:val="fr-CH"/>
              </w:rPr>
              <w:t>:</w:t>
            </w:r>
          </w:p>
          <w:p w14:paraId="750F75FD" w14:textId="6604320E" w:rsidR="009C07E2" w:rsidRPr="00A64644" w:rsidRDefault="0046007D" w:rsidP="00D424A2">
            <w:pPr>
              <w:tabs>
                <w:tab w:val="left" w:pos="567"/>
              </w:tabs>
              <w:spacing w:before="40"/>
              <w:outlineLvl w:val="0"/>
              <w:rPr>
                <w:lang w:val="fr-CH"/>
              </w:rPr>
            </w:pPr>
            <w:r w:rsidRPr="0046007D">
              <w:rPr>
                <w:rFonts w:cs="Arial"/>
                <w:sz w:val="23"/>
                <w:szCs w:val="23"/>
                <w:lang w:val="fr-CH"/>
              </w:rPr>
              <w:t>Veuillez envoyer votre avis sous forme électronique (document Word</w:t>
            </w:r>
            <w:r w:rsidR="005B2772">
              <w:rPr>
                <w:rFonts w:cs="Arial"/>
                <w:sz w:val="23"/>
                <w:szCs w:val="23"/>
                <w:lang w:val="fr-CH"/>
              </w:rPr>
              <w:t xml:space="preserve"> et PDF</w:t>
            </w:r>
            <w:r w:rsidRPr="0046007D">
              <w:rPr>
                <w:rFonts w:cs="Arial"/>
                <w:sz w:val="23"/>
                <w:szCs w:val="23"/>
                <w:lang w:val="fr-CH"/>
              </w:rPr>
              <w:t xml:space="preserve">) d’ici au </w:t>
            </w:r>
            <w:r w:rsidR="00174B17" w:rsidRPr="00174B17">
              <w:rPr>
                <w:rFonts w:cs="Arial"/>
                <w:b/>
                <w:bCs/>
                <w:sz w:val="23"/>
                <w:szCs w:val="23"/>
                <w:lang w:val="fr-CH"/>
              </w:rPr>
              <w:t>22</w:t>
            </w:r>
            <w:r w:rsidR="00A64644" w:rsidRPr="00A64644">
              <w:rPr>
                <w:rFonts w:cs="Arial"/>
                <w:b/>
                <w:bCs/>
                <w:sz w:val="23"/>
                <w:szCs w:val="23"/>
                <w:lang w:val="fr-CH"/>
              </w:rPr>
              <w:t> mai 2024</w:t>
            </w:r>
            <w:r w:rsidRPr="0046007D">
              <w:rPr>
                <w:rFonts w:cs="Arial"/>
                <w:sz w:val="23"/>
                <w:szCs w:val="23"/>
                <w:lang w:val="fr-CH"/>
              </w:rPr>
              <w:t xml:space="preserve"> à l’adresse suivante</w:t>
            </w:r>
            <w:r w:rsidR="00A64644">
              <w:rPr>
                <w:rFonts w:cs="Arial"/>
                <w:sz w:val="23"/>
                <w:szCs w:val="23"/>
                <w:lang w:val="fr-CH"/>
              </w:rPr>
              <w:t> </w:t>
            </w:r>
            <w:r w:rsidR="001D1458" w:rsidRPr="00A64644">
              <w:rPr>
                <w:rFonts w:cs="Arial"/>
                <w:sz w:val="23"/>
                <w:szCs w:val="23"/>
                <w:lang w:val="fr-CH"/>
              </w:rPr>
              <w:t xml:space="preserve">: </w:t>
            </w:r>
            <w:hyperlink r:id="rId9" w:history="1">
              <w:r w:rsidR="001D1458" w:rsidRPr="00A64644">
                <w:rPr>
                  <w:rStyle w:val="Collegamentoipertestuale"/>
                  <w:i/>
                  <w:sz w:val="23"/>
                  <w:szCs w:val="23"/>
                  <w:lang w:val="fr-CH"/>
                </w:rPr>
                <w:t>V-FA@astra.admin.ch</w:t>
              </w:r>
            </w:hyperlink>
          </w:p>
        </w:tc>
      </w:tr>
    </w:tbl>
    <w:p w14:paraId="249739E9" w14:textId="77777777" w:rsidR="009C07E2" w:rsidRDefault="001D1458">
      <w:pPr>
        <w:tabs>
          <w:tab w:val="left" w:pos="567"/>
        </w:tabs>
        <w:spacing w:before="120" w:after="60"/>
        <w:outlineLvl w:val="0"/>
        <w:rPr>
          <w:b/>
          <w:sz w:val="24"/>
          <w:szCs w:val="24"/>
        </w:rPr>
      </w:pPr>
      <w:r>
        <w:rPr>
          <w:rFonts w:cs="Arial"/>
          <w:color w:val="FFFFFF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FFFFFF"/>
        </w:rPr>
        <w:instrText xml:space="preserve"> FORMCHECKBOX </w:instrText>
      </w:r>
      <w:r w:rsidR="00923EDC">
        <w:rPr>
          <w:rFonts w:cs="Arial"/>
          <w:color w:val="FFFFFF"/>
        </w:rPr>
      </w:r>
      <w:r w:rsidR="00923EDC">
        <w:rPr>
          <w:rFonts w:cs="Arial"/>
          <w:color w:val="FFFFFF"/>
        </w:rPr>
        <w:fldChar w:fldCharType="separate"/>
      </w:r>
      <w:r>
        <w:rPr>
          <w:rFonts w:cs="Arial"/>
          <w:color w:val="FFFFFF"/>
        </w:rPr>
        <w:fldChar w:fldCharType="end"/>
      </w:r>
    </w:p>
    <w:p w14:paraId="589568B3" w14:textId="77777777" w:rsidR="009C07E2" w:rsidRDefault="009C07E2">
      <w:pPr>
        <w:spacing w:before="120"/>
        <w:outlineLvl w:val="0"/>
        <w:rPr>
          <w:i/>
        </w:rPr>
      </w:pPr>
    </w:p>
    <w:p w14:paraId="76DE78AF" w14:textId="77777777" w:rsidR="009C07E2" w:rsidRDefault="001D1458">
      <w:pPr>
        <w:spacing w:line="240" w:lineRule="auto"/>
      </w:pPr>
      <w:r>
        <w:br w:type="page"/>
      </w:r>
    </w:p>
    <w:p w14:paraId="4FC8D3B9" w14:textId="79DAF8BE" w:rsidR="009C07E2" w:rsidRPr="00A64644" w:rsidRDefault="00A64644" w:rsidP="00A64644">
      <w:pPr>
        <w:pStyle w:val="Text"/>
        <w:ind w:left="0"/>
        <w:rPr>
          <w:b/>
          <w:bCs/>
          <w:sz w:val="24"/>
          <w:szCs w:val="24"/>
          <w:lang w:val="fr-CH"/>
        </w:rPr>
      </w:pPr>
      <w:r w:rsidRPr="00A64644">
        <w:rPr>
          <w:b/>
          <w:bCs/>
          <w:sz w:val="24"/>
          <w:szCs w:val="24"/>
          <w:lang w:val="fr-CH"/>
        </w:rPr>
        <w:lastRenderedPageBreak/>
        <w:t>Adaptation de l’ordonnance sur la signalisation routière et de l’ordonnance sur le contrôle de la circulation routière</w:t>
      </w:r>
    </w:p>
    <w:p w14:paraId="4CB8BFDB" w14:textId="6D4026C0" w:rsidR="00CE6C2A" w:rsidRPr="002D29EA" w:rsidRDefault="00A64644" w:rsidP="00CE6C2A">
      <w:pPr>
        <w:pStyle w:val="Corpotesto"/>
        <w:jc w:val="both"/>
        <w:rPr>
          <w:rFonts w:ascii="Arial" w:hAnsi="Arial" w:cs="Arial"/>
          <w:sz w:val="23"/>
          <w:szCs w:val="23"/>
          <w:lang w:val="fr-CH"/>
        </w:rPr>
      </w:pPr>
      <w:r w:rsidRPr="00A64644">
        <w:rPr>
          <w:rFonts w:ascii="Arial" w:hAnsi="Arial" w:cs="Arial"/>
          <w:sz w:val="23"/>
          <w:szCs w:val="23"/>
          <w:lang w:val="fr-CH"/>
        </w:rPr>
        <w:t>L’Assemblée fédérale ayant adopté, le 1</w:t>
      </w:r>
      <w:r w:rsidRPr="008C06F3">
        <w:rPr>
          <w:rFonts w:ascii="Arial" w:hAnsi="Arial" w:cs="Arial"/>
          <w:sz w:val="23"/>
          <w:szCs w:val="23"/>
          <w:vertAlign w:val="superscript"/>
          <w:lang w:val="fr-CH"/>
        </w:rPr>
        <w:t>er</w:t>
      </w:r>
      <w:r w:rsidR="008C06F3">
        <w:rPr>
          <w:rFonts w:ascii="Arial" w:hAnsi="Arial" w:cs="Arial"/>
          <w:sz w:val="23"/>
          <w:szCs w:val="23"/>
          <w:lang w:val="fr-CH"/>
        </w:rPr>
        <w:t> </w:t>
      </w:r>
      <w:r w:rsidRPr="00A64644">
        <w:rPr>
          <w:rFonts w:ascii="Arial" w:hAnsi="Arial" w:cs="Arial"/>
          <w:sz w:val="23"/>
          <w:szCs w:val="23"/>
          <w:lang w:val="fr-CH"/>
        </w:rPr>
        <w:t>octobre 20</w:t>
      </w:r>
      <w:r>
        <w:rPr>
          <w:rFonts w:ascii="Arial" w:hAnsi="Arial" w:cs="Arial"/>
          <w:sz w:val="23"/>
          <w:szCs w:val="23"/>
          <w:lang w:val="fr-CH"/>
        </w:rPr>
        <w:t>21, l’art. 45</w:t>
      </w:r>
      <w:r w:rsidRPr="008C06F3">
        <w:rPr>
          <w:rFonts w:ascii="Arial" w:hAnsi="Arial" w:cs="Arial"/>
          <w:i/>
          <w:iCs/>
          <w:sz w:val="23"/>
          <w:szCs w:val="23"/>
          <w:lang w:val="fr-CH"/>
        </w:rPr>
        <w:t>a</w:t>
      </w:r>
      <w:r w:rsidR="008C06F3" w:rsidRPr="00CE6C2A">
        <w:rPr>
          <w:rStyle w:val="Rimandonotaapidipagina"/>
          <w:rFonts w:ascii="Arial" w:hAnsi="Arial" w:cs="Arial"/>
          <w:sz w:val="23"/>
          <w:szCs w:val="23"/>
        </w:rPr>
        <w:footnoteReference w:id="1"/>
      </w:r>
      <w:r>
        <w:rPr>
          <w:rFonts w:ascii="Arial" w:hAnsi="Arial" w:cs="Arial"/>
          <w:sz w:val="23"/>
          <w:szCs w:val="23"/>
          <w:lang w:val="fr-CH"/>
        </w:rPr>
        <w:t xml:space="preserve"> de la loi fédérale sur la circulation routière (LCR)</w:t>
      </w:r>
      <w:r w:rsidR="008C06F3" w:rsidRPr="00CE6C2A">
        <w:rPr>
          <w:rStyle w:val="Rimandonotaapidipagina"/>
          <w:rFonts w:ascii="Arial" w:hAnsi="Arial" w:cs="Arial"/>
          <w:sz w:val="23"/>
          <w:szCs w:val="23"/>
        </w:rPr>
        <w:footnoteReference w:id="2"/>
      </w:r>
      <w:r>
        <w:rPr>
          <w:rFonts w:ascii="Arial" w:hAnsi="Arial" w:cs="Arial"/>
          <w:sz w:val="23"/>
          <w:szCs w:val="23"/>
          <w:lang w:val="fr-CH"/>
        </w:rPr>
        <w:t>, l’initiative du canton du Tessin (17.304 ; « Pour des routes plus sûres, des mesures dès maintenant ! »)</w:t>
      </w:r>
      <w:r w:rsidR="008C06F3" w:rsidRPr="00CE6C2A">
        <w:rPr>
          <w:rStyle w:val="Rimandonotaapidipagina"/>
          <w:rFonts w:ascii="Arial" w:hAnsi="Arial" w:cs="Arial"/>
          <w:sz w:val="23"/>
          <w:szCs w:val="23"/>
        </w:rPr>
        <w:footnoteReference w:id="3"/>
      </w:r>
      <w:r>
        <w:rPr>
          <w:rFonts w:ascii="Arial" w:hAnsi="Arial" w:cs="Arial"/>
          <w:sz w:val="23"/>
          <w:szCs w:val="23"/>
          <w:lang w:val="fr-CH"/>
        </w:rPr>
        <w:t xml:space="preserve"> a été mise en œuvre dans la loi, mais pas encore mise en vigueur.</w:t>
      </w:r>
    </w:p>
    <w:p w14:paraId="0C0B15A6" w14:textId="77777777" w:rsidR="00A521CB" w:rsidRPr="002D29EA" w:rsidRDefault="00A521CB">
      <w:pPr>
        <w:pStyle w:val="Text"/>
        <w:ind w:left="0"/>
        <w:jc w:val="left"/>
        <w:rPr>
          <w:b/>
          <w:bCs/>
          <w:sz w:val="24"/>
          <w:szCs w:val="24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9C07E2" w:rsidRPr="00174B17" w14:paraId="5703CE26" w14:textId="77777777">
        <w:trPr>
          <w:trHeight w:val="794"/>
        </w:trPr>
        <w:tc>
          <w:tcPr>
            <w:tcW w:w="9071" w:type="dxa"/>
            <w:gridSpan w:val="4"/>
          </w:tcPr>
          <w:p w14:paraId="666F4DAD" w14:textId="132BB7EC" w:rsidR="009C07E2" w:rsidRPr="00715CA4" w:rsidRDefault="008C06F3" w:rsidP="009D6C07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cs="Arial"/>
                <w:sz w:val="23"/>
                <w:szCs w:val="23"/>
                <w:lang w:val="fr-CH"/>
              </w:rPr>
            </w:pP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Approuvez-vous sur le principe la proposition de modification de l’ordonnance du 5 septembre 1979 sur la signalisation routière </w:t>
            </w:r>
            <w:r w:rsidR="00012903" w:rsidRPr="00715CA4">
              <w:rPr>
                <w:rFonts w:cs="Arial"/>
                <w:sz w:val="23"/>
                <w:szCs w:val="23"/>
                <w:lang w:val="fr-CH"/>
              </w:rPr>
              <w:t>(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>OSR </w:t>
            </w:r>
            <w:r w:rsidR="00012903" w:rsidRPr="00715CA4">
              <w:rPr>
                <w:rFonts w:cs="Arial"/>
                <w:sz w:val="23"/>
                <w:szCs w:val="23"/>
                <w:lang w:val="fr-CH"/>
              </w:rPr>
              <w:t xml:space="preserve">; 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>RS </w:t>
            </w:r>
            <w:r w:rsidR="00012903" w:rsidRPr="00715CA4">
              <w:rPr>
                <w:rFonts w:cs="Arial"/>
                <w:sz w:val="23"/>
                <w:szCs w:val="23"/>
                <w:lang w:val="fr-CH"/>
              </w:rPr>
              <w:t>741.21)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> </w:t>
            </w:r>
            <w:r w:rsidR="001D1458" w:rsidRPr="00715CA4">
              <w:rPr>
                <w:rFonts w:cs="Arial"/>
                <w:sz w:val="23"/>
                <w:szCs w:val="23"/>
                <w:lang w:val="fr-CH"/>
              </w:rPr>
              <w:t>?</w:t>
            </w:r>
          </w:p>
        </w:tc>
      </w:tr>
      <w:tr w:rsidR="009C07E2" w14:paraId="3B521BE3" w14:textId="77777777">
        <w:tc>
          <w:tcPr>
            <w:tcW w:w="1041" w:type="dxa"/>
          </w:tcPr>
          <w:p w14:paraId="48085BA6" w14:textId="77777777" w:rsidR="009C07E2" w:rsidRPr="008C06F3" w:rsidRDefault="009C07E2">
            <w:pPr>
              <w:spacing w:after="120"/>
              <w:rPr>
                <w:rFonts w:cs="Arial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3B0D2F7" w14:textId="3331E7EB" w:rsidR="009C07E2" w:rsidRDefault="001D1458">
            <w:pPr>
              <w:spacing w:before="60" w:after="12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8C06F3">
              <w:rPr>
                <w:rFonts w:cs="Arial"/>
                <w:sz w:val="23"/>
                <w:szCs w:val="23"/>
              </w:rPr>
              <w:t>OUI</w:t>
            </w:r>
            <w:r>
              <w:rPr>
                <w:rFonts w:cs="Arial"/>
                <w:sz w:val="23"/>
                <w:szCs w:val="23"/>
              </w:rPr>
              <w:t xml:space="preserve">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199F12C" w14:textId="01D5C944" w:rsidR="009C07E2" w:rsidRPr="00715CA4" w:rsidRDefault="001D1458">
            <w:pPr>
              <w:spacing w:before="60" w:after="120"/>
              <w:rPr>
                <w:rFonts w:cs="Arial"/>
                <w:sz w:val="23"/>
                <w:szCs w:val="23"/>
                <w:lang w:val="fr-CH"/>
              </w:rPr>
            </w:pPr>
            <w:r w:rsidRPr="00715CA4">
              <w:rPr>
                <w:rFonts w:cs="Arial"/>
                <w:sz w:val="23"/>
                <w:szCs w:val="23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CA4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  <w:lang w:val="fr-CH"/>
              </w:rPr>
            </w:r>
            <w:r w:rsidR="00923EDC">
              <w:rPr>
                <w:rFonts w:cs="Arial"/>
                <w:sz w:val="23"/>
                <w:szCs w:val="23"/>
                <w:lang w:val="fr-CH"/>
              </w:rPr>
              <w:fldChar w:fldCharType="separate"/>
            </w:r>
            <w:r w:rsidRPr="00715CA4">
              <w:rPr>
                <w:rFonts w:cs="Arial"/>
                <w:sz w:val="23"/>
                <w:szCs w:val="23"/>
                <w:lang w:val="fr-CH"/>
              </w:rPr>
              <w:fldChar w:fldCharType="end"/>
            </w: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 N</w:t>
            </w:r>
            <w:r w:rsidR="008C06F3" w:rsidRPr="00715CA4">
              <w:rPr>
                <w:rFonts w:cs="Arial"/>
                <w:sz w:val="23"/>
                <w:szCs w:val="23"/>
                <w:lang w:val="fr-CH"/>
              </w:rPr>
              <w:t>O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9C5FB99" w14:textId="219B2E7E" w:rsidR="009C07E2" w:rsidRDefault="001D1458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715CA4" w:rsidRPr="00715CA4">
              <w:rPr>
                <w:rFonts w:cs="Arial"/>
                <w:sz w:val="23"/>
                <w:szCs w:val="23"/>
                <w:lang w:val="fr-CH"/>
              </w:rPr>
              <w:t>Sans avis / non concerné</w:t>
            </w:r>
          </w:p>
        </w:tc>
      </w:tr>
      <w:tr w:rsidR="009C07E2" w14:paraId="2154E593" w14:textId="77777777">
        <w:trPr>
          <w:trHeight w:val="1445"/>
        </w:trPr>
        <w:tc>
          <w:tcPr>
            <w:tcW w:w="1041" w:type="dxa"/>
            <w:tcBorders>
              <w:right w:val="single" w:sz="4" w:space="0" w:color="auto"/>
            </w:tcBorders>
          </w:tcPr>
          <w:p w14:paraId="58049E51" w14:textId="77777777" w:rsidR="009C07E2" w:rsidRDefault="009C07E2">
            <w:pPr>
              <w:spacing w:before="120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4DF" w14:textId="1F3C88A3" w:rsidR="009C07E2" w:rsidRPr="00715CA4" w:rsidRDefault="00715CA4">
            <w:pPr>
              <w:spacing w:before="40"/>
              <w:rPr>
                <w:rFonts w:cs="Arial"/>
                <w:sz w:val="23"/>
                <w:szCs w:val="23"/>
                <w:lang w:val="fr-CH"/>
              </w:rPr>
            </w:pPr>
            <w:r w:rsidRPr="00715CA4">
              <w:rPr>
                <w:rFonts w:cs="Arial"/>
                <w:sz w:val="23"/>
                <w:szCs w:val="23"/>
                <w:lang w:val="fr-CH"/>
              </w:rPr>
              <w:t>Remarques</w:t>
            </w:r>
            <w:r w:rsidR="001D1458" w:rsidRPr="00715CA4">
              <w:rPr>
                <w:rFonts w:cs="Arial"/>
                <w:sz w:val="23"/>
                <w:szCs w:val="23"/>
                <w:lang w:val="fr-CH"/>
              </w:rPr>
              <w:t xml:space="preserve"> / 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>Proposition d’amendement </w:t>
            </w:r>
            <w:r w:rsidR="001D1458" w:rsidRPr="00715CA4">
              <w:rPr>
                <w:rFonts w:cs="Arial"/>
                <w:sz w:val="23"/>
                <w:szCs w:val="23"/>
                <w:lang w:val="fr-CH"/>
              </w:rPr>
              <w:t>:</w:t>
            </w:r>
          </w:p>
          <w:p w14:paraId="11A27AFD" w14:textId="77777777" w:rsidR="009C07E2" w:rsidRPr="00715CA4" w:rsidRDefault="001D1458">
            <w:pPr>
              <w:rPr>
                <w:rFonts w:cs="Arial"/>
                <w:lang w:val="fr-CH"/>
              </w:rPr>
            </w:pPr>
            <w:r w:rsidRPr="00715CA4">
              <w:rPr>
                <w:rFonts w:cs="Arial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5CA4">
              <w:rPr>
                <w:rFonts w:cs="Arial"/>
                <w:lang w:val="fr-CH"/>
              </w:rPr>
              <w:instrText xml:space="preserve"> FORMTEXT </w:instrText>
            </w:r>
            <w:r w:rsidRPr="00715CA4">
              <w:rPr>
                <w:rFonts w:cs="Arial"/>
                <w:lang w:val="fr-CH"/>
              </w:rPr>
            </w:r>
            <w:r w:rsidRPr="00715CA4">
              <w:rPr>
                <w:rFonts w:cs="Arial"/>
                <w:lang w:val="fr-CH"/>
              </w:rPr>
              <w:fldChar w:fldCharType="separate"/>
            </w:r>
            <w:r w:rsidRPr="00715CA4">
              <w:rPr>
                <w:rFonts w:cs="Arial"/>
                <w:noProof/>
                <w:lang w:val="fr-CH"/>
              </w:rPr>
              <w:t> </w:t>
            </w:r>
            <w:r w:rsidRPr="00715CA4">
              <w:rPr>
                <w:rFonts w:cs="Arial"/>
                <w:noProof/>
                <w:lang w:val="fr-CH"/>
              </w:rPr>
              <w:t> </w:t>
            </w:r>
            <w:r w:rsidRPr="00715CA4">
              <w:rPr>
                <w:rFonts w:cs="Arial"/>
                <w:noProof/>
                <w:lang w:val="fr-CH"/>
              </w:rPr>
              <w:t> </w:t>
            </w:r>
            <w:r w:rsidRPr="00715CA4">
              <w:rPr>
                <w:rFonts w:cs="Arial"/>
                <w:noProof/>
                <w:lang w:val="fr-CH"/>
              </w:rPr>
              <w:t> </w:t>
            </w:r>
            <w:r w:rsidRPr="00715CA4">
              <w:rPr>
                <w:rFonts w:cs="Arial"/>
                <w:noProof/>
                <w:lang w:val="fr-CH"/>
              </w:rPr>
              <w:t> </w:t>
            </w:r>
            <w:r w:rsidRPr="00715CA4">
              <w:rPr>
                <w:rFonts w:cs="Arial"/>
                <w:lang w:val="fr-CH"/>
              </w:rPr>
              <w:fldChar w:fldCharType="end"/>
            </w:r>
          </w:p>
        </w:tc>
      </w:tr>
      <w:tr w:rsidR="009C07E2" w14:paraId="1A6735F9" w14:textId="77777777">
        <w:trPr>
          <w:trHeight w:val="57"/>
        </w:trPr>
        <w:tc>
          <w:tcPr>
            <w:tcW w:w="1041" w:type="dxa"/>
          </w:tcPr>
          <w:p w14:paraId="50F7EB94" w14:textId="77777777" w:rsidR="009C07E2" w:rsidRDefault="009C07E2">
            <w:pPr>
              <w:spacing w:before="120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521568ED" w14:textId="77777777" w:rsidR="009C07E2" w:rsidRDefault="001D1458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FFFFFF"/>
              </w:rPr>
              <w:instrText xml:space="preserve"> FORMCHECKBOX </w:instrText>
            </w:r>
            <w:r w:rsidR="00923EDC">
              <w:rPr>
                <w:rFonts w:cs="Arial"/>
                <w:color w:val="FFFFFF"/>
              </w:rPr>
            </w:r>
            <w:r w:rsidR="00923EDC">
              <w:rPr>
                <w:rFonts w:cs="Arial"/>
                <w:color w:val="FFFFFF"/>
              </w:rPr>
              <w:fldChar w:fldCharType="separate"/>
            </w:r>
            <w:r>
              <w:rPr>
                <w:rFonts w:cs="Arial"/>
                <w:color w:val="FFFFFF"/>
              </w:rPr>
              <w:fldChar w:fldCharType="end"/>
            </w:r>
          </w:p>
        </w:tc>
      </w:tr>
    </w:tbl>
    <w:p w14:paraId="048E5E30" w14:textId="77777777" w:rsidR="009C07E2" w:rsidRDefault="009C07E2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9C07E2" w:rsidRPr="00174B17" w14:paraId="366F84AE" w14:textId="77777777">
        <w:trPr>
          <w:trHeight w:val="794"/>
        </w:trPr>
        <w:tc>
          <w:tcPr>
            <w:tcW w:w="9071" w:type="dxa"/>
            <w:gridSpan w:val="4"/>
          </w:tcPr>
          <w:p w14:paraId="64C00AE9" w14:textId="07F7FCD9" w:rsidR="009C07E2" w:rsidRPr="00715CA4" w:rsidRDefault="00213B97">
            <w:pPr>
              <w:pStyle w:val="Paragrafoelenco"/>
              <w:numPr>
                <w:ilvl w:val="0"/>
                <w:numId w:val="2"/>
              </w:numPr>
              <w:rPr>
                <w:rFonts w:cs="Arial"/>
                <w:sz w:val="23"/>
                <w:szCs w:val="23"/>
                <w:lang w:val="fr-CH"/>
              </w:rPr>
            </w:pPr>
            <w:r w:rsidRPr="00401896">
              <w:rPr>
                <w:rFonts w:cs="Arial"/>
                <w:sz w:val="23"/>
                <w:szCs w:val="23"/>
                <w:lang w:val="fr-CH"/>
              </w:rPr>
              <w:t xml:space="preserve">Approuvez-vous les </w:t>
            </w:r>
            <w:r>
              <w:rPr>
                <w:rFonts w:cs="Arial"/>
                <w:sz w:val="23"/>
                <w:szCs w:val="23"/>
                <w:lang w:val="fr-CH"/>
              </w:rPr>
              <w:t>dérogations visées à l’art. </w:t>
            </w:r>
            <w:r w:rsidRPr="00401896">
              <w:rPr>
                <w:rFonts w:cs="Arial"/>
                <w:sz w:val="23"/>
                <w:szCs w:val="23"/>
                <w:lang w:val="fr-CH"/>
              </w:rPr>
              <w:t>29</w:t>
            </w:r>
            <w:r w:rsidRPr="00401896">
              <w:rPr>
                <w:rFonts w:cs="Arial"/>
                <w:i/>
                <w:iCs/>
                <w:sz w:val="23"/>
                <w:szCs w:val="23"/>
                <w:lang w:val="fr-CH"/>
              </w:rPr>
              <w:t>a</w:t>
            </w:r>
            <w:r w:rsidRPr="00401896">
              <w:rPr>
                <w:rFonts w:cs="Arial"/>
                <w:sz w:val="23"/>
                <w:szCs w:val="23"/>
                <w:lang w:val="fr-CH"/>
              </w:rPr>
              <w:t xml:space="preserve">, </w:t>
            </w:r>
            <w:r>
              <w:rPr>
                <w:rFonts w:cs="Arial"/>
                <w:sz w:val="23"/>
                <w:szCs w:val="23"/>
                <w:lang w:val="fr-CH"/>
              </w:rPr>
              <w:t>al. </w:t>
            </w:r>
            <w:r w:rsidRPr="00401896">
              <w:rPr>
                <w:rFonts w:cs="Arial"/>
                <w:sz w:val="23"/>
                <w:szCs w:val="23"/>
                <w:lang w:val="fr-CH"/>
              </w:rPr>
              <w:t>2</w:t>
            </w:r>
            <w:r>
              <w:rPr>
                <w:rFonts w:cs="Arial"/>
                <w:sz w:val="23"/>
                <w:szCs w:val="23"/>
                <w:lang w:val="fr-CH"/>
              </w:rPr>
              <w:t>, P-OSR </w:t>
            </w:r>
            <w:r w:rsidRPr="00401896">
              <w:rPr>
                <w:rFonts w:cs="Arial"/>
                <w:sz w:val="23"/>
                <w:szCs w:val="23"/>
                <w:lang w:val="fr-CH"/>
              </w:rPr>
              <w:t>?</w:t>
            </w:r>
            <w:r>
              <w:rPr>
                <w:rFonts w:cs="Arial"/>
                <w:sz w:val="23"/>
                <w:szCs w:val="23"/>
                <w:lang w:val="fr-CH"/>
              </w:rPr>
              <w:t xml:space="preserve"> </w:t>
            </w:r>
          </w:p>
        </w:tc>
      </w:tr>
      <w:tr w:rsidR="009C07E2" w14:paraId="2F043919" w14:textId="77777777">
        <w:tc>
          <w:tcPr>
            <w:tcW w:w="1041" w:type="dxa"/>
          </w:tcPr>
          <w:p w14:paraId="6F41E099" w14:textId="77777777" w:rsidR="009C07E2" w:rsidRPr="00715CA4" w:rsidRDefault="009C07E2">
            <w:pPr>
              <w:spacing w:after="120"/>
              <w:jc w:val="both"/>
              <w:rPr>
                <w:rFonts w:cs="Arial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D52422C" w14:textId="71E9731F" w:rsidR="009C07E2" w:rsidRDefault="001D1458">
            <w:pPr>
              <w:spacing w:before="60" w:after="12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715CA4">
              <w:rPr>
                <w:rFonts w:cs="Arial"/>
                <w:sz w:val="23"/>
                <w:szCs w:val="23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7C15DBC" w14:textId="615BA3F2" w:rsidR="009C07E2" w:rsidRDefault="001D1458">
            <w:pPr>
              <w:spacing w:before="60" w:after="12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715CA4" w:rsidRPr="00715CA4">
              <w:rPr>
                <w:rFonts w:cs="Arial"/>
                <w:sz w:val="23"/>
                <w:szCs w:val="23"/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035E7A4" w14:textId="42443A07" w:rsidR="009C07E2" w:rsidRDefault="001D1458">
            <w:pPr>
              <w:spacing w:before="60" w:after="60"/>
              <w:ind w:left="317" w:hanging="317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715CA4" w:rsidRPr="00715CA4">
              <w:rPr>
                <w:rFonts w:cs="Arial"/>
                <w:sz w:val="23"/>
                <w:szCs w:val="23"/>
                <w:lang w:val="fr-CH"/>
              </w:rPr>
              <w:t>Sans avis / non concerné</w:t>
            </w:r>
          </w:p>
        </w:tc>
      </w:tr>
      <w:tr w:rsidR="009C07E2" w14:paraId="6F834DF8" w14:textId="77777777">
        <w:trPr>
          <w:trHeight w:val="1445"/>
        </w:trPr>
        <w:tc>
          <w:tcPr>
            <w:tcW w:w="1041" w:type="dxa"/>
            <w:tcBorders>
              <w:right w:val="single" w:sz="4" w:space="0" w:color="auto"/>
            </w:tcBorders>
          </w:tcPr>
          <w:p w14:paraId="500F489A" w14:textId="77777777" w:rsidR="009C07E2" w:rsidRDefault="009C07E2">
            <w:pPr>
              <w:spacing w:before="120"/>
              <w:jc w:val="both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FF9" w14:textId="4C5D2267" w:rsidR="009C07E2" w:rsidRDefault="00715CA4">
            <w:pPr>
              <w:spacing w:before="40"/>
              <w:jc w:val="both"/>
              <w:rPr>
                <w:rFonts w:cs="Arial"/>
                <w:sz w:val="23"/>
                <w:szCs w:val="23"/>
              </w:rPr>
            </w:pPr>
            <w:r w:rsidRPr="00715CA4">
              <w:rPr>
                <w:rFonts w:cs="Arial"/>
                <w:sz w:val="23"/>
                <w:szCs w:val="23"/>
                <w:lang w:val="fr-CH"/>
              </w:rPr>
              <w:t>Remarques / Proposition d’amendement </w:t>
            </w:r>
            <w:r w:rsidR="001D1458">
              <w:rPr>
                <w:rFonts w:cs="Arial"/>
                <w:sz w:val="23"/>
                <w:szCs w:val="23"/>
              </w:rPr>
              <w:t>:</w:t>
            </w:r>
          </w:p>
          <w:p w14:paraId="2A14801B" w14:textId="77777777" w:rsidR="009C07E2" w:rsidRDefault="001D145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C07E2" w14:paraId="28CCA783" w14:textId="77777777">
        <w:trPr>
          <w:trHeight w:val="57"/>
        </w:trPr>
        <w:tc>
          <w:tcPr>
            <w:tcW w:w="1041" w:type="dxa"/>
          </w:tcPr>
          <w:p w14:paraId="1B530BD9" w14:textId="77777777" w:rsidR="009C07E2" w:rsidRDefault="009C07E2">
            <w:pPr>
              <w:spacing w:before="120"/>
              <w:jc w:val="both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5BFA34E9" w14:textId="77777777" w:rsidR="009C07E2" w:rsidRDefault="001D1458">
            <w:pPr>
              <w:jc w:val="both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FFFFFF"/>
              </w:rPr>
              <w:instrText xml:space="preserve"> FORMCHECKBOX </w:instrText>
            </w:r>
            <w:r w:rsidR="00923EDC">
              <w:rPr>
                <w:rFonts w:cs="Arial"/>
                <w:color w:val="FFFFFF"/>
              </w:rPr>
            </w:r>
            <w:r w:rsidR="00923EDC">
              <w:rPr>
                <w:rFonts w:cs="Arial"/>
                <w:color w:val="FFFFFF"/>
              </w:rPr>
              <w:fldChar w:fldCharType="separate"/>
            </w:r>
            <w:r>
              <w:rPr>
                <w:rFonts w:cs="Arial"/>
                <w:color w:val="FFFFFF"/>
              </w:rPr>
              <w:fldChar w:fldCharType="end"/>
            </w:r>
          </w:p>
        </w:tc>
      </w:tr>
    </w:tbl>
    <w:p w14:paraId="28CF3C7B" w14:textId="35D9C005" w:rsidR="008E25F1" w:rsidRDefault="008E25F1" w:rsidP="008E25F1"/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A31CC4" w:rsidRPr="00174B17" w14:paraId="6339A383" w14:textId="77777777" w:rsidTr="000C6A41">
        <w:trPr>
          <w:trHeight w:val="794"/>
        </w:trPr>
        <w:tc>
          <w:tcPr>
            <w:tcW w:w="9071" w:type="dxa"/>
            <w:gridSpan w:val="4"/>
          </w:tcPr>
          <w:p w14:paraId="314FF368" w14:textId="4FABD790" w:rsidR="00A31CC4" w:rsidRPr="00401896" w:rsidRDefault="00213B97" w:rsidP="00213B97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cs="Arial"/>
                <w:sz w:val="23"/>
                <w:szCs w:val="23"/>
                <w:lang w:val="fr-CH"/>
              </w:rPr>
            </w:pPr>
            <w:r w:rsidRPr="00715CA4">
              <w:rPr>
                <w:rFonts w:cs="Arial"/>
                <w:sz w:val="23"/>
                <w:szCs w:val="23"/>
                <w:lang w:val="fr-CH"/>
              </w:rPr>
              <w:t>Approuvez-vous le</w:t>
            </w:r>
            <w:r>
              <w:rPr>
                <w:rFonts w:cs="Arial"/>
                <w:sz w:val="23"/>
                <w:szCs w:val="23"/>
                <w:lang w:val="fr-CH"/>
              </w:rPr>
              <w:t>s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 signa</w:t>
            </w:r>
            <w:r>
              <w:rPr>
                <w:rFonts w:cs="Arial"/>
                <w:sz w:val="23"/>
                <w:szCs w:val="23"/>
                <w:lang w:val="fr-CH"/>
              </w:rPr>
              <w:t>ux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 visé</w:t>
            </w:r>
            <w:r>
              <w:rPr>
                <w:rFonts w:cs="Arial"/>
                <w:sz w:val="23"/>
                <w:szCs w:val="23"/>
                <w:lang w:val="fr-CH"/>
              </w:rPr>
              <w:t>s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>
              <w:rPr>
                <w:rFonts w:cs="Arial"/>
                <w:sz w:val="23"/>
                <w:szCs w:val="23"/>
                <w:lang w:val="fr-CH"/>
              </w:rPr>
              <w:t>à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 l’annexe</w:t>
            </w:r>
            <w:r>
              <w:rPr>
                <w:rFonts w:cs="Arial"/>
                <w:sz w:val="23"/>
                <w:szCs w:val="23"/>
                <w:lang w:val="fr-CH"/>
              </w:rPr>
              <w:t> 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>2</w:t>
            </w:r>
            <w:r>
              <w:rPr>
                <w:rFonts w:cs="Arial"/>
                <w:sz w:val="23"/>
                <w:szCs w:val="23"/>
                <w:lang w:val="fr-CH"/>
              </w:rPr>
              <w:t>,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>
              <w:rPr>
                <w:rFonts w:cs="Arial"/>
                <w:sz w:val="23"/>
                <w:szCs w:val="23"/>
                <w:lang w:val="fr-CH"/>
              </w:rPr>
              <w:t>ch. 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2.48.1 </w:t>
            </w:r>
            <w:r>
              <w:rPr>
                <w:rFonts w:cs="Arial"/>
                <w:sz w:val="23"/>
                <w:szCs w:val="23"/>
                <w:lang w:val="fr-CH"/>
              </w:rPr>
              <w:t>et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 2.57.1</w:t>
            </w:r>
            <w:r>
              <w:rPr>
                <w:rFonts w:cs="Arial"/>
                <w:sz w:val="23"/>
                <w:szCs w:val="23"/>
                <w:lang w:val="fr-CH"/>
              </w:rPr>
              <w:t>,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>
              <w:rPr>
                <w:rFonts w:cs="Arial"/>
                <w:sz w:val="23"/>
                <w:szCs w:val="23"/>
                <w:lang w:val="fr-CH"/>
              </w:rPr>
              <w:t>P-OSR </w:t>
            </w:r>
            <w:r w:rsidRPr="00715CA4">
              <w:rPr>
                <w:rFonts w:cs="Arial"/>
                <w:sz w:val="23"/>
                <w:szCs w:val="23"/>
                <w:lang w:val="fr-CH"/>
              </w:rPr>
              <w:t>?</w:t>
            </w:r>
          </w:p>
        </w:tc>
      </w:tr>
      <w:tr w:rsidR="00A31CC4" w14:paraId="7D1C250F" w14:textId="77777777" w:rsidTr="000C6A41">
        <w:tc>
          <w:tcPr>
            <w:tcW w:w="1041" w:type="dxa"/>
          </w:tcPr>
          <w:p w14:paraId="3542C46A" w14:textId="77777777" w:rsidR="00A31CC4" w:rsidRPr="00401896" w:rsidRDefault="00A31CC4" w:rsidP="000C6A41">
            <w:pPr>
              <w:spacing w:after="120"/>
              <w:jc w:val="both"/>
              <w:rPr>
                <w:rFonts w:cs="Arial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D75D898" w14:textId="229D2C91" w:rsidR="00A31CC4" w:rsidRDefault="00A31CC4" w:rsidP="000C6A41">
            <w:pPr>
              <w:spacing w:before="60" w:after="12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715CA4">
              <w:rPr>
                <w:rFonts w:cs="Arial"/>
                <w:sz w:val="23"/>
                <w:szCs w:val="23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D032101" w14:textId="7CBE7497" w:rsidR="00A31CC4" w:rsidRDefault="00A31CC4" w:rsidP="000C6A41">
            <w:pPr>
              <w:spacing w:before="60" w:after="12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715CA4" w:rsidRPr="00715CA4">
              <w:rPr>
                <w:rFonts w:cs="Arial"/>
                <w:sz w:val="23"/>
                <w:szCs w:val="23"/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4C15D869" w14:textId="2CAF6DC4" w:rsidR="00A31CC4" w:rsidRDefault="00A31CC4" w:rsidP="000C6A41">
            <w:pPr>
              <w:spacing w:before="60" w:after="60"/>
              <w:ind w:left="317" w:hanging="317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715CA4" w:rsidRPr="00715CA4">
              <w:rPr>
                <w:rFonts w:cs="Arial"/>
                <w:sz w:val="23"/>
                <w:szCs w:val="23"/>
                <w:lang w:val="fr-CH"/>
              </w:rPr>
              <w:t>Sans avis / non concerné</w:t>
            </w:r>
          </w:p>
        </w:tc>
      </w:tr>
      <w:tr w:rsidR="00A31CC4" w14:paraId="416C0EDD" w14:textId="77777777" w:rsidTr="008E25F1">
        <w:trPr>
          <w:trHeight w:val="1384"/>
        </w:trPr>
        <w:tc>
          <w:tcPr>
            <w:tcW w:w="1041" w:type="dxa"/>
            <w:tcBorders>
              <w:right w:val="single" w:sz="4" w:space="0" w:color="auto"/>
            </w:tcBorders>
          </w:tcPr>
          <w:p w14:paraId="3BC6A663" w14:textId="77777777" w:rsidR="00A31CC4" w:rsidRDefault="00A31CC4" w:rsidP="000C6A41">
            <w:pPr>
              <w:spacing w:before="120"/>
              <w:jc w:val="both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FA35" w14:textId="3F77E99A" w:rsidR="00A31CC4" w:rsidRDefault="00715CA4" w:rsidP="000C6A41">
            <w:pPr>
              <w:spacing w:before="40"/>
              <w:jc w:val="both"/>
              <w:rPr>
                <w:rFonts w:cs="Arial"/>
                <w:sz w:val="23"/>
                <w:szCs w:val="23"/>
              </w:rPr>
            </w:pPr>
            <w:r w:rsidRPr="00715CA4">
              <w:rPr>
                <w:rFonts w:cs="Arial"/>
                <w:sz w:val="23"/>
                <w:szCs w:val="23"/>
                <w:lang w:val="fr-CH"/>
              </w:rPr>
              <w:t>Remarques / Proposition d’amendement </w:t>
            </w:r>
            <w:r w:rsidR="00A31CC4">
              <w:rPr>
                <w:rFonts w:cs="Arial"/>
                <w:sz w:val="23"/>
                <w:szCs w:val="23"/>
              </w:rPr>
              <w:t>:</w:t>
            </w:r>
          </w:p>
          <w:p w14:paraId="01309FB8" w14:textId="77777777" w:rsidR="00A31CC4" w:rsidRDefault="00A31CC4" w:rsidP="000C6A4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1CC4" w14:paraId="00EE756C" w14:textId="77777777" w:rsidTr="000C6A41">
        <w:trPr>
          <w:trHeight w:val="57"/>
        </w:trPr>
        <w:tc>
          <w:tcPr>
            <w:tcW w:w="1041" w:type="dxa"/>
          </w:tcPr>
          <w:p w14:paraId="698316E4" w14:textId="77777777" w:rsidR="00A31CC4" w:rsidRDefault="00A31CC4" w:rsidP="000C6A41">
            <w:pPr>
              <w:spacing w:before="120"/>
              <w:jc w:val="both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5120FA1" w14:textId="77777777" w:rsidR="00A31CC4" w:rsidRDefault="00A31CC4" w:rsidP="000C6A41">
            <w:pPr>
              <w:jc w:val="both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FFFFFF"/>
              </w:rPr>
              <w:instrText xml:space="preserve"> FORMCHECKBOX </w:instrText>
            </w:r>
            <w:r w:rsidR="00923EDC">
              <w:rPr>
                <w:rFonts w:cs="Arial"/>
                <w:color w:val="FFFFFF"/>
              </w:rPr>
            </w:r>
            <w:r w:rsidR="00923EDC">
              <w:rPr>
                <w:rFonts w:cs="Arial"/>
                <w:color w:val="FFFFFF"/>
              </w:rPr>
              <w:fldChar w:fldCharType="separate"/>
            </w:r>
            <w:r>
              <w:rPr>
                <w:rFonts w:cs="Arial"/>
                <w:color w:val="FFFFFF"/>
              </w:rPr>
              <w:fldChar w:fldCharType="end"/>
            </w:r>
          </w:p>
        </w:tc>
      </w:tr>
    </w:tbl>
    <w:p w14:paraId="571B7338" w14:textId="45B816B6" w:rsidR="00A521CB" w:rsidRDefault="00A521CB" w:rsidP="00D51EE5">
      <w:pPr>
        <w:rPr>
          <w:rFonts w:cs="Arial"/>
        </w:rPr>
      </w:pPr>
    </w:p>
    <w:p w14:paraId="424C29A5" w14:textId="77777777" w:rsidR="00A521CB" w:rsidRDefault="00A521CB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5CD72BCC" w14:textId="77777777" w:rsidR="00A31CC4" w:rsidRDefault="00A31CC4" w:rsidP="00D51EE5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D51EE5" w:rsidRPr="00174B17" w14:paraId="10ACDF9B" w14:textId="77777777" w:rsidTr="000C6A41">
        <w:trPr>
          <w:trHeight w:val="794"/>
        </w:trPr>
        <w:tc>
          <w:tcPr>
            <w:tcW w:w="9071" w:type="dxa"/>
            <w:gridSpan w:val="4"/>
          </w:tcPr>
          <w:p w14:paraId="53201405" w14:textId="1BF17F12" w:rsidR="00D51EE5" w:rsidRPr="00B85F48" w:rsidRDefault="00B85F48" w:rsidP="009D6C07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cs="Arial"/>
                <w:sz w:val="23"/>
                <w:szCs w:val="23"/>
                <w:lang w:val="fr-CH"/>
              </w:rPr>
            </w:pPr>
            <w:r w:rsidRPr="00715CA4">
              <w:rPr>
                <w:rFonts w:cs="Arial"/>
                <w:sz w:val="23"/>
                <w:szCs w:val="23"/>
                <w:lang w:val="fr-CH"/>
              </w:rPr>
              <w:t xml:space="preserve">Approuvez-vous sur le principe la proposition de modification de l’ordonnance du </w:t>
            </w:r>
            <w:r w:rsidR="00D51EE5" w:rsidRPr="00B85F48">
              <w:rPr>
                <w:rFonts w:cs="Arial"/>
                <w:sz w:val="23"/>
                <w:szCs w:val="23"/>
                <w:lang w:val="fr-CH"/>
              </w:rPr>
              <w:t>28</w:t>
            </w:r>
            <w:r>
              <w:rPr>
                <w:rFonts w:cs="Arial"/>
                <w:sz w:val="23"/>
                <w:szCs w:val="23"/>
                <w:lang w:val="fr-CH"/>
              </w:rPr>
              <w:t> mars </w:t>
            </w:r>
            <w:r w:rsidR="00D51EE5" w:rsidRPr="00B85F48">
              <w:rPr>
                <w:rFonts w:cs="Arial"/>
                <w:sz w:val="23"/>
                <w:szCs w:val="23"/>
                <w:lang w:val="fr-CH"/>
              </w:rPr>
              <w:t xml:space="preserve">2007 </w:t>
            </w:r>
            <w:r>
              <w:rPr>
                <w:rFonts w:cs="Arial"/>
                <w:sz w:val="23"/>
                <w:szCs w:val="23"/>
                <w:lang w:val="fr-CH"/>
              </w:rPr>
              <w:t xml:space="preserve">sur le contrôle de la circulation routière </w:t>
            </w:r>
            <w:r w:rsidR="00D51EE5" w:rsidRPr="00B85F48">
              <w:rPr>
                <w:rFonts w:cs="Arial"/>
                <w:sz w:val="23"/>
                <w:szCs w:val="23"/>
                <w:lang w:val="fr-CH"/>
              </w:rPr>
              <w:t>(</w:t>
            </w:r>
            <w:r>
              <w:rPr>
                <w:rFonts w:cs="Arial"/>
                <w:sz w:val="23"/>
                <w:szCs w:val="23"/>
                <w:lang w:val="fr-CH"/>
              </w:rPr>
              <w:t>OCCR </w:t>
            </w:r>
            <w:r w:rsidR="00D51EE5" w:rsidRPr="00B85F48">
              <w:rPr>
                <w:rFonts w:cs="Arial"/>
                <w:sz w:val="23"/>
                <w:szCs w:val="23"/>
                <w:lang w:val="fr-CH"/>
              </w:rPr>
              <w:t>; </w:t>
            </w:r>
            <w:r>
              <w:rPr>
                <w:rFonts w:cs="Arial"/>
                <w:sz w:val="23"/>
                <w:szCs w:val="23"/>
                <w:lang w:val="fr-CH"/>
              </w:rPr>
              <w:t>RS </w:t>
            </w:r>
            <w:r w:rsidR="00D51EE5" w:rsidRPr="00B85F48">
              <w:rPr>
                <w:rFonts w:cs="Arial"/>
                <w:sz w:val="23"/>
                <w:szCs w:val="23"/>
                <w:lang w:val="fr-CH"/>
              </w:rPr>
              <w:t>741.013)</w:t>
            </w:r>
            <w:r>
              <w:rPr>
                <w:rFonts w:cs="Arial"/>
                <w:sz w:val="23"/>
                <w:szCs w:val="23"/>
                <w:lang w:val="fr-CH"/>
              </w:rPr>
              <w:t> </w:t>
            </w:r>
            <w:r w:rsidR="00D51EE5" w:rsidRPr="00B85F48">
              <w:rPr>
                <w:rFonts w:cs="Arial"/>
                <w:sz w:val="23"/>
                <w:szCs w:val="23"/>
                <w:lang w:val="fr-CH"/>
              </w:rPr>
              <w:t>?</w:t>
            </w:r>
          </w:p>
        </w:tc>
      </w:tr>
      <w:tr w:rsidR="00D51EE5" w14:paraId="6ABF551A" w14:textId="77777777" w:rsidTr="000C6A41">
        <w:tc>
          <w:tcPr>
            <w:tcW w:w="1041" w:type="dxa"/>
          </w:tcPr>
          <w:p w14:paraId="530B0457" w14:textId="77777777" w:rsidR="00D51EE5" w:rsidRPr="00B85F48" w:rsidRDefault="00D51EE5" w:rsidP="000C6A41">
            <w:pPr>
              <w:spacing w:after="120"/>
              <w:jc w:val="both"/>
              <w:rPr>
                <w:rFonts w:cs="Arial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68B25EEF" w14:textId="041AD0C6" w:rsidR="00D51EE5" w:rsidRDefault="00D51EE5" w:rsidP="000C6A41">
            <w:pPr>
              <w:spacing w:before="60" w:after="12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B85F48">
              <w:rPr>
                <w:rFonts w:cs="Arial"/>
                <w:sz w:val="23"/>
                <w:szCs w:val="23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1DF0F528" w14:textId="0B29182B" w:rsidR="00D51EE5" w:rsidRDefault="00D51EE5" w:rsidP="000C6A41">
            <w:pPr>
              <w:spacing w:before="60" w:after="12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B85F48" w:rsidRPr="00715CA4">
              <w:rPr>
                <w:rFonts w:cs="Arial"/>
                <w:sz w:val="23"/>
                <w:szCs w:val="23"/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3FF9BC73" w14:textId="390FA013" w:rsidR="00D51EE5" w:rsidRDefault="00D51EE5" w:rsidP="000C6A41">
            <w:pPr>
              <w:spacing w:before="60" w:after="60"/>
              <w:ind w:left="317" w:hanging="317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B85F48" w:rsidRPr="00715CA4">
              <w:rPr>
                <w:rFonts w:cs="Arial"/>
                <w:sz w:val="23"/>
                <w:szCs w:val="23"/>
                <w:lang w:val="fr-CH"/>
              </w:rPr>
              <w:t>Sans avis / non concerné</w:t>
            </w:r>
          </w:p>
        </w:tc>
      </w:tr>
      <w:tr w:rsidR="00D51EE5" w14:paraId="46AD1424" w14:textId="77777777" w:rsidTr="000C6A41">
        <w:trPr>
          <w:trHeight w:val="1445"/>
        </w:trPr>
        <w:tc>
          <w:tcPr>
            <w:tcW w:w="1041" w:type="dxa"/>
            <w:tcBorders>
              <w:right w:val="single" w:sz="4" w:space="0" w:color="auto"/>
            </w:tcBorders>
          </w:tcPr>
          <w:p w14:paraId="4930B1AB" w14:textId="77777777" w:rsidR="00D51EE5" w:rsidRDefault="00D51EE5" w:rsidP="000C6A41">
            <w:pPr>
              <w:spacing w:before="120"/>
              <w:jc w:val="both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42F" w14:textId="1C3EC8F9" w:rsidR="00D51EE5" w:rsidRDefault="00B85F48" w:rsidP="000C6A41">
            <w:pPr>
              <w:spacing w:before="40"/>
              <w:jc w:val="both"/>
              <w:rPr>
                <w:rFonts w:cs="Arial"/>
                <w:sz w:val="23"/>
                <w:szCs w:val="23"/>
              </w:rPr>
            </w:pPr>
            <w:r w:rsidRPr="00715CA4">
              <w:rPr>
                <w:rFonts w:cs="Arial"/>
                <w:sz w:val="23"/>
                <w:szCs w:val="23"/>
                <w:lang w:val="fr-CH"/>
              </w:rPr>
              <w:t>Remarques / Proposition d’amendement </w:t>
            </w:r>
            <w:r w:rsidR="00D51EE5">
              <w:rPr>
                <w:rFonts w:cs="Arial"/>
                <w:sz w:val="23"/>
                <w:szCs w:val="23"/>
              </w:rPr>
              <w:t>:</w:t>
            </w:r>
          </w:p>
          <w:p w14:paraId="269F41D3" w14:textId="77777777" w:rsidR="00D51EE5" w:rsidRDefault="00D51EE5" w:rsidP="000C6A4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51EE5" w14:paraId="53D5737C" w14:textId="77777777" w:rsidTr="000C6A41">
        <w:trPr>
          <w:trHeight w:val="57"/>
        </w:trPr>
        <w:tc>
          <w:tcPr>
            <w:tcW w:w="1041" w:type="dxa"/>
          </w:tcPr>
          <w:p w14:paraId="78EA96C5" w14:textId="77777777" w:rsidR="00D51EE5" w:rsidRDefault="00D51EE5" w:rsidP="000C6A41">
            <w:pPr>
              <w:spacing w:before="120"/>
              <w:jc w:val="both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5AA700C5" w14:textId="77777777" w:rsidR="00D51EE5" w:rsidRDefault="00D51EE5" w:rsidP="000C6A41">
            <w:pPr>
              <w:jc w:val="both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FFFFFF"/>
              </w:rPr>
              <w:instrText xml:space="preserve"> FORMCHECKBOX </w:instrText>
            </w:r>
            <w:r w:rsidR="00923EDC">
              <w:rPr>
                <w:rFonts w:cs="Arial"/>
                <w:color w:val="FFFFFF"/>
              </w:rPr>
            </w:r>
            <w:r w:rsidR="00923EDC">
              <w:rPr>
                <w:rFonts w:cs="Arial"/>
                <w:color w:val="FFFFFF"/>
              </w:rPr>
              <w:fldChar w:fldCharType="separate"/>
            </w:r>
            <w:r>
              <w:rPr>
                <w:rFonts w:cs="Arial"/>
                <w:color w:val="FFFFFF"/>
              </w:rPr>
              <w:fldChar w:fldCharType="end"/>
            </w:r>
          </w:p>
        </w:tc>
      </w:tr>
    </w:tbl>
    <w:p w14:paraId="3EBC47CB" w14:textId="77777777" w:rsidR="00D51EE5" w:rsidRDefault="00D51EE5" w:rsidP="00D51EE5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D51EE5" w:rsidRPr="00174B17" w14:paraId="227D4EFA" w14:textId="77777777" w:rsidTr="000C6A41">
        <w:trPr>
          <w:trHeight w:val="794"/>
        </w:trPr>
        <w:tc>
          <w:tcPr>
            <w:tcW w:w="9071" w:type="dxa"/>
            <w:gridSpan w:val="4"/>
          </w:tcPr>
          <w:p w14:paraId="581B183A" w14:textId="3FE66872" w:rsidR="00D51EE5" w:rsidRPr="009D6C07" w:rsidRDefault="004B07BC" w:rsidP="009D6C07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cs="Arial"/>
                <w:sz w:val="23"/>
                <w:szCs w:val="23"/>
                <w:lang w:val="fr-CH"/>
              </w:rPr>
            </w:pPr>
            <w:r w:rsidRPr="009D6C07">
              <w:rPr>
                <w:rFonts w:cs="Arial"/>
                <w:sz w:val="23"/>
                <w:szCs w:val="23"/>
                <w:lang w:val="fr-CH"/>
              </w:rPr>
              <w:t>Acceptez-vous que les autorités de contrôle</w:t>
            </w:r>
            <w:r w:rsidR="00AC13F3" w:rsidRPr="009D6C07">
              <w:rPr>
                <w:rFonts w:cs="Arial"/>
                <w:sz w:val="23"/>
                <w:szCs w:val="23"/>
                <w:lang w:val="fr-CH"/>
              </w:rPr>
              <w:t xml:space="preserve"> puissent utiliser des moyens techniques (par ex. lecteurs OBD)</w:t>
            </w:r>
            <w:r w:rsidR="009D6C07">
              <w:rPr>
                <w:rFonts w:cs="Arial"/>
                <w:sz w:val="23"/>
                <w:szCs w:val="23"/>
                <w:lang w:val="fr-CH"/>
              </w:rPr>
              <w:t xml:space="preserve"> pour vérifier la présence des systèmes d’assistance requis </w:t>
            </w:r>
            <w:r w:rsidR="00A27B9D" w:rsidRPr="009D6C07">
              <w:rPr>
                <w:rFonts w:cs="Arial"/>
                <w:sz w:val="23"/>
                <w:szCs w:val="23"/>
                <w:lang w:val="fr-CH"/>
              </w:rPr>
              <w:t>(</w:t>
            </w:r>
            <w:r w:rsidR="009D6C07">
              <w:rPr>
                <w:rFonts w:cs="Arial"/>
                <w:sz w:val="23"/>
                <w:szCs w:val="23"/>
                <w:lang w:val="fr-CH"/>
              </w:rPr>
              <w:t>a</w:t>
            </w:r>
            <w:r w:rsidR="00A27B9D" w:rsidRPr="009D6C07">
              <w:rPr>
                <w:rFonts w:cs="Arial"/>
                <w:sz w:val="23"/>
                <w:szCs w:val="23"/>
                <w:lang w:val="fr-CH"/>
              </w:rPr>
              <w:t>rt.</w:t>
            </w:r>
            <w:r w:rsidR="009D6C07">
              <w:rPr>
                <w:rFonts w:cs="Arial"/>
                <w:sz w:val="23"/>
                <w:szCs w:val="23"/>
                <w:lang w:val="fr-CH"/>
              </w:rPr>
              <w:t> </w:t>
            </w:r>
            <w:r w:rsidR="00A27B9D" w:rsidRPr="009D6C07">
              <w:rPr>
                <w:rFonts w:cs="Arial"/>
                <w:sz w:val="23"/>
                <w:szCs w:val="23"/>
                <w:lang w:val="fr-CH"/>
              </w:rPr>
              <w:t>9</w:t>
            </w:r>
            <w:r w:rsidR="009D6C07">
              <w:rPr>
                <w:rFonts w:cs="Arial"/>
                <w:sz w:val="23"/>
                <w:szCs w:val="23"/>
                <w:lang w:val="fr-CH"/>
              </w:rPr>
              <w:t>,</w:t>
            </w:r>
            <w:r w:rsidR="00A27B9D" w:rsidRPr="009D6C07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9D6C07">
              <w:rPr>
                <w:rFonts w:cs="Arial"/>
                <w:sz w:val="23"/>
                <w:szCs w:val="23"/>
                <w:lang w:val="fr-CH"/>
              </w:rPr>
              <w:t>al</w:t>
            </w:r>
            <w:r w:rsidR="00A27B9D" w:rsidRPr="009D6C07">
              <w:rPr>
                <w:rFonts w:cs="Arial"/>
                <w:sz w:val="23"/>
                <w:szCs w:val="23"/>
                <w:lang w:val="fr-CH"/>
              </w:rPr>
              <w:t>.</w:t>
            </w:r>
            <w:r w:rsidR="009D6C07">
              <w:rPr>
                <w:rFonts w:cs="Arial"/>
                <w:sz w:val="23"/>
                <w:szCs w:val="23"/>
                <w:lang w:val="fr-CH"/>
              </w:rPr>
              <w:t> </w:t>
            </w:r>
            <w:r w:rsidR="00A27B9D" w:rsidRPr="009D6C07">
              <w:rPr>
                <w:rFonts w:cs="Arial"/>
                <w:sz w:val="23"/>
                <w:szCs w:val="23"/>
                <w:lang w:val="fr-CH"/>
              </w:rPr>
              <w:t>1</w:t>
            </w:r>
            <w:r w:rsidR="009D6C07">
              <w:rPr>
                <w:rFonts w:cs="Arial"/>
                <w:sz w:val="23"/>
                <w:szCs w:val="23"/>
                <w:lang w:val="fr-CH"/>
              </w:rPr>
              <w:t>,</w:t>
            </w:r>
            <w:r w:rsidR="00A27B9D" w:rsidRPr="009D6C07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9D6C07">
              <w:rPr>
                <w:rFonts w:cs="Arial"/>
                <w:sz w:val="23"/>
                <w:szCs w:val="23"/>
                <w:lang w:val="fr-CH"/>
              </w:rPr>
              <w:t>le</w:t>
            </w:r>
            <w:r w:rsidR="00A27B9D" w:rsidRPr="009D6C07">
              <w:rPr>
                <w:rFonts w:cs="Arial"/>
                <w:sz w:val="23"/>
                <w:szCs w:val="23"/>
                <w:lang w:val="fr-CH"/>
              </w:rPr>
              <w:t>t.</w:t>
            </w:r>
            <w:r w:rsidR="009D6C07">
              <w:rPr>
                <w:rFonts w:cs="Arial"/>
                <w:sz w:val="23"/>
                <w:szCs w:val="23"/>
                <w:lang w:val="fr-CH"/>
              </w:rPr>
              <w:t> </w:t>
            </w:r>
            <w:proofErr w:type="gramStart"/>
            <w:r w:rsidR="00A27B9D" w:rsidRPr="009D6C07">
              <w:rPr>
                <w:rFonts w:cs="Arial"/>
                <w:sz w:val="23"/>
                <w:szCs w:val="23"/>
                <w:lang w:val="fr-CH"/>
              </w:rPr>
              <w:t>f</w:t>
            </w:r>
            <w:proofErr w:type="gramEnd"/>
            <w:r w:rsidR="009D6C07">
              <w:rPr>
                <w:rFonts w:cs="Arial"/>
                <w:sz w:val="23"/>
                <w:szCs w:val="23"/>
                <w:lang w:val="fr-CH"/>
              </w:rPr>
              <w:t>,</w:t>
            </w:r>
            <w:r w:rsidR="00A27B9D" w:rsidRPr="009D6C07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9D6C07">
              <w:rPr>
                <w:rFonts w:cs="Arial"/>
                <w:sz w:val="23"/>
                <w:szCs w:val="23"/>
                <w:lang w:val="fr-CH"/>
              </w:rPr>
              <w:t>P-OCCR</w:t>
            </w:r>
            <w:r w:rsidR="00A27B9D" w:rsidRPr="009D6C07">
              <w:rPr>
                <w:rFonts w:cs="Arial"/>
                <w:sz w:val="23"/>
                <w:szCs w:val="23"/>
                <w:lang w:val="fr-CH"/>
              </w:rPr>
              <w:t>)</w:t>
            </w:r>
            <w:r w:rsidR="009D6C07">
              <w:rPr>
                <w:rFonts w:cs="Arial"/>
                <w:sz w:val="23"/>
                <w:szCs w:val="23"/>
                <w:lang w:val="fr-CH"/>
              </w:rPr>
              <w:t> </w:t>
            </w:r>
            <w:r w:rsidR="00D51EE5" w:rsidRPr="009D6C07">
              <w:rPr>
                <w:rFonts w:cs="Arial"/>
                <w:sz w:val="23"/>
                <w:szCs w:val="23"/>
                <w:lang w:val="fr-CH"/>
              </w:rPr>
              <w:t>?</w:t>
            </w:r>
          </w:p>
        </w:tc>
      </w:tr>
      <w:tr w:rsidR="00D51EE5" w14:paraId="742416A5" w14:textId="77777777" w:rsidTr="000C6A41">
        <w:tc>
          <w:tcPr>
            <w:tcW w:w="1041" w:type="dxa"/>
          </w:tcPr>
          <w:p w14:paraId="3C4B817F" w14:textId="77777777" w:rsidR="00D51EE5" w:rsidRPr="009D6C07" w:rsidRDefault="00D51EE5" w:rsidP="000C6A41">
            <w:pPr>
              <w:spacing w:after="120"/>
              <w:jc w:val="both"/>
              <w:rPr>
                <w:rFonts w:cs="Arial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7B3B336" w14:textId="79718C5A" w:rsidR="00D51EE5" w:rsidRDefault="00D51EE5" w:rsidP="000C6A41">
            <w:pPr>
              <w:spacing w:before="60" w:after="12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B85F48">
              <w:rPr>
                <w:rFonts w:cs="Arial"/>
                <w:sz w:val="23"/>
                <w:szCs w:val="23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3EF02CD" w14:textId="4A67DACA" w:rsidR="00D51EE5" w:rsidRDefault="00D51EE5" w:rsidP="000C6A41">
            <w:pPr>
              <w:spacing w:before="60" w:after="12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B85F48" w:rsidRPr="00715CA4">
              <w:rPr>
                <w:rFonts w:cs="Arial"/>
                <w:sz w:val="23"/>
                <w:szCs w:val="23"/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34B2055" w14:textId="7715BE14" w:rsidR="00D51EE5" w:rsidRDefault="00D51EE5" w:rsidP="000C6A41">
            <w:pPr>
              <w:spacing w:before="60" w:after="60"/>
              <w:ind w:left="317" w:hanging="317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B85F48" w:rsidRPr="00715CA4">
              <w:rPr>
                <w:rFonts w:cs="Arial"/>
                <w:sz w:val="23"/>
                <w:szCs w:val="23"/>
                <w:lang w:val="fr-CH"/>
              </w:rPr>
              <w:t>Sans avis / non concerné</w:t>
            </w:r>
          </w:p>
        </w:tc>
      </w:tr>
      <w:tr w:rsidR="00D51EE5" w14:paraId="0EB85750" w14:textId="77777777" w:rsidTr="000C6A41">
        <w:trPr>
          <w:trHeight w:val="1445"/>
        </w:trPr>
        <w:tc>
          <w:tcPr>
            <w:tcW w:w="1041" w:type="dxa"/>
            <w:tcBorders>
              <w:right w:val="single" w:sz="4" w:space="0" w:color="auto"/>
            </w:tcBorders>
          </w:tcPr>
          <w:p w14:paraId="2785B9DF" w14:textId="77777777" w:rsidR="00D51EE5" w:rsidRDefault="00D51EE5" w:rsidP="000C6A41">
            <w:pPr>
              <w:spacing w:before="120"/>
              <w:jc w:val="both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937" w14:textId="2858A1E6" w:rsidR="00D51EE5" w:rsidRDefault="00B85F48" w:rsidP="000C6A41">
            <w:pPr>
              <w:spacing w:before="40"/>
              <w:jc w:val="both"/>
              <w:rPr>
                <w:rFonts w:cs="Arial"/>
                <w:sz w:val="23"/>
                <w:szCs w:val="23"/>
              </w:rPr>
            </w:pPr>
            <w:r w:rsidRPr="00715CA4">
              <w:rPr>
                <w:rFonts w:cs="Arial"/>
                <w:sz w:val="23"/>
                <w:szCs w:val="23"/>
                <w:lang w:val="fr-CH"/>
              </w:rPr>
              <w:t>Remarques / Proposition d’amendement </w:t>
            </w:r>
            <w:r w:rsidR="00D51EE5">
              <w:rPr>
                <w:rFonts w:cs="Arial"/>
                <w:sz w:val="23"/>
                <w:szCs w:val="23"/>
              </w:rPr>
              <w:t>:</w:t>
            </w:r>
          </w:p>
          <w:p w14:paraId="1F294E94" w14:textId="77777777" w:rsidR="00D51EE5" w:rsidRDefault="00D51EE5" w:rsidP="000C6A4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51EE5" w14:paraId="7E9ED697" w14:textId="77777777" w:rsidTr="000C6A41">
        <w:trPr>
          <w:trHeight w:val="57"/>
        </w:trPr>
        <w:tc>
          <w:tcPr>
            <w:tcW w:w="1041" w:type="dxa"/>
          </w:tcPr>
          <w:p w14:paraId="50FA5FD8" w14:textId="77777777" w:rsidR="00D51EE5" w:rsidRDefault="00D51EE5" w:rsidP="000C6A41">
            <w:pPr>
              <w:spacing w:before="120"/>
              <w:jc w:val="both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303BBBC2" w14:textId="77777777" w:rsidR="00D51EE5" w:rsidRDefault="00D51EE5" w:rsidP="000C6A41">
            <w:pPr>
              <w:jc w:val="both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FFFFFF"/>
              </w:rPr>
              <w:instrText xml:space="preserve"> FORMCHECKBOX </w:instrText>
            </w:r>
            <w:r w:rsidR="00923EDC">
              <w:rPr>
                <w:rFonts w:cs="Arial"/>
                <w:color w:val="FFFFFF"/>
              </w:rPr>
            </w:r>
            <w:r w:rsidR="00923EDC">
              <w:rPr>
                <w:rFonts w:cs="Arial"/>
                <w:color w:val="FFFFFF"/>
              </w:rPr>
              <w:fldChar w:fldCharType="separate"/>
            </w:r>
            <w:r>
              <w:rPr>
                <w:rFonts w:cs="Arial"/>
                <w:color w:val="FFFFFF"/>
              </w:rPr>
              <w:fldChar w:fldCharType="end"/>
            </w:r>
          </w:p>
        </w:tc>
      </w:tr>
    </w:tbl>
    <w:p w14:paraId="2E9B6C3F" w14:textId="77777777" w:rsidR="00D51EE5" w:rsidRDefault="00D51EE5" w:rsidP="00DA34D5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DA34D5" w:rsidRPr="00174B17" w14:paraId="2A9CEF48" w14:textId="77777777" w:rsidTr="00FE4868">
        <w:trPr>
          <w:trHeight w:val="794"/>
        </w:trPr>
        <w:tc>
          <w:tcPr>
            <w:tcW w:w="9071" w:type="dxa"/>
            <w:gridSpan w:val="4"/>
          </w:tcPr>
          <w:p w14:paraId="1B947D70" w14:textId="689923ED" w:rsidR="00DA34D5" w:rsidRPr="009D6C07" w:rsidRDefault="009D6C07" w:rsidP="009D6C07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cs="Arial"/>
                <w:sz w:val="23"/>
                <w:szCs w:val="23"/>
                <w:lang w:val="fr-CH"/>
              </w:rPr>
            </w:pPr>
            <w:r w:rsidRPr="009D6C07">
              <w:rPr>
                <w:rFonts w:cs="Arial"/>
                <w:sz w:val="23"/>
                <w:szCs w:val="23"/>
                <w:lang w:val="fr-CH"/>
              </w:rPr>
              <w:t>Acceptez-vous que la nouvelle réglementati</w:t>
            </w:r>
            <w:r>
              <w:rPr>
                <w:rFonts w:cs="Arial"/>
                <w:sz w:val="23"/>
                <w:szCs w:val="23"/>
                <w:lang w:val="fr-CH"/>
              </w:rPr>
              <w:t>on entre en vigueur le</w:t>
            </w:r>
            <w:r w:rsidR="00AC3FBB" w:rsidRPr="009D6C07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>
              <w:rPr>
                <w:rFonts w:cs="Arial"/>
                <w:sz w:val="23"/>
                <w:szCs w:val="23"/>
                <w:lang w:val="fr-CH"/>
              </w:rPr>
              <w:t>1</w:t>
            </w:r>
            <w:r w:rsidRPr="009D6C07">
              <w:rPr>
                <w:rFonts w:cs="Arial"/>
                <w:sz w:val="23"/>
                <w:szCs w:val="23"/>
                <w:vertAlign w:val="superscript"/>
                <w:lang w:val="fr-CH"/>
              </w:rPr>
              <w:t>er</w:t>
            </w:r>
            <w:r>
              <w:rPr>
                <w:rFonts w:cs="Arial"/>
                <w:sz w:val="23"/>
                <w:szCs w:val="23"/>
                <w:lang w:val="fr-CH"/>
              </w:rPr>
              <w:t> janvier </w:t>
            </w:r>
            <w:r w:rsidRPr="009D6C07">
              <w:rPr>
                <w:rFonts w:cs="Arial"/>
                <w:sz w:val="23"/>
                <w:szCs w:val="23"/>
                <w:lang w:val="fr-CH"/>
              </w:rPr>
              <w:t>2</w:t>
            </w:r>
            <w:r w:rsidR="00D057EC" w:rsidRPr="009D6C07">
              <w:rPr>
                <w:rFonts w:cs="Arial"/>
                <w:sz w:val="23"/>
                <w:szCs w:val="23"/>
                <w:lang w:val="fr-CH"/>
              </w:rPr>
              <w:t>026</w:t>
            </w:r>
            <w:r>
              <w:rPr>
                <w:rFonts w:cs="Arial"/>
                <w:sz w:val="23"/>
                <w:szCs w:val="23"/>
                <w:lang w:val="fr-CH"/>
              </w:rPr>
              <w:t> </w:t>
            </w:r>
            <w:r w:rsidR="00DA34D5" w:rsidRPr="009D6C07">
              <w:rPr>
                <w:rFonts w:cs="Arial"/>
                <w:sz w:val="23"/>
                <w:szCs w:val="23"/>
                <w:lang w:val="fr-CH"/>
              </w:rPr>
              <w:t>?</w:t>
            </w:r>
          </w:p>
        </w:tc>
      </w:tr>
      <w:tr w:rsidR="00DA34D5" w14:paraId="23603D42" w14:textId="77777777" w:rsidTr="00FE4868">
        <w:tc>
          <w:tcPr>
            <w:tcW w:w="1041" w:type="dxa"/>
          </w:tcPr>
          <w:p w14:paraId="61945C78" w14:textId="77777777" w:rsidR="00DA34D5" w:rsidRPr="009D6C07" w:rsidRDefault="00DA34D5" w:rsidP="00FE4868">
            <w:pPr>
              <w:spacing w:after="120"/>
              <w:jc w:val="both"/>
              <w:rPr>
                <w:rFonts w:cs="Arial"/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3AC5418" w14:textId="06544EE3" w:rsidR="00DA34D5" w:rsidRDefault="00DA34D5" w:rsidP="00FE4868">
            <w:pPr>
              <w:spacing w:before="60" w:after="12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B85F48">
              <w:rPr>
                <w:rFonts w:cs="Arial"/>
                <w:sz w:val="23"/>
                <w:szCs w:val="23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522D0CB" w14:textId="1CF59378" w:rsidR="00DA34D5" w:rsidRDefault="00DA34D5" w:rsidP="00FE4868">
            <w:pPr>
              <w:spacing w:before="60" w:after="12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B85F48" w:rsidRPr="00715CA4">
              <w:rPr>
                <w:rFonts w:cs="Arial"/>
                <w:sz w:val="23"/>
                <w:szCs w:val="23"/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33B0DECD" w14:textId="1B778881" w:rsidR="00DA34D5" w:rsidRDefault="00DA34D5" w:rsidP="00FE4868">
            <w:pPr>
              <w:spacing w:before="60" w:after="60"/>
              <w:ind w:left="317" w:hanging="317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FORMCHECKBOX </w:instrText>
            </w:r>
            <w:r w:rsidR="00923EDC">
              <w:rPr>
                <w:rFonts w:cs="Arial"/>
                <w:sz w:val="23"/>
                <w:szCs w:val="23"/>
              </w:rPr>
            </w:r>
            <w:r w:rsidR="00923EDC"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fldChar w:fldCharType="end"/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B85F48" w:rsidRPr="00715CA4">
              <w:rPr>
                <w:rFonts w:cs="Arial"/>
                <w:sz w:val="23"/>
                <w:szCs w:val="23"/>
                <w:lang w:val="fr-CH"/>
              </w:rPr>
              <w:t>Sans avis / non concerné</w:t>
            </w:r>
          </w:p>
        </w:tc>
      </w:tr>
      <w:tr w:rsidR="00DA34D5" w14:paraId="2001FE5E" w14:textId="77777777" w:rsidTr="008E25F1">
        <w:trPr>
          <w:trHeight w:val="1308"/>
        </w:trPr>
        <w:tc>
          <w:tcPr>
            <w:tcW w:w="1041" w:type="dxa"/>
            <w:tcBorders>
              <w:right w:val="single" w:sz="4" w:space="0" w:color="auto"/>
            </w:tcBorders>
          </w:tcPr>
          <w:p w14:paraId="3E1ADE33" w14:textId="77777777" w:rsidR="00DA34D5" w:rsidRDefault="00DA34D5" w:rsidP="00FE4868">
            <w:pPr>
              <w:spacing w:before="120"/>
              <w:jc w:val="both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079" w14:textId="377D5736" w:rsidR="00DA34D5" w:rsidRDefault="00B85F48" w:rsidP="00FE4868">
            <w:pPr>
              <w:spacing w:before="40"/>
              <w:jc w:val="both"/>
              <w:rPr>
                <w:rFonts w:cs="Arial"/>
                <w:sz w:val="23"/>
                <w:szCs w:val="23"/>
              </w:rPr>
            </w:pPr>
            <w:r w:rsidRPr="00715CA4">
              <w:rPr>
                <w:rFonts w:cs="Arial"/>
                <w:sz w:val="23"/>
                <w:szCs w:val="23"/>
                <w:lang w:val="fr-CH"/>
              </w:rPr>
              <w:t>Remarques / Proposition d’amendement </w:t>
            </w:r>
            <w:r w:rsidR="00DA34D5">
              <w:rPr>
                <w:rFonts w:cs="Arial"/>
                <w:sz w:val="23"/>
                <w:szCs w:val="23"/>
              </w:rPr>
              <w:t>:</w:t>
            </w:r>
          </w:p>
          <w:p w14:paraId="36A9828C" w14:textId="77777777" w:rsidR="00DA34D5" w:rsidRDefault="00DA34D5" w:rsidP="00FE486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34D5" w14:paraId="444010E5" w14:textId="77777777" w:rsidTr="00FE4868">
        <w:trPr>
          <w:trHeight w:val="57"/>
        </w:trPr>
        <w:tc>
          <w:tcPr>
            <w:tcW w:w="1041" w:type="dxa"/>
          </w:tcPr>
          <w:p w14:paraId="078816E5" w14:textId="77777777" w:rsidR="00DA34D5" w:rsidRDefault="00DA34D5" w:rsidP="00FE4868">
            <w:pPr>
              <w:spacing w:before="120"/>
              <w:jc w:val="both"/>
              <w:rPr>
                <w:rFonts w:cs="Arial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0AE31241" w14:textId="77777777" w:rsidR="00DA34D5" w:rsidRDefault="00DA34D5" w:rsidP="00FE4868">
            <w:pPr>
              <w:jc w:val="both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FFFFFF"/>
              </w:rPr>
              <w:instrText xml:space="preserve"> FORMCHECKBOX </w:instrText>
            </w:r>
            <w:r w:rsidR="00923EDC">
              <w:rPr>
                <w:rFonts w:cs="Arial"/>
                <w:color w:val="FFFFFF"/>
              </w:rPr>
            </w:r>
            <w:r w:rsidR="00923EDC">
              <w:rPr>
                <w:rFonts w:cs="Arial"/>
                <w:color w:val="FFFFFF"/>
              </w:rPr>
              <w:fldChar w:fldCharType="separate"/>
            </w:r>
            <w:r>
              <w:rPr>
                <w:rFonts w:cs="Arial"/>
                <w:color w:val="FFFFFF"/>
              </w:rPr>
              <w:fldChar w:fldCharType="end"/>
            </w:r>
          </w:p>
        </w:tc>
      </w:tr>
    </w:tbl>
    <w:p w14:paraId="68D4ED64" w14:textId="1A3C862F" w:rsidR="00D96CD1" w:rsidRDefault="00D96CD1" w:rsidP="008E25F1">
      <w:pPr>
        <w:rPr>
          <w:rFonts w:cs="Arial"/>
        </w:rPr>
      </w:pPr>
    </w:p>
    <w:p w14:paraId="1EF475B2" w14:textId="3FF50CA1" w:rsidR="00FA6EA1" w:rsidRDefault="00FA6EA1" w:rsidP="008E25F1">
      <w:pPr>
        <w:rPr>
          <w:rFonts w:cs="Arial"/>
        </w:rPr>
      </w:pPr>
    </w:p>
    <w:sectPr w:rsidR="00FA6EA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1701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1197" w14:textId="77777777" w:rsidR="00923EDC" w:rsidRDefault="00923EDC">
      <w:r>
        <w:separator/>
      </w:r>
    </w:p>
  </w:endnote>
  <w:endnote w:type="continuationSeparator" w:id="0">
    <w:p w14:paraId="32F47508" w14:textId="77777777" w:rsidR="00923EDC" w:rsidRDefault="0092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9781"/>
      <w:gridCol w:w="425"/>
    </w:tblGrid>
    <w:tr w:rsidR="009C07E2" w14:paraId="46F89DA5" w14:textId="77777777">
      <w:trPr>
        <w:cantSplit/>
      </w:trPr>
      <w:tc>
        <w:tcPr>
          <w:tcW w:w="10206" w:type="dxa"/>
          <w:gridSpan w:val="2"/>
          <w:vAlign w:val="bottom"/>
        </w:tcPr>
        <w:p w14:paraId="56564742" w14:textId="77777777" w:rsidR="009C07E2" w:rsidRDefault="001D1458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2609B9">
            <w:rPr>
              <w:noProof/>
            </w:rPr>
            <w:t>3</w:t>
          </w:r>
          <w:r>
            <w:fldChar w:fldCharType="end"/>
          </w:r>
          <w:r>
            <w:t>/</w:t>
          </w:r>
          <w:r w:rsidR="00923EDC">
            <w:fldChar w:fldCharType="begin"/>
          </w:r>
          <w:r w:rsidR="00923EDC">
            <w:instrText xml:space="preserve"> NUMPAGES  </w:instrText>
          </w:r>
          <w:r w:rsidR="00923EDC">
            <w:fldChar w:fldCharType="separate"/>
          </w:r>
          <w:r w:rsidR="002609B9">
            <w:rPr>
              <w:noProof/>
            </w:rPr>
            <w:t>3</w:t>
          </w:r>
          <w:r w:rsidR="00923EDC">
            <w:rPr>
              <w:noProof/>
            </w:rPr>
            <w:fldChar w:fldCharType="end"/>
          </w:r>
        </w:p>
      </w:tc>
    </w:tr>
    <w:tr w:rsidR="009C07E2" w14:paraId="75604393" w14:textId="77777777">
      <w:trPr>
        <w:gridAfter w:val="1"/>
        <w:wAfter w:w="425" w:type="dxa"/>
        <w:cantSplit/>
        <w:trHeight w:hRule="exact" w:val="540"/>
      </w:trPr>
      <w:tc>
        <w:tcPr>
          <w:tcW w:w="9781" w:type="dxa"/>
          <w:vAlign w:val="bottom"/>
        </w:tcPr>
        <w:p w14:paraId="4AC4A7A5" w14:textId="77777777" w:rsidR="009C07E2" w:rsidRDefault="009C07E2">
          <w:pPr>
            <w:pStyle w:val="Pfad"/>
            <w:ind w:right="4678"/>
          </w:pPr>
        </w:p>
      </w:tc>
    </w:tr>
  </w:tbl>
  <w:p w14:paraId="090D480E" w14:textId="77777777" w:rsidR="009C07E2" w:rsidRDefault="009C07E2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9567" w14:textId="77777777" w:rsidR="009C07E2" w:rsidRDefault="001D1458">
    <w:pPr>
      <w:pStyle w:val="Pidipagina"/>
    </w:pPr>
    <w:r>
      <w:fldChar w:fldCharType="begin"/>
    </w:r>
    <w:r>
      <w:instrText xml:space="preserve"> FILENAME </w:instrText>
    </w:r>
    <w:r>
      <w:fldChar w:fldCharType="separate"/>
    </w:r>
    <w:r>
      <w:t>Fragebogen_de.docx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FA87" w14:textId="77777777" w:rsidR="00923EDC" w:rsidRDefault="00923EDC">
      <w:r>
        <w:separator/>
      </w:r>
    </w:p>
  </w:footnote>
  <w:footnote w:type="continuationSeparator" w:id="0">
    <w:p w14:paraId="7E1AE5A9" w14:textId="77777777" w:rsidR="00923EDC" w:rsidRDefault="00923EDC">
      <w:r>
        <w:continuationSeparator/>
      </w:r>
    </w:p>
  </w:footnote>
  <w:footnote w:id="1">
    <w:p w14:paraId="5E936A43" w14:textId="00ED1A25" w:rsidR="008C06F3" w:rsidRPr="00910CC0" w:rsidRDefault="008C06F3" w:rsidP="008C06F3">
      <w:pPr>
        <w:pStyle w:val="Testonotaapidipagina"/>
        <w:rPr>
          <w:rFonts w:ascii="Arial" w:hAnsi="Arial" w:cs="Arial"/>
          <w:lang w:val="fr-CH"/>
        </w:rPr>
      </w:pPr>
      <w:r w:rsidRPr="00910CC0">
        <w:rPr>
          <w:rStyle w:val="Rimandonotaapidipagina"/>
          <w:rFonts w:ascii="Arial" w:hAnsi="Arial" w:cs="Arial"/>
        </w:rPr>
        <w:footnoteRef/>
      </w:r>
      <w:r w:rsidRPr="00910CC0">
        <w:rPr>
          <w:rFonts w:ascii="Arial" w:hAnsi="Arial" w:cs="Arial"/>
          <w:lang w:val="fr-CH"/>
        </w:rPr>
        <w:t xml:space="preserve"> </w:t>
      </w:r>
      <w:r w:rsidR="00401896" w:rsidRPr="00910CC0">
        <w:rPr>
          <w:rFonts w:ascii="Arial" w:hAnsi="Arial" w:cs="Arial"/>
          <w:lang w:val="fr-CH"/>
        </w:rPr>
        <w:t>FF </w:t>
      </w:r>
      <w:r w:rsidRPr="00910CC0">
        <w:rPr>
          <w:rFonts w:ascii="Arial" w:hAnsi="Arial" w:cs="Arial"/>
          <w:lang w:val="fr-CH"/>
        </w:rPr>
        <w:t>2021 2322</w:t>
      </w:r>
    </w:p>
  </w:footnote>
  <w:footnote w:id="2">
    <w:p w14:paraId="55B3E1AA" w14:textId="3E3C85F6" w:rsidR="008C06F3" w:rsidRPr="00910CC0" w:rsidRDefault="008C06F3" w:rsidP="008C06F3">
      <w:pPr>
        <w:pStyle w:val="Testonotaapidipagina"/>
        <w:rPr>
          <w:rFonts w:ascii="Arial" w:hAnsi="Arial" w:cs="Arial"/>
          <w:lang w:val="fr-CH"/>
        </w:rPr>
      </w:pPr>
      <w:r w:rsidRPr="00910CC0">
        <w:rPr>
          <w:rStyle w:val="Rimandonotaapidipagina"/>
          <w:rFonts w:ascii="Arial" w:hAnsi="Arial" w:cs="Arial"/>
        </w:rPr>
        <w:footnoteRef/>
      </w:r>
      <w:r w:rsidRPr="00910CC0">
        <w:rPr>
          <w:rFonts w:ascii="Arial" w:hAnsi="Arial" w:cs="Arial"/>
          <w:lang w:val="fr-CH"/>
        </w:rPr>
        <w:t xml:space="preserve"> </w:t>
      </w:r>
      <w:r w:rsidR="00401896" w:rsidRPr="00910CC0">
        <w:rPr>
          <w:rFonts w:ascii="Arial" w:hAnsi="Arial" w:cs="Arial"/>
          <w:lang w:val="fr-CH"/>
        </w:rPr>
        <w:t>Loi fédérale du</w:t>
      </w:r>
      <w:r w:rsidRPr="00910CC0">
        <w:rPr>
          <w:rFonts w:ascii="Arial" w:hAnsi="Arial" w:cs="Arial"/>
          <w:lang w:val="fr-CH"/>
        </w:rPr>
        <w:t xml:space="preserve"> 19</w:t>
      </w:r>
      <w:r w:rsidR="00401896" w:rsidRPr="00910CC0">
        <w:rPr>
          <w:rFonts w:ascii="Arial" w:hAnsi="Arial" w:cs="Arial"/>
          <w:lang w:val="fr-CH"/>
        </w:rPr>
        <w:t> décembre </w:t>
      </w:r>
      <w:r w:rsidRPr="00910CC0">
        <w:rPr>
          <w:rFonts w:ascii="Arial" w:hAnsi="Arial" w:cs="Arial"/>
          <w:lang w:val="fr-CH"/>
        </w:rPr>
        <w:t xml:space="preserve">1958 </w:t>
      </w:r>
      <w:r w:rsidR="00401896" w:rsidRPr="00910CC0">
        <w:rPr>
          <w:rFonts w:ascii="Arial" w:hAnsi="Arial" w:cs="Arial"/>
          <w:lang w:val="fr-CH"/>
        </w:rPr>
        <w:t xml:space="preserve">sur la circulation routière </w:t>
      </w:r>
      <w:r w:rsidRPr="00910CC0">
        <w:rPr>
          <w:rFonts w:ascii="Arial" w:hAnsi="Arial" w:cs="Arial"/>
          <w:lang w:val="fr-CH"/>
        </w:rPr>
        <w:t>(</w:t>
      </w:r>
      <w:r w:rsidR="00401896" w:rsidRPr="00910CC0">
        <w:rPr>
          <w:rFonts w:ascii="Arial" w:hAnsi="Arial" w:cs="Arial"/>
          <w:lang w:val="fr-CH"/>
        </w:rPr>
        <w:t>LCR </w:t>
      </w:r>
      <w:r w:rsidRPr="00910CC0">
        <w:rPr>
          <w:rFonts w:ascii="Arial" w:hAnsi="Arial" w:cs="Arial"/>
          <w:lang w:val="fr-CH"/>
        </w:rPr>
        <w:t xml:space="preserve">; </w:t>
      </w:r>
      <w:r w:rsidR="00401896" w:rsidRPr="00910CC0">
        <w:rPr>
          <w:rFonts w:ascii="Arial" w:hAnsi="Arial" w:cs="Arial"/>
          <w:lang w:val="fr-CH"/>
        </w:rPr>
        <w:t>RS </w:t>
      </w:r>
      <w:r w:rsidRPr="00910CC0">
        <w:rPr>
          <w:rFonts w:ascii="Arial" w:hAnsi="Arial" w:cs="Arial"/>
          <w:lang w:val="fr-CH"/>
        </w:rPr>
        <w:t>741.01).</w:t>
      </w:r>
    </w:p>
  </w:footnote>
  <w:footnote w:id="3">
    <w:p w14:paraId="76EC9B7E" w14:textId="30D180DB" w:rsidR="008C06F3" w:rsidRPr="00401896" w:rsidRDefault="008C06F3" w:rsidP="008C06F3">
      <w:pPr>
        <w:pStyle w:val="Testonotaapidipagina"/>
        <w:rPr>
          <w:lang w:val="fr-CH"/>
        </w:rPr>
      </w:pPr>
      <w:r w:rsidRPr="00910CC0">
        <w:rPr>
          <w:rStyle w:val="Rimandonotaapidipagina"/>
          <w:rFonts w:ascii="Arial" w:hAnsi="Arial" w:cs="Arial"/>
        </w:rPr>
        <w:footnoteRef/>
      </w:r>
      <w:r w:rsidRPr="00910CC0">
        <w:rPr>
          <w:rFonts w:ascii="Arial" w:hAnsi="Arial" w:cs="Arial"/>
          <w:lang w:val="fr-CH"/>
        </w:rPr>
        <w:t xml:space="preserve"> </w:t>
      </w:r>
      <w:r w:rsidR="00401896" w:rsidRPr="00910CC0">
        <w:rPr>
          <w:rFonts w:ascii="Arial" w:hAnsi="Arial" w:cs="Arial"/>
          <w:lang w:val="fr-CH"/>
        </w:rPr>
        <w:t>Initiative du canton du</w:t>
      </w:r>
      <w:r w:rsidRPr="00910CC0">
        <w:rPr>
          <w:rFonts w:ascii="Arial" w:hAnsi="Arial" w:cs="Arial"/>
          <w:lang w:val="fr-CH"/>
        </w:rPr>
        <w:t xml:space="preserve"> Tessin 17.304 (</w:t>
      </w:r>
      <w:r w:rsidR="00401896" w:rsidRPr="00910CC0">
        <w:rPr>
          <w:rFonts w:ascii="Arial" w:hAnsi="Arial" w:cs="Arial"/>
          <w:lang w:val="fr-CH"/>
        </w:rPr>
        <w:t>Pour des routes plus sûres, des mesures dès maintenant </w:t>
      </w:r>
      <w:r w:rsidRPr="00910CC0">
        <w:rPr>
          <w:rFonts w:ascii="Arial" w:hAnsi="Arial" w:cs="Arial"/>
          <w:lang w:val="fr-CH"/>
        </w:rPr>
        <w:t xml:space="preserve">!) </w:t>
      </w:r>
      <w:r w:rsidR="00401896" w:rsidRPr="00910CC0">
        <w:rPr>
          <w:rFonts w:ascii="Arial" w:hAnsi="Arial" w:cs="Arial"/>
          <w:lang w:val="fr-CH"/>
        </w:rPr>
        <w:t>déposée le</w:t>
      </w:r>
      <w:r w:rsidRPr="00910CC0">
        <w:rPr>
          <w:rFonts w:ascii="Arial" w:hAnsi="Arial" w:cs="Arial"/>
          <w:lang w:val="fr-CH"/>
        </w:rPr>
        <w:t xml:space="preserve"> 22</w:t>
      </w:r>
      <w:r w:rsidR="00401896" w:rsidRPr="00910CC0">
        <w:rPr>
          <w:rFonts w:ascii="Arial" w:hAnsi="Arial" w:cs="Arial"/>
          <w:lang w:val="fr-CH"/>
        </w:rPr>
        <w:t> mars </w:t>
      </w:r>
      <w:r w:rsidRPr="00910CC0">
        <w:rPr>
          <w:rFonts w:ascii="Arial" w:hAnsi="Arial" w:cs="Arial"/>
          <w:lang w:val="fr-CH"/>
        </w:rPr>
        <w:t>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10206"/>
    </w:tblGrid>
    <w:tr w:rsidR="009C07E2" w14:paraId="40E0FF95" w14:textId="77777777">
      <w:trPr>
        <w:cantSplit/>
        <w:trHeight w:hRule="exact" w:val="267"/>
      </w:trPr>
      <w:tc>
        <w:tcPr>
          <w:tcW w:w="10206" w:type="dxa"/>
        </w:tcPr>
        <w:p w14:paraId="2BA054C6" w14:textId="77777777" w:rsidR="009C07E2" w:rsidRDefault="009C07E2">
          <w:pPr>
            <w:pStyle w:val="Ref"/>
          </w:pPr>
        </w:p>
      </w:tc>
    </w:tr>
  </w:tbl>
  <w:p w14:paraId="12B9C4D5" w14:textId="77777777" w:rsidR="009C07E2" w:rsidRDefault="009C07E2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58" w:type="dxa"/>
      <w:tblInd w:w="-652" w:type="dxa"/>
      <w:tblLayout w:type="fixed"/>
      <w:tblLook w:val="01E0" w:firstRow="1" w:lastRow="1" w:firstColumn="1" w:lastColumn="1" w:noHBand="0" w:noVBand="0"/>
    </w:tblPr>
    <w:tblGrid>
      <w:gridCol w:w="4848"/>
      <w:gridCol w:w="6010"/>
    </w:tblGrid>
    <w:tr w:rsidR="009C07E2" w:rsidRPr="00174B17" w14:paraId="6EECCCB3" w14:textId="77777777">
      <w:trPr>
        <w:cantSplit/>
        <w:trHeight w:val="1812"/>
      </w:trPr>
      <w:tc>
        <w:tcPr>
          <w:tcW w:w="4848" w:type="dxa"/>
        </w:tcPr>
        <w:p w14:paraId="440C823A" w14:textId="77777777" w:rsidR="009C07E2" w:rsidRDefault="001D1458">
          <w:pPr>
            <w:pStyle w:val="Logo"/>
          </w:pPr>
          <w:r>
            <w:drawing>
              <wp:inline distT="0" distB="0" distL="0" distR="0" wp14:anchorId="66AF2F27" wp14:editId="69B0D231">
                <wp:extent cx="2065655" cy="661035"/>
                <wp:effectExtent l="0" t="0" r="0" b="5715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65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ECB361" w14:textId="77777777" w:rsidR="009C07E2" w:rsidRDefault="009C07E2">
          <w:pPr>
            <w:pStyle w:val="Logo"/>
          </w:pPr>
        </w:p>
      </w:tc>
      <w:tc>
        <w:tcPr>
          <w:tcW w:w="6010" w:type="dxa"/>
        </w:tcPr>
        <w:p w14:paraId="49AA4E94" w14:textId="69137F81" w:rsidR="009C07E2" w:rsidRPr="0046007D" w:rsidRDefault="0046007D">
          <w:pPr>
            <w:pStyle w:val="KopfDept"/>
            <w:rPr>
              <w:lang w:val="fr-CH"/>
            </w:rPr>
          </w:pPr>
          <w:r w:rsidRPr="0046007D">
            <w:rPr>
              <w:lang w:val="fr-CH"/>
            </w:rPr>
            <w:t>Département fédéral de l’environnement,</w:t>
          </w:r>
          <w:r w:rsidR="001D1458" w:rsidRPr="0046007D">
            <w:rPr>
              <w:lang w:val="fr-CH"/>
            </w:rPr>
            <w:br/>
          </w:r>
          <w:r w:rsidRPr="0046007D">
            <w:rPr>
              <w:lang w:val="fr-CH"/>
            </w:rPr>
            <w:t>des transports, de l’énergie et de la communication</w:t>
          </w:r>
          <w:r w:rsidR="001D1458" w:rsidRPr="0046007D">
            <w:rPr>
              <w:lang w:val="fr-CH"/>
            </w:rPr>
            <w:t xml:space="preserve"> </w:t>
          </w:r>
          <w:r>
            <w:rPr>
              <w:lang w:val="fr-CH"/>
            </w:rPr>
            <w:t>DETEC</w:t>
          </w:r>
        </w:p>
        <w:p w14:paraId="25956267" w14:textId="77777777" w:rsidR="009C07E2" w:rsidRPr="0046007D" w:rsidRDefault="009C07E2">
          <w:pPr>
            <w:pStyle w:val="Intestazione"/>
            <w:rPr>
              <w:lang w:val="fr-CH"/>
            </w:rPr>
          </w:pPr>
        </w:p>
      </w:tc>
    </w:tr>
  </w:tbl>
  <w:p w14:paraId="0D75F394" w14:textId="77777777" w:rsidR="009C07E2" w:rsidRPr="0046007D" w:rsidRDefault="009C07E2">
    <w:pPr>
      <w:pStyle w:val="Platzhalter"/>
      <w:rPr>
        <w:lang w:val="fr-CH"/>
      </w:rPr>
    </w:pPr>
  </w:p>
  <w:p w14:paraId="010E34AF" w14:textId="77777777" w:rsidR="009C07E2" w:rsidRPr="0046007D" w:rsidRDefault="009C07E2">
    <w:pPr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FF8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841809"/>
    <w:multiLevelType w:val="hybridMultilevel"/>
    <w:tmpl w:val="016E4142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F3A49AF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D51E86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326ECD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10238F4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1E1F82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DC5680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FA24C1C"/>
    <w:multiLevelType w:val="hybridMultilevel"/>
    <w:tmpl w:val="042AF9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C60B1"/>
    <w:multiLevelType w:val="hybridMultilevel"/>
    <w:tmpl w:val="016E4142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4755BFB"/>
    <w:multiLevelType w:val="hybridMultilevel"/>
    <w:tmpl w:val="016E4142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A802538"/>
    <w:multiLevelType w:val="hybridMultilevel"/>
    <w:tmpl w:val="A2D8A5F6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C6854EF"/>
    <w:multiLevelType w:val="hybridMultilevel"/>
    <w:tmpl w:val="016E4142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4752BD0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89025B9"/>
    <w:multiLevelType w:val="hybridMultilevel"/>
    <w:tmpl w:val="E6C6EAE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70EB5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BB2533F"/>
    <w:multiLevelType w:val="hybridMultilevel"/>
    <w:tmpl w:val="7300463C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C9C6EA0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861038F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C9357EC"/>
    <w:multiLevelType w:val="hybridMultilevel"/>
    <w:tmpl w:val="57223D40"/>
    <w:lvl w:ilvl="0" w:tplc="80C8E7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627E9"/>
    <w:multiLevelType w:val="hybridMultilevel"/>
    <w:tmpl w:val="016E4142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F983BFB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A57035"/>
    <w:multiLevelType w:val="hybridMultilevel"/>
    <w:tmpl w:val="41E68374"/>
    <w:lvl w:ilvl="0" w:tplc="6512C324">
      <w:start w:val="1"/>
      <w:numFmt w:val="decimal"/>
      <w:lvlText w:val="%1."/>
      <w:lvlJc w:val="left"/>
      <w:pPr>
        <w:ind w:left="786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167A5B"/>
    <w:multiLevelType w:val="hybridMultilevel"/>
    <w:tmpl w:val="46E2AA9E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9FF554E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D9C7E00"/>
    <w:multiLevelType w:val="hybridMultilevel"/>
    <w:tmpl w:val="016E4142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F7314CC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2A46BFC"/>
    <w:multiLevelType w:val="hybridMultilevel"/>
    <w:tmpl w:val="7300463C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D243A7D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DA75D60"/>
    <w:multiLevelType w:val="hybridMultilevel"/>
    <w:tmpl w:val="2500C84E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5DD7431"/>
    <w:multiLevelType w:val="hybridMultilevel"/>
    <w:tmpl w:val="016E4142"/>
    <w:lvl w:ilvl="0" w:tplc="6512C324">
      <w:start w:val="1"/>
      <w:numFmt w:val="decimal"/>
      <w:lvlText w:val="%1."/>
      <w:lvlJc w:val="left"/>
      <w:pPr>
        <w:ind w:left="107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DA20603"/>
    <w:multiLevelType w:val="hybridMultilevel"/>
    <w:tmpl w:val="01EC21FE"/>
    <w:lvl w:ilvl="0" w:tplc="6512C324">
      <w:start w:val="1"/>
      <w:numFmt w:val="decimal"/>
      <w:lvlText w:val="%1."/>
      <w:lvlJc w:val="left"/>
      <w:pPr>
        <w:ind w:left="893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F6F108E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28"/>
  </w:num>
  <w:num w:numId="8">
    <w:abstractNumId w:val="3"/>
  </w:num>
  <w:num w:numId="9">
    <w:abstractNumId w:val="21"/>
  </w:num>
  <w:num w:numId="10">
    <w:abstractNumId w:val="24"/>
  </w:num>
  <w:num w:numId="11">
    <w:abstractNumId w:val="26"/>
  </w:num>
  <w:num w:numId="12">
    <w:abstractNumId w:val="32"/>
  </w:num>
  <w:num w:numId="13">
    <w:abstractNumId w:val="17"/>
  </w:num>
  <w:num w:numId="14">
    <w:abstractNumId w:val="15"/>
  </w:num>
  <w:num w:numId="15">
    <w:abstractNumId w:val="7"/>
  </w:num>
  <w:num w:numId="16">
    <w:abstractNumId w:val="0"/>
  </w:num>
  <w:num w:numId="17">
    <w:abstractNumId w:val="18"/>
  </w:num>
  <w:num w:numId="18">
    <w:abstractNumId w:val="13"/>
  </w:num>
  <w:num w:numId="19">
    <w:abstractNumId w:val="4"/>
  </w:num>
  <w:num w:numId="20">
    <w:abstractNumId w:val="2"/>
  </w:num>
  <w:num w:numId="21">
    <w:abstractNumId w:val="31"/>
  </w:num>
  <w:num w:numId="22">
    <w:abstractNumId w:val="22"/>
  </w:num>
  <w:num w:numId="23">
    <w:abstractNumId w:val="29"/>
  </w:num>
  <w:num w:numId="24">
    <w:abstractNumId w:val="11"/>
  </w:num>
  <w:num w:numId="25">
    <w:abstractNumId w:val="23"/>
  </w:num>
  <w:num w:numId="26">
    <w:abstractNumId w:val="16"/>
  </w:num>
  <w:num w:numId="27">
    <w:abstractNumId w:val="27"/>
  </w:num>
  <w:num w:numId="28">
    <w:abstractNumId w:val="25"/>
  </w:num>
  <w:num w:numId="29">
    <w:abstractNumId w:val="20"/>
  </w:num>
  <w:num w:numId="30">
    <w:abstractNumId w:val="1"/>
  </w:num>
  <w:num w:numId="31">
    <w:abstractNumId w:val="12"/>
  </w:num>
  <w:num w:numId="32">
    <w:abstractNumId w:val="30"/>
  </w:num>
  <w:num w:numId="3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9C07E2"/>
    <w:rsid w:val="00012903"/>
    <w:rsid w:val="000141FD"/>
    <w:rsid w:val="0003282A"/>
    <w:rsid w:val="00060461"/>
    <w:rsid w:val="00064B34"/>
    <w:rsid w:val="000A0C38"/>
    <w:rsid w:val="00125099"/>
    <w:rsid w:val="00130695"/>
    <w:rsid w:val="0015350F"/>
    <w:rsid w:val="0016364F"/>
    <w:rsid w:val="00174B17"/>
    <w:rsid w:val="001828E3"/>
    <w:rsid w:val="001D1458"/>
    <w:rsid w:val="001F1786"/>
    <w:rsid w:val="00213B97"/>
    <w:rsid w:val="00257DF8"/>
    <w:rsid w:val="002609B9"/>
    <w:rsid w:val="00262370"/>
    <w:rsid w:val="002A2330"/>
    <w:rsid w:val="002D29EA"/>
    <w:rsid w:val="00304FD6"/>
    <w:rsid w:val="0033100B"/>
    <w:rsid w:val="003345B1"/>
    <w:rsid w:val="003744D5"/>
    <w:rsid w:val="00401896"/>
    <w:rsid w:val="0046007D"/>
    <w:rsid w:val="0047289A"/>
    <w:rsid w:val="004B07BC"/>
    <w:rsid w:val="004D300B"/>
    <w:rsid w:val="004F2037"/>
    <w:rsid w:val="00522841"/>
    <w:rsid w:val="005760FC"/>
    <w:rsid w:val="005B2772"/>
    <w:rsid w:val="005B7C86"/>
    <w:rsid w:val="00603D47"/>
    <w:rsid w:val="00614454"/>
    <w:rsid w:val="00622DB3"/>
    <w:rsid w:val="0067632C"/>
    <w:rsid w:val="006B12DC"/>
    <w:rsid w:val="006E31FA"/>
    <w:rsid w:val="006F6384"/>
    <w:rsid w:val="006F7252"/>
    <w:rsid w:val="0071315F"/>
    <w:rsid w:val="00715CA4"/>
    <w:rsid w:val="007314D3"/>
    <w:rsid w:val="00731DD7"/>
    <w:rsid w:val="00797259"/>
    <w:rsid w:val="007D537D"/>
    <w:rsid w:val="00833A2A"/>
    <w:rsid w:val="0084489B"/>
    <w:rsid w:val="008740F3"/>
    <w:rsid w:val="00891576"/>
    <w:rsid w:val="008C06F3"/>
    <w:rsid w:val="008E25F1"/>
    <w:rsid w:val="00910CC0"/>
    <w:rsid w:val="00923EDC"/>
    <w:rsid w:val="00930C1F"/>
    <w:rsid w:val="00935D3C"/>
    <w:rsid w:val="009523E0"/>
    <w:rsid w:val="00987F9E"/>
    <w:rsid w:val="009C07E2"/>
    <w:rsid w:val="009C4001"/>
    <w:rsid w:val="009D590D"/>
    <w:rsid w:val="009D6C07"/>
    <w:rsid w:val="00A27B9D"/>
    <w:rsid w:val="00A31CC4"/>
    <w:rsid w:val="00A320EE"/>
    <w:rsid w:val="00A521CB"/>
    <w:rsid w:val="00A61BAB"/>
    <w:rsid w:val="00A64644"/>
    <w:rsid w:val="00A67BAF"/>
    <w:rsid w:val="00AC13F3"/>
    <w:rsid w:val="00AC3FBB"/>
    <w:rsid w:val="00AF5CFC"/>
    <w:rsid w:val="00B4570A"/>
    <w:rsid w:val="00B53C3B"/>
    <w:rsid w:val="00B7318F"/>
    <w:rsid w:val="00B85F48"/>
    <w:rsid w:val="00BB4347"/>
    <w:rsid w:val="00BB7272"/>
    <w:rsid w:val="00BE3C97"/>
    <w:rsid w:val="00BF16EB"/>
    <w:rsid w:val="00C16306"/>
    <w:rsid w:val="00CA31FB"/>
    <w:rsid w:val="00CE6C2A"/>
    <w:rsid w:val="00D057EC"/>
    <w:rsid w:val="00D15DE1"/>
    <w:rsid w:val="00D424A2"/>
    <w:rsid w:val="00D51EE5"/>
    <w:rsid w:val="00D6427A"/>
    <w:rsid w:val="00D96CD1"/>
    <w:rsid w:val="00DA0D2A"/>
    <w:rsid w:val="00DA34D5"/>
    <w:rsid w:val="00DA75A2"/>
    <w:rsid w:val="00DC7B33"/>
    <w:rsid w:val="00E42CD3"/>
    <w:rsid w:val="00E532B4"/>
    <w:rsid w:val="00E639DE"/>
    <w:rsid w:val="00F043BD"/>
    <w:rsid w:val="00F13206"/>
    <w:rsid w:val="00F50EDD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9F88234"/>
  <w15:chartTrackingRefBased/>
  <w15:docId w15:val="{F8100A32-B82C-48B0-AF74-8E0F80AA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60" w:lineRule="exact"/>
    </w:pPr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olo2">
    <w:name w:val="heading 2"/>
    <w:basedOn w:val="Normale"/>
    <w:next w:val="Normale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suppressAutoHyphens/>
      <w:spacing w:line="200" w:lineRule="exact"/>
    </w:pPr>
    <w:rPr>
      <w:noProof/>
      <w:sz w:val="15"/>
    </w:rPr>
  </w:style>
  <w:style w:type="paragraph" w:styleId="Pidipagina">
    <w:name w:val="footer"/>
    <w:basedOn w:val="Normale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Intestazione"/>
    <w:next w:val="Intestazione"/>
    <w:rPr>
      <w:b/>
    </w:rPr>
  </w:style>
  <w:style w:type="paragraph" w:customStyle="1" w:styleId="KopfDept">
    <w:name w:val="KopfDept"/>
    <w:basedOn w:val="Intestazion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Normale"/>
    <w:next w:val="Normale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Normale"/>
    <w:next w:val="Normale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Normale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Pidipagina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Titolo1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Normale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e"/>
    <w:next w:val="Normale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Normale"/>
    <w:pPr>
      <w:spacing w:after="120" w:line="260" w:lineRule="atLeast"/>
      <w:ind w:left="851"/>
      <w:jc w:val="both"/>
    </w:pPr>
  </w:style>
  <w:style w:type="paragraph" w:customStyle="1" w:styleId="TextFett">
    <w:name w:val="Text Fett"/>
    <w:basedOn w:val="Titolo2"/>
    <w:rPr>
      <w:sz w:val="20"/>
      <w:szCs w:val="20"/>
    </w:rPr>
  </w:style>
  <w:style w:type="paragraph" w:customStyle="1" w:styleId="Grundschrift11pt">
    <w:name w:val="Grundschrift11pt"/>
    <w:basedOn w:val="Normale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Normale"/>
    <w:next w:val="Normale"/>
    <w:pPr>
      <w:pBdr>
        <w:top w:val="single" w:sz="2" w:space="1" w:color="auto"/>
      </w:pBdr>
      <w:spacing w:before="270" w:line="160" w:lineRule="exact"/>
      <w:ind w:left="28" w:right="28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Arial" w:hAnsi="Arial"/>
      <w:b/>
      <w:bCs/>
    </w:rPr>
  </w:style>
  <w:style w:type="paragraph" w:styleId="Revisione">
    <w:name w:val="Revision"/>
    <w:hidden/>
    <w:uiPriority w:val="99"/>
    <w:semiHidden/>
    <w:rPr>
      <w:rFonts w:ascii="Arial" w:hAnsi="Arial"/>
    </w:rPr>
  </w:style>
  <w:style w:type="paragraph" w:styleId="Testonormale">
    <w:name w:val="Plain Text"/>
    <w:basedOn w:val="Normale"/>
    <w:link w:val="TestonormaleCarattere"/>
    <w:uiPriority w:val="99"/>
    <w:semiHidden/>
    <w:unhideWhenUsed/>
    <w:pPr>
      <w:spacing w:line="240" w:lineRule="auto"/>
    </w:pPr>
    <w:rPr>
      <w:rFonts w:eastAsiaTheme="minorHAns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Pr>
      <w:rFonts w:ascii="Arial" w:eastAsiaTheme="minorHAnsi" w:hAnsi="Arial" w:cstheme="minorBidi"/>
      <w:sz w:val="22"/>
      <w:szCs w:val="21"/>
      <w:lang w:eastAsia="en-US"/>
    </w:rPr>
  </w:style>
  <w:style w:type="paragraph" w:styleId="Corpotesto">
    <w:name w:val="Body Text"/>
    <w:aliases w:val="_Text"/>
    <w:basedOn w:val="Normale"/>
    <w:link w:val="CorpotestoCarattere"/>
    <w:qFormat/>
    <w:rsid w:val="00CE6C2A"/>
    <w:pPr>
      <w:spacing w:after="120" w:line="26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CorpotestoCarattere">
    <w:name w:val="Corpo testo Carattere"/>
    <w:aliases w:val="_Text Carattere"/>
    <w:basedOn w:val="Carpredefinitoparagrafo"/>
    <w:link w:val="Corpotesto"/>
    <w:rsid w:val="00CE6C2A"/>
    <w:rPr>
      <w:rFonts w:asciiTheme="minorHAnsi" w:eastAsiaTheme="minorHAnsi" w:hAnsiTheme="minorHAnsi" w:cstheme="minorBid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6C2A"/>
    <w:pPr>
      <w:spacing w:after="60" w:line="240" w:lineRule="auto"/>
      <w:ind w:left="227" w:hanging="227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6C2A"/>
    <w:rPr>
      <w:rFonts w:asciiTheme="minorHAnsi" w:eastAsiaTheme="minorHAnsi" w:hAnsiTheme="minorHAnsi" w:cstheme="minorBidi"/>
      <w:sz w:val="14"/>
      <w:lang w:eastAsia="en-US"/>
    </w:rPr>
  </w:style>
  <w:style w:type="character" w:styleId="Rimandonotaapidipagina">
    <w:name w:val="footnote reference"/>
    <w:basedOn w:val="Carpredefinitoparagrafo"/>
    <w:unhideWhenUsed/>
    <w:rsid w:val="00CE6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-FA@astra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Beilage 14 Fragebogen zu BRA UVEK_DE"/>
    <f:field ref="objsubject" par="" edit="true" text=""/>
    <f:field ref="objcreatedby" par="" text="Sutter, Daniel (ASTRA - Sud)"/>
    <f:field ref="objcreatedat" par="" text="03.10.2017 12:57:01"/>
    <f:field ref="objchangedby" par="" text="Sutter, Daniel (ASTRA - Sud)"/>
    <f:field ref="objmodifiedat" par="" text="16.01.2018 16:01:06"/>
    <f:field ref="doc_FSCFOLIO_1_1001_FieldDocumentNumber" par="" text=""/>
    <f:field ref="doc_FSCFOLIO_1_1001_FieldSubject" par="" edit="true" text=""/>
    <f:field ref="FSCFOLIO_1_1001_FieldCurrentUser" par="" text="Armin Jost"/>
    <f:field ref="CCAPRECONFIG_15_1001_Objektname" par="" edit="true" text="Beilage 14 Fragebogen zu BRA UVEK_DE"/>
    <f:field ref="CHPRECONFIG_1_1001_Objektname" par="" edit="true" text="Beilage 14 Fragebogen zu BRA UVEK_DE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670F27DD-27C0-4D33-A516-66B12A56A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ASTRA, 3003 Bern</vt:lpstr>
      <vt:lpstr>ASTRA, 3003 Bern</vt:lpstr>
      <vt:lpstr>ASTRA, 3003 Bern</vt:lpstr>
    </vt:vector>
  </TitlesOfParts>
  <Company>BAFU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008 Briefkopf ASTRA Winword  A4 quer</dc:subject>
  <dc:creator>Administrator, System</dc:creator>
  <cp:keywords/>
  <dc:description/>
  <cp:lastModifiedBy>Andrey Stéphanie ASTRA</cp:lastModifiedBy>
  <cp:revision>10</cp:revision>
  <cp:lastPrinted>2017-11-30T10:31:00Z</cp:lastPrinted>
  <dcterms:created xsi:type="dcterms:W3CDTF">2023-11-09T12:36:00Z</dcterms:created>
  <dcterms:modified xsi:type="dcterms:W3CDTF">2024-01-19T11:21:00Z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COO.2045.100.2.7234734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24-18.1-00052</vt:lpwstr>
  </property>
  <property fmtid="{D5CDD505-2E9C-101B-9397-08002B2CF9AE}" pid="5" name="FSC#COOELAK@1.1001:FileRefYear">
    <vt:lpwstr>2015</vt:lpwstr>
  </property>
  <property fmtid="{D5CDD505-2E9C-101B-9397-08002B2CF9AE}" pid="6" name="FSC#COOELAK@1.1001:FileRefOrdinal">
    <vt:lpwstr>52</vt:lpwstr>
  </property>
  <property fmtid="{D5CDD505-2E9C-101B-9397-08002B2CF9AE}" pid="7" name="FSC#COOELAK@1.1001:FileRefOU">
    <vt:lpwstr>V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Sutter Daniel, Bern</vt:lpwstr>
  </property>
  <property fmtid="{D5CDD505-2E9C-101B-9397-08002B2CF9AE}" pid="10" name="FSC#COOELAK@1.1001:OwnerExtension">
    <vt:lpwstr>+41 58 463 42 34</vt:lpwstr>
  </property>
  <property fmtid="{D5CDD505-2E9C-101B-9397-08002B2CF9AE}" pid="11" name="FSC#COOELAK@1.1001:OwnerFaxExtension">
    <vt:lpwstr>+41 58 463 43 21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Fahrzeuge (ASTRA)</vt:lpwstr>
  </property>
  <property fmtid="{D5CDD505-2E9C-101B-9397-08002B2CF9AE}" pid="17" name="FSC#COOELAK@1.1001:CreatedAt">
    <vt:lpwstr>03.10.2017</vt:lpwstr>
  </property>
  <property fmtid="{D5CDD505-2E9C-101B-9397-08002B2CF9AE}" pid="18" name="FSC#COOELAK@1.1001:OU">
    <vt:lpwstr>Fahrzeuge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*COO.2045.100.2.7234734*</vt:lpwstr>
  </property>
  <property fmtid="{D5CDD505-2E9C-101B-9397-08002B2CF9AE}" pid="21" name="FSC#COOELAK@1.1001:RefBarCode">
    <vt:lpwstr>*COO.2045.100.2.7234735*</vt:lpwstr>
  </property>
  <property fmtid="{D5CDD505-2E9C-101B-9397-08002B2CF9AE}" pid="22" name="FSC#COOELAK@1.1001:FileRefBarCode">
    <vt:lpwstr>*24-18.1-00052*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>Sutter Daniel, Bern</vt:lpwstr>
  </property>
  <property fmtid="{D5CDD505-2E9C-101B-9397-08002B2CF9AE}" pid="55" name="FSC#COOELAK@1.1001:ProcessResponsiblePhone">
    <vt:lpwstr>+41 58 463 42 34</vt:lpwstr>
  </property>
  <property fmtid="{D5CDD505-2E9C-101B-9397-08002B2CF9AE}" pid="56" name="FSC#COOELAK@1.1001:ProcessResponsibleMail">
    <vt:lpwstr>daniel.sutter@astra.admin.ch</vt:lpwstr>
  </property>
  <property fmtid="{D5CDD505-2E9C-101B-9397-08002B2CF9AE}" pid="57" name="FSC#COOELAK@1.1001:ProcessResponsibleFax">
    <vt:lpwstr>+41 58 463 43 21</vt:lpwstr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24-18.1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IDMTEMPLASTRA@102.100:Aktenzeichen">
    <vt:lpwstr>O324-0531</vt:lpwstr>
  </property>
  <property fmtid="{D5CDD505-2E9C-101B-9397-08002B2CF9AE}" pid="70" name="FSC:objaddress">
    <vt:lpwstr>Virtuelle Eigenschaft nicht gefunden</vt:lpwstr>
  </property>
  <property fmtid="{D5CDD505-2E9C-101B-9397-08002B2CF9AE}" pid="71" name="filetitle">
    <vt:lpwstr/>
  </property>
  <property fmtid="{D5CDD505-2E9C-101B-9397-08002B2CF9AE}" pid="72" name="fileid">
    <vt:lpwstr/>
  </property>
  <property fmtid="{D5CDD505-2E9C-101B-9397-08002B2CF9AE}" pid="73" name="Aktenzeichen">
    <vt:lpwstr>/O324-0531</vt:lpwstr>
  </property>
  <property fmtid="{D5CDD505-2E9C-101B-9397-08002B2CF9AE}" pid="74" name="fileregnr">
    <vt:lpwstr/>
  </property>
  <property fmtid="{D5CDD505-2E9C-101B-9397-08002B2CF9AE}" pid="75" name="Dok_Nr">
    <vt:lpwstr>O324-0531</vt:lpwstr>
  </property>
  <property fmtid="{D5CDD505-2E9C-101B-9397-08002B2CF9AE}" pid="76" name="Auftrag_Nr">
    <vt:lpwstr/>
  </property>
  <property fmtid="{D5CDD505-2E9C-101B-9397-08002B2CF9AE}" pid="77" name="strAktenzeichenKopf">
    <vt:lpwstr/>
  </property>
  <property fmtid="{D5CDD505-2E9C-101B-9397-08002B2CF9AE}" pid="78" name="FSC#ASTRACFG@15.1700:Abs_Fachbereich">
    <vt:lpwstr/>
  </property>
  <property fmtid="{D5CDD505-2E9C-101B-9397-08002B2CF9AE}" pid="79" name="FSC#ASTRACFG@15.1700:Abs_Fachbereichsfunktion">
    <vt:lpwstr/>
  </property>
  <property fmtid="{D5CDD505-2E9C-101B-9397-08002B2CF9AE}" pid="80" name="FSC#ASTRACFG@15.1700:Absender_Fusszeilen">
    <vt:lpwstr>Bundesamt für Strassen ASTRA_x000d_
_x000d_
www.astra.admin.ch</vt:lpwstr>
  </property>
  <property fmtid="{D5CDD505-2E9C-101B-9397-08002B2CF9AE}" pid="81" name="FSC#ASTRACFG@15.1700:Abteilung">
    <vt:lpwstr/>
  </property>
  <property fmtid="{D5CDD505-2E9C-101B-9397-08002B2CF9AE}" pid="82" name="FSC#ASTRACFG@15.1700:Bereich">
    <vt:lpwstr/>
  </property>
  <property fmtid="{D5CDD505-2E9C-101B-9397-08002B2CF9AE}" pid="83" name="FSC#ASTRACFG@15.1700:Fachbereich">
    <vt:lpwstr/>
  </property>
  <property fmtid="{D5CDD505-2E9C-101B-9397-08002B2CF9AE}" pid="84" name="FSC#ASTRACFG@15.1700:FilialeOrt">
    <vt:lpwstr/>
  </property>
  <property fmtid="{D5CDD505-2E9C-101B-9397-08002B2CF9AE}" pid="85" name="FSC#ASTRACFG@15.1700:Funktion">
    <vt:lpwstr/>
  </property>
  <property fmtid="{D5CDD505-2E9C-101B-9397-08002B2CF9AE}" pid="86" name="FSC#ASTRACFG@15.1700:Postadresse">
    <vt:lpwstr/>
  </property>
  <property fmtid="{D5CDD505-2E9C-101B-9397-08002B2CF9AE}" pid="87" name="FSC#ASTRACFG@15.1700:Standortadresse">
    <vt:lpwstr/>
  </property>
  <property fmtid="{D5CDD505-2E9C-101B-9397-08002B2CF9AE}" pid="88" name="FSC#UVEKCFG@15.1700:Function">
    <vt:lpwstr/>
  </property>
  <property fmtid="{D5CDD505-2E9C-101B-9397-08002B2CF9AE}" pid="89" name="FSC#UVEKCFG@15.1700:FileRespOrg">
    <vt:lpwstr>Fahrzeuge</vt:lpwstr>
  </property>
  <property fmtid="{D5CDD505-2E9C-101B-9397-08002B2CF9AE}" pid="90" name="FSC#UVEKCFG@15.1700:DefaultGroupFileResponsible">
    <vt:lpwstr/>
  </property>
  <property fmtid="{D5CDD505-2E9C-101B-9397-08002B2CF9AE}" pid="91" name="FSC#UVEKCFG@15.1700:FileRespFunction">
    <vt:lpwstr/>
  </property>
  <property fmtid="{D5CDD505-2E9C-101B-9397-08002B2CF9AE}" pid="92" name="FSC#UVEKCFG@15.1700:AssignedClassification">
    <vt:lpwstr/>
  </property>
  <property fmtid="{D5CDD505-2E9C-101B-9397-08002B2CF9AE}" pid="93" name="FSC#UVEKCFG@15.1700:AssignedClassificationCode">
    <vt:lpwstr>COO.1.1001.1.137854</vt:lpwstr>
  </property>
  <property fmtid="{D5CDD505-2E9C-101B-9397-08002B2CF9AE}" pid="94" name="FSC#UVEKCFG@15.1700:FileResponsible">
    <vt:lpwstr/>
  </property>
  <property fmtid="{D5CDD505-2E9C-101B-9397-08002B2CF9AE}" pid="95" name="FSC#UVEKCFG@15.1700:FileResponsibleTel">
    <vt:lpwstr/>
  </property>
  <property fmtid="{D5CDD505-2E9C-101B-9397-08002B2CF9AE}" pid="96" name="FSC#UVEKCFG@15.1700:FileResponsibleEmail">
    <vt:lpwstr/>
  </property>
  <property fmtid="{D5CDD505-2E9C-101B-9397-08002B2CF9AE}" pid="97" name="FSC#UVEKCFG@15.1700:FileResponsibleFax">
    <vt:lpwstr/>
  </property>
  <property fmtid="{D5CDD505-2E9C-101B-9397-08002B2CF9AE}" pid="98" name="FSC#UVEKCFG@15.1700:FileResponsibleAddress">
    <vt:lpwstr/>
  </property>
  <property fmtid="{D5CDD505-2E9C-101B-9397-08002B2CF9AE}" pid="99" name="FSC#UVEKCFG@15.1700:FileResponsibleStreet">
    <vt:lpwstr/>
  </property>
  <property fmtid="{D5CDD505-2E9C-101B-9397-08002B2CF9AE}" pid="100" name="FSC#UVEKCFG@15.1700:FileResponsiblezipcode">
    <vt:lpwstr/>
  </property>
  <property fmtid="{D5CDD505-2E9C-101B-9397-08002B2CF9AE}" pid="101" name="FSC#UVEKCFG@15.1700:FileResponsiblecity">
    <vt:lpwstr/>
  </property>
  <property fmtid="{D5CDD505-2E9C-101B-9397-08002B2CF9AE}" pid="102" name="FSC#UVEKCFG@15.1700:FileResponsibleAbbreviation">
    <vt:lpwstr/>
  </property>
  <property fmtid="{D5CDD505-2E9C-101B-9397-08002B2CF9AE}" pid="103" name="FSC#UVEKCFG@15.1700:FileRespOrgHome">
    <vt:lpwstr/>
  </property>
  <property fmtid="{D5CDD505-2E9C-101B-9397-08002B2CF9AE}" pid="104" name="FSC#UVEKCFG@15.1700:CurrUserAbbreviation">
    <vt:lpwstr>Joa</vt:lpwstr>
  </property>
  <property fmtid="{D5CDD505-2E9C-101B-9397-08002B2CF9AE}" pid="105" name="FSC#UVEKCFG@15.1700:CategoryReference">
    <vt:lpwstr>24-18.1</vt:lpwstr>
  </property>
  <property fmtid="{D5CDD505-2E9C-101B-9397-08002B2CF9AE}" pid="106" name="FSC#UVEKCFG@15.1700:cooAddress">
    <vt:lpwstr>COO.2045.100.2.7234734</vt:lpwstr>
  </property>
  <property fmtid="{D5CDD505-2E9C-101B-9397-08002B2CF9AE}" pid="107" name="FSC#UVEKCFG@15.1700:sleeveFileReference">
    <vt:lpwstr/>
  </property>
  <property fmtid="{D5CDD505-2E9C-101B-9397-08002B2CF9AE}" pid="108" name="FSC#UVEKCFG@15.1700:BureauName">
    <vt:lpwstr>Bundesamt für Strassen</vt:lpwstr>
  </property>
  <property fmtid="{D5CDD505-2E9C-101B-9397-08002B2CF9AE}" pid="109" name="FSC#UVEKCFG@15.1700:BureauShortName">
    <vt:lpwstr>ASTRA</vt:lpwstr>
  </property>
  <property fmtid="{D5CDD505-2E9C-101B-9397-08002B2CF9AE}" pid="110" name="FSC#UVEKCFG@15.1700:BureauWebsite">
    <vt:lpwstr>www.astra.admin.ch</vt:lpwstr>
  </property>
  <property fmtid="{D5CDD505-2E9C-101B-9397-08002B2CF9AE}" pid="111" name="FSC#UVEKCFG@15.1700:SubFileTitle">
    <vt:lpwstr>Beilage 14 Fragebogen zu BRA UVEK_DE</vt:lpwstr>
  </property>
  <property fmtid="{D5CDD505-2E9C-101B-9397-08002B2CF9AE}" pid="112" name="FSC#UVEKCFG@15.1700:ForeignNumber">
    <vt:lpwstr/>
  </property>
  <property fmtid="{D5CDD505-2E9C-101B-9397-08002B2CF9AE}" pid="113" name="FSC#UVEKCFG@15.1700:Amtstitel">
    <vt:lpwstr/>
  </property>
  <property fmtid="{D5CDD505-2E9C-101B-9397-08002B2CF9AE}" pid="114" name="FSC#UVEKCFG@15.1700:ZusendungAm">
    <vt:lpwstr/>
  </property>
  <property fmtid="{D5CDD505-2E9C-101B-9397-08002B2CF9AE}" pid="115" name="FSC#UVEKCFG@15.1700:SignerLeft">
    <vt:lpwstr/>
  </property>
  <property fmtid="{D5CDD505-2E9C-101B-9397-08002B2CF9AE}" pid="116" name="FSC#UVEKCFG@15.1700:SignerRight">
    <vt:lpwstr/>
  </property>
  <property fmtid="{D5CDD505-2E9C-101B-9397-08002B2CF9AE}" pid="117" name="FSC#UVEKCFG@15.1700:SignerLeftJobTitle">
    <vt:lpwstr/>
  </property>
  <property fmtid="{D5CDD505-2E9C-101B-9397-08002B2CF9AE}" pid="118" name="FSC#UVEKCFG@15.1700:SignerRightJobTitle">
    <vt:lpwstr/>
  </property>
  <property fmtid="{D5CDD505-2E9C-101B-9397-08002B2CF9AE}" pid="119" name="FSC#UVEKCFG@15.1700:SignerLeftFunction">
    <vt:lpwstr/>
  </property>
  <property fmtid="{D5CDD505-2E9C-101B-9397-08002B2CF9AE}" pid="120" name="FSC#UVEKCFG@15.1700:SignerRightFunction">
    <vt:lpwstr/>
  </property>
  <property fmtid="{D5CDD505-2E9C-101B-9397-08002B2CF9AE}" pid="121" name="FSC#UVEKCFG@15.1700:SignerLeftUserRoleGroup">
    <vt:lpwstr/>
  </property>
  <property fmtid="{D5CDD505-2E9C-101B-9397-08002B2CF9AE}" pid="122" name="FSC#UVEKCFG@15.1700:SignerRightUserRoleGroup">
    <vt:lpwstr/>
  </property>
  <property fmtid="{D5CDD505-2E9C-101B-9397-08002B2CF9AE}" pid="123" name="FSC#UVEKCFG@15.1700:DocumentNumber">
    <vt:lpwstr>Q402-0890</vt:lpwstr>
  </property>
  <property fmtid="{D5CDD505-2E9C-101B-9397-08002B2CF9AE}" pid="124" name="FSC#UVEKCFG@15.1700:AssignmentNumber">
    <vt:lpwstr/>
  </property>
  <property fmtid="{D5CDD505-2E9C-101B-9397-08002B2CF9AE}" pid="125" name="FSC#UVEKCFG@15.1700:EM_Personal">
    <vt:lpwstr/>
  </property>
  <property fmtid="{D5CDD505-2E9C-101B-9397-08002B2CF9AE}" pid="126" name="FSC#UVEKCFG@15.1700:EM_Geschlecht">
    <vt:lpwstr/>
  </property>
  <property fmtid="{D5CDD505-2E9C-101B-9397-08002B2CF9AE}" pid="127" name="FSC#UVEKCFG@15.1700:EM_GebDatum">
    <vt:lpwstr/>
  </property>
  <property fmtid="{D5CDD505-2E9C-101B-9397-08002B2CF9AE}" pid="128" name="FSC#UVEKCFG@15.1700:EM_Funktion">
    <vt:lpwstr/>
  </property>
  <property fmtid="{D5CDD505-2E9C-101B-9397-08002B2CF9AE}" pid="129" name="FSC#UVEKCFG@15.1700:EM_Beruf">
    <vt:lpwstr/>
  </property>
  <property fmtid="{D5CDD505-2E9C-101B-9397-08002B2CF9AE}" pid="130" name="FSC#UVEKCFG@15.1700:EM_SVNR">
    <vt:lpwstr/>
  </property>
  <property fmtid="{D5CDD505-2E9C-101B-9397-08002B2CF9AE}" pid="131" name="FSC#UVEKCFG@15.1700:EM_Familienstand">
    <vt:lpwstr/>
  </property>
  <property fmtid="{D5CDD505-2E9C-101B-9397-08002B2CF9AE}" pid="132" name="FSC#UVEKCFG@15.1700:EM_Muttersprache">
    <vt:lpwstr/>
  </property>
  <property fmtid="{D5CDD505-2E9C-101B-9397-08002B2CF9AE}" pid="133" name="FSC#UVEKCFG@15.1700:EM_Geboren_in">
    <vt:lpwstr/>
  </property>
  <property fmtid="{D5CDD505-2E9C-101B-9397-08002B2CF9AE}" pid="134" name="FSC#UVEKCFG@15.1700:EM_Briefanrede">
    <vt:lpwstr/>
  </property>
  <property fmtid="{D5CDD505-2E9C-101B-9397-08002B2CF9AE}" pid="135" name="FSC#UVEKCFG@15.1700:EM_Kommunikationssprache">
    <vt:lpwstr/>
  </property>
  <property fmtid="{D5CDD505-2E9C-101B-9397-08002B2CF9AE}" pid="136" name="FSC#UVEKCFG@15.1700:EM_Webseite">
    <vt:lpwstr/>
  </property>
  <property fmtid="{D5CDD505-2E9C-101B-9397-08002B2CF9AE}" pid="137" name="FSC#UVEKCFG@15.1700:EM_TelNr_Business">
    <vt:lpwstr/>
  </property>
  <property fmtid="{D5CDD505-2E9C-101B-9397-08002B2CF9AE}" pid="138" name="FSC#UVEKCFG@15.1700:EM_TelNr_Private">
    <vt:lpwstr/>
  </property>
  <property fmtid="{D5CDD505-2E9C-101B-9397-08002B2CF9AE}" pid="139" name="FSC#UVEKCFG@15.1700:EM_TelNr_Mobile">
    <vt:lpwstr/>
  </property>
  <property fmtid="{D5CDD505-2E9C-101B-9397-08002B2CF9AE}" pid="140" name="FSC#UVEKCFG@15.1700:EM_TelNr_Other">
    <vt:lpwstr/>
  </property>
  <property fmtid="{D5CDD505-2E9C-101B-9397-08002B2CF9AE}" pid="141" name="FSC#UVEKCFG@15.1700:EM_TelNr_Fax">
    <vt:lpwstr/>
  </property>
  <property fmtid="{D5CDD505-2E9C-101B-9397-08002B2CF9AE}" pid="142" name="FSC#UVEKCFG@15.1700:EM_EMail1">
    <vt:lpwstr/>
  </property>
  <property fmtid="{D5CDD505-2E9C-101B-9397-08002B2CF9AE}" pid="143" name="FSC#UVEKCFG@15.1700:EM_EMail2">
    <vt:lpwstr/>
  </property>
  <property fmtid="{D5CDD505-2E9C-101B-9397-08002B2CF9AE}" pid="144" name="FSC#UVEKCFG@15.1700:EM_EMail3">
    <vt:lpwstr/>
  </property>
  <property fmtid="{D5CDD505-2E9C-101B-9397-08002B2CF9AE}" pid="145" name="FSC#UVEKCFG@15.1700:EM_Name">
    <vt:lpwstr/>
  </property>
  <property fmtid="{D5CDD505-2E9C-101B-9397-08002B2CF9AE}" pid="146" name="FSC#UVEKCFG@15.1700:EM_UID">
    <vt:lpwstr/>
  </property>
  <property fmtid="{D5CDD505-2E9C-101B-9397-08002B2CF9AE}" pid="147" name="FSC#UVEKCFG@15.1700:EM_Rechtsform">
    <vt:lpwstr/>
  </property>
  <property fmtid="{D5CDD505-2E9C-101B-9397-08002B2CF9AE}" pid="148" name="FSC#UVEKCFG@15.1700:EM_Klassifizierung">
    <vt:lpwstr/>
  </property>
  <property fmtid="{D5CDD505-2E9C-101B-9397-08002B2CF9AE}" pid="149" name="FSC#UVEKCFG@15.1700:EM_Gruendungsjahr">
    <vt:lpwstr/>
  </property>
  <property fmtid="{D5CDD505-2E9C-101B-9397-08002B2CF9AE}" pid="150" name="FSC#UVEKCFG@15.1700:EM_Versandart">
    <vt:lpwstr>B-Post</vt:lpwstr>
  </property>
  <property fmtid="{D5CDD505-2E9C-101B-9397-08002B2CF9AE}" pid="151" name="FSC#UVEKCFG@15.1700:EM_Versandvermek">
    <vt:lpwstr/>
  </property>
  <property fmtid="{D5CDD505-2E9C-101B-9397-08002B2CF9AE}" pid="152" name="FSC#UVEKCFG@15.1700:EM_Anrede">
    <vt:lpwstr/>
  </property>
  <property fmtid="{D5CDD505-2E9C-101B-9397-08002B2CF9AE}" pid="153" name="FSC#UVEKCFG@15.1700:EM_Titel">
    <vt:lpwstr/>
  </property>
  <property fmtid="{D5CDD505-2E9C-101B-9397-08002B2CF9AE}" pid="154" name="FSC#UVEKCFG@15.1700:EM_Nachgestellter_Titel">
    <vt:lpwstr/>
  </property>
  <property fmtid="{D5CDD505-2E9C-101B-9397-08002B2CF9AE}" pid="155" name="FSC#UVEKCFG@15.1700:EM_Vorname">
    <vt:lpwstr/>
  </property>
  <property fmtid="{D5CDD505-2E9C-101B-9397-08002B2CF9AE}" pid="156" name="FSC#UVEKCFG@15.1700:EM_Nachname">
    <vt:lpwstr/>
  </property>
  <property fmtid="{D5CDD505-2E9C-101B-9397-08002B2CF9AE}" pid="157" name="FSC#UVEKCFG@15.1700:EM_Kurzbezeichnung">
    <vt:lpwstr/>
  </property>
  <property fmtid="{D5CDD505-2E9C-101B-9397-08002B2CF9AE}" pid="158" name="FSC#UVEKCFG@15.1700:EM_Organisations_Zeile_1">
    <vt:lpwstr/>
  </property>
  <property fmtid="{D5CDD505-2E9C-101B-9397-08002B2CF9AE}" pid="159" name="FSC#UVEKCFG@15.1700:EM_Organisations_Zeile_2">
    <vt:lpwstr/>
  </property>
  <property fmtid="{D5CDD505-2E9C-101B-9397-08002B2CF9AE}" pid="160" name="FSC#UVEKCFG@15.1700:EM_Organisations_Zeile_3">
    <vt:lpwstr/>
  </property>
  <property fmtid="{D5CDD505-2E9C-101B-9397-08002B2CF9AE}" pid="161" name="FSC#UVEKCFG@15.1700:EM_Strasse">
    <vt:lpwstr/>
  </property>
  <property fmtid="{D5CDD505-2E9C-101B-9397-08002B2CF9AE}" pid="162" name="FSC#UVEKCFG@15.1700:EM_Hausnummer">
    <vt:lpwstr/>
  </property>
  <property fmtid="{D5CDD505-2E9C-101B-9397-08002B2CF9AE}" pid="163" name="FSC#UVEKCFG@15.1700:EM_Strasse2">
    <vt:lpwstr/>
  </property>
  <property fmtid="{D5CDD505-2E9C-101B-9397-08002B2CF9AE}" pid="164" name="FSC#UVEKCFG@15.1700:EM_Hausnummer_Zusatz">
    <vt:lpwstr/>
  </property>
  <property fmtid="{D5CDD505-2E9C-101B-9397-08002B2CF9AE}" pid="165" name="FSC#UVEKCFG@15.1700:EM_Postfach">
    <vt:lpwstr/>
  </property>
  <property fmtid="{D5CDD505-2E9C-101B-9397-08002B2CF9AE}" pid="166" name="FSC#UVEKCFG@15.1700:EM_PLZ">
    <vt:lpwstr/>
  </property>
  <property fmtid="{D5CDD505-2E9C-101B-9397-08002B2CF9AE}" pid="167" name="FSC#UVEKCFG@15.1700:EM_Ort">
    <vt:lpwstr/>
  </property>
  <property fmtid="{D5CDD505-2E9C-101B-9397-08002B2CF9AE}" pid="168" name="FSC#UVEKCFG@15.1700:EM_Land">
    <vt:lpwstr/>
  </property>
  <property fmtid="{D5CDD505-2E9C-101B-9397-08002B2CF9AE}" pid="169" name="FSC#UVEKCFG@15.1700:EM_E_Mail_Adresse">
    <vt:lpwstr/>
  </property>
  <property fmtid="{D5CDD505-2E9C-101B-9397-08002B2CF9AE}" pid="170" name="FSC#UVEKCFG@15.1700:EM_Funktionsbezeichnung">
    <vt:lpwstr/>
  </property>
  <property fmtid="{D5CDD505-2E9C-101B-9397-08002B2CF9AE}" pid="171" name="FSC#UVEKCFG@15.1700:EM_Serienbrieffeld_1">
    <vt:lpwstr/>
  </property>
  <property fmtid="{D5CDD505-2E9C-101B-9397-08002B2CF9AE}" pid="172" name="FSC#UVEKCFG@15.1700:EM_Serienbrieffeld_2">
    <vt:lpwstr/>
  </property>
  <property fmtid="{D5CDD505-2E9C-101B-9397-08002B2CF9AE}" pid="173" name="FSC#UVEKCFG@15.1700:EM_Serienbrieffeld_3">
    <vt:lpwstr/>
  </property>
  <property fmtid="{D5CDD505-2E9C-101B-9397-08002B2CF9AE}" pid="174" name="FSC#UVEKCFG@15.1700:EM_Serienbrieffeld_4">
    <vt:lpwstr/>
  </property>
  <property fmtid="{D5CDD505-2E9C-101B-9397-08002B2CF9AE}" pid="175" name="FSC#UVEKCFG@15.1700:EM_Serienbrieffeld_5">
    <vt:lpwstr/>
  </property>
  <property fmtid="{D5CDD505-2E9C-101B-9397-08002B2CF9AE}" pid="176" name="FSC#UVEKCFG@15.1700:EM_Address">
    <vt:lpwstr/>
  </property>
  <property fmtid="{D5CDD505-2E9C-101B-9397-08002B2CF9AE}" pid="177" name="FSC#UVEKCFG@15.1700:Abs_Nachname">
    <vt:lpwstr/>
  </property>
  <property fmtid="{D5CDD505-2E9C-101B-9397-08002B2CF9AE}" pid="178" name="FSC#UVEKCFG@15.1700:Abs_Vorname">
    <vt:lpwstr/>
  </property>
  <property fmtid="{D5CDD505-2E9C-101B-9397-08002B2CF9AE}" pid="179" name="FSC#UVEKCFG@15.1700:Abs_Zeichen">
    <vt:lpwstr/>
  </property>
  <property fmtid="{D5CDD505-2E9C-101B-9397-08002B2CF9AE}" pid="180" name="FSC#UVEKCFG@15.1700:Anrede">
    <vt:lpwstr/>
  </property>
  <property fmtid="{D5CDD505-2E9C-101B-9397-08002B2CF9AE}" pid="181" name="FSC#UVEKCFG@15.1700:EM_Versandartspez">
    <vt:lpwstr/>
  </property>
  <property fmtid="{D5CDD505-2E9C-101B-9397-08002B2CF9AE}" pid="182" name="FSC#UVEKCFG@15.1700:Briefdatum">
    <vt:lpwstr>21.06.2018</vt:lpwstr>
  </property>
  <property fmtid="{D5CDD505-2E9C-101B-9397-08002B2CF9AE}" pid="183" name="FSC#UVEKCFG@15.1700:Empf_Zeichen">
    <vt:lpwstr/>
  </property>
  <property fmtid="{D5CDD505-2E9C-101B-9397-08002B2CF9AE}" pid="184" name="FSC#UVEKCFG@15.1700:FilialePLZ">
    <vt:lpwstr/>
  </property>
  <property fmtid="{D5CDD505-2E9C-101B-9397-08002B2CF9AE}" pid="185" name="FSC#UVEKCFG@15.1700:Gegenstand">
    <vt:lpwstr>BETREFF</vt:lpwstr>
  </property>
  <property fmtid="{D5CDD505-2E9C-101B-9397-08002B2CF9AE}" pid="186" name="FSC#UVEKCFG@15.1700:Nummer">
    <vt:lpwstr>Q402-0890</vt:lpwstr>
  </property>
  <property fmtid="{D5CDD505-2E9C-101B-9397-08002B2CF9AE}" pid="187" name="FSC#UVEKCFG@15.1700:Unterschrift_Nachname">
    <vt:lpwstr/>
  </property>
  <property fmtid="{D5CDD505-2E9C-101B-9397-08002B2CF9AE}" pid="188" name="FSC#UVEKCFG@15.1700:Unterschrift_Vorname">
    <vt:lpwstr/>
  </property>
  <property fmtid="{D5CDD505-2E9C-101B-9397-08002B2CF9AE}" pid="189" name="FSC#COOELAK@1.1001:CurrentUserRolePos">
    <vt:lpwstr>Sachbearbeiter/in</vt:lpwstr>
  </property>
  <property fmtid="{D5CDD505-2E9C-101B-9397-08002B2CF9AE}" pid="190" name="FSC#COOELAK@1.1001:CurrentUserEmail">
    <vt:lpwstr>armin.jost@astra.admin.ch</vt:lpwstr>
  </property>
  <property fmtid="{D5CDD505-2E9C-101B-9397-08002B2CF9AE}" pid="191" name="FSC#ATSTATECFG@1.1001:Office">
    <vt:lpwstr/>
  </property>
  <property fmtid="{D5CDD505-2E9C-101B-9397-08002B2CF9AE}" pid="192" name="FSC#ATSTATECFG@1.1001:Agent">
    <vt:lpwstr/>
  </property>
  <property fmtid="{D5CDD505-2E9C-101B-9397-08002B2CF9AE}" pid="193" name="FSC#ATSTATECFG@1.1001:AgentPhone">
    <vt:lpwstr/>
  </property>
  <property fmtid="{D5CDD505-2E9C-101B-9397-08002B2CF9AE}" pid="194" name="FSC#ATSTATECFG@1.1001:DepartmentFax">
    <vt:lpwstr/>
  </property>
  <property fmtid="{D5CDD505-2E9C-101B-9397-08002B2CF9AE}" pid="195" name="FSC#ATSTATECFG@1.1001:DepartmentEmail">
    <vt:lpwstr/>
  </property>
  <property fmtid="{D5CDD505-2E9C-101B-9397-08002B2CF9AE}" pid="196" name="FSC#ATSTATECFG@1.1001:SubfileDate">
    <vt:lpwstr/>
  </property>
  <property fmtid="{D5CDD505-2E9C-101B-9397-08002B2CF9AE}" pid="197" name="FSC#ATSTATECFG@1.1001:SubfileSubject">
    <vt:lpwstr>Fragebogen_d</vt:lpwstr>
  </property>
  <property fmtid="{D5CDD505-2E9C-101B-9397-08002B2CF9AE}" pid="198" name="FSC#ATSTATECFG@1.1001:DepartmentZipCode">
    <vt:lpwstr/>
  </property>
  <property fmtid="{D5CDD505-2E9C-101B-9397-08002B2CF9AE}" pid="199" name="FSC#ATSTATECFG@1.1001:DepartmentCountry">
    <vt:lpwstr/>
  </property>
  <property fmtid="{D5CDD505-2E9C-101B-9397-08002B2CF9AE}" pid="200" name="FSC#ATSTATECFG@1.1001:DepartmentCity">
    <vt:lpwstr/>
  </property>
  <property fmtid="{D5CDD505-2E9C-101B-9397-08002B2CF9AE}" pid="201" name="FSC#ATSTATECFG@1.1001:DepartmentStreet">
    <vt:lpwstr/>
  </property>
  <property fmtid="{D5CDD505-2E9C-101B-9397-08002B2CF9AE}" pid="202" name="FSC#ATSTATECFG@1.1001:DepartmentDVR">
    <vt:lpwstr/>
  </property>
  <property fmtid="{D5CDD505-2E9C-101B-9397-08002B2CF9AE}" pid="203" name="FSC#ATSTATECFG@1.1001:DepartmentUID">
    <vt:lpwstr/>
  </property>
  <property fmtid="{D5CDD505-2E9C-101B-9397-08002B2CF9AE}" pid="204" name="FSC#ATSTATECFG@1.1001:SubfileReference">
    <vt:lpwstr>24-18.1-/00005</vt:lpwstr>
  </property>
  <property fmtid="{D5CDD505-2E9C-101B-9397-08002B2CF9AE}" pid="205" name="FSC#ATSTATECFG@1.1001:Clause">
    <vt:lpwstr/>
  </property>
  <property fmtid="{D5CDD505-2E9C-101B-9397-08002B2CF9AE}" pid="206" name="FSC#ATSTATECFG@1.1001:ApprovedSignature">
    <vt:lpwstr/>
  </property>
  <property fmtid="{D5CDD505-2E9C-101B-9397-08002B2CF9AE}" pid="207" name="FSC#ATSTATECFG@1.1001:BankAccount">
    <vt:lpwstr/>
  </property>
  <property fmtid="{D5CDD505-2E9C-101B-9397-08002B2CF9AE}" pid="208" name="FSC#ATSTATECFG@1.1001:BankAccountOwner">
    <vt:lpwstr/>
  </property>
  <property fmtid="{D5CDD505-2E9C-101B-9397-08002B2CF9AE}" pid="209" name="FSC#ATSTATECFG@1.1001:BankInstitute">
    <vt:lpwstr/>
  </property>
  <property fmtid="{D5CDD505-2E9C-101B-9397-08002B2CF9AE}" pid="210" name="FSC#ATSTATECFG@1.1001:BankAccountID">
    <vt:lpwstr/>
  </property>
  <property fmtid="{D5CDD505-2E9C-101B-9397-08002B2CF9AE}" pid="211" name="FSC#ATSTATECFG@1.1001:BankAccountIBAN">
    <vt:lpwstr/>
  </property>
  <property fmtid="{D5CDD505-2E9C-101B-9397-08002B2CF9AE}" pid="212" name="FSC#ATSTATECFG@1.1001:BankAccountBIC">
    <vt:lpwstr/>
  </property>
  <property fmtid="{D5CDD505-2E9C-101B-9397-08002B2CF9AE}" pid="213" name="FSC#ATSTATECFG@1.1001:BankName">
    <vt:lpwstr/>
  </property>
  <property fmtid="{D5CDD505-2E9C-101B-9397-08002B2CF9AE}" pid="214" name="FSC#FSCFOLIO@1.1001:docpropproject">
    <vt:lpwstr/>
  </property>
</Properties>
</file>